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9B1" w:rsidP="000D2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ICTPRG527 Apply intermediate object-oriented language skills</w:t>
      </w:r>
      <w:r>
        <w:fldChar w:fldCharType="end"/>
      </w:r>
    </w:p>
    <w:p w:rsidR="000D29B1" w:rsidP="000D29B1">
      <w:pPr>
        <w:pStyle w:val="Version"/>
        <w:sectPr w:rsidSect="00E07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70C" w:rsidP="00E0770C">
      <w:pPr>
        <w:pStyle w:val="SuperHeading"/>
      </w:pPr>
      <w:r w:rsidRPr="00E0770C">
        <w:t>ICTPRG527 Apply intermediate object-oriented language skills</w:t>
      </w:r>
    </w:p>
    <w:p w:rsidR="00000000" w:rsidRPr="00E0770C" w:rsidP="00E0770C">
      <w:pPr>
        <w:pStyle w:val="Heading1"/>
      </w:pPr>
      <w:bookmarkStart w:id="1" w:name="O_672939"/>
      <w:bookmarkEnd w:id="1"/>
      <w:r w:rsidRPr="00E077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rPr>
                <w:rStyle w:val="SpecialBold"/>
              </w:rPr>
              <w:t>Comments</w:t>
            </w:r>
          </w:p>
        </w:tc>
      </w:tr>
      <w:tr w:rsidTr="00E0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This version first released with ICT Information and Communications Technology Training Package Version 1.0.</w:t>
            </w:r>
          </w:p>
        </w:tc>
      </w:tr>
    </w:tbl>
    <w:p w:rsidR="00000000" w:rsidRPr="00E0770C" w:rsidP="00E0770C">
      <w:pPr>
        <w:pStyle w:val="BodyText"/>
      </w:pPr>
    </w:p>
    <w:p w:rsidR="00000000" w:rsidRPr="00E0770C" w:rsidP="00E0770C">
      <w:pPr>
        <w:pStyle w:val="AllowPageBreak"/>
      </w:pPr>
    </w:p>
    <w:p w:rsidR="00000000" w:rsidRPr="00E0770C" w:rsidP="00E0770C">
      <w:pPr>
        <w:pStyle w:val="Heading1"/>
      </w:pPr>
      <w:bookmarkStart w:id="2" w:name="O_672941"/>
      <w:bookmarkEnd w:id="2"/>
      <w:r w:rsidRPr="00E0770C">
        <w:t>Application</w:t>
      </w:r>
    </w:p>
    <w:p w:rsidR="00000000" w:rsidRPr="00E0770C" w:rsidP="000D29B1">
      <w:pPr>
        <w:pStyle w:val="BodyText"/>
      </w:pPr>
      <w:r w:rsidRPr="00E0770C">
        <w:t>This unit describes the skills and knowledge requir</w:t>
      </w:r>
      <w:r w:rsidRPr="00E0770C">
        <w:t>ed to undertake intermediate level programming tasks using an object-oriented programming language.</w:t>
      </w:r>
    </w:p>
    <w:p w:rsidR="00000000" w:rsidRPr="00E0770C" w:rsidP="000D29B1">
      <w:pPr>
        <w:pStyle w:val="BodyText"/>
      </w:pPr>
      <w:r w:rsidRPr="00E0770C">
        <w:t>It applies to programmers in a variety of fields who are required to produce programs in object-oriented languages.</w:t>
      </w:r>
    </w:p>
    <w:p w:rsidR="00000000" w:rsidRPr="00E0770C" w:rsidP="000D29B1">
      <w:pPr>
        <w:pStyle w:val="BodyText"/>
      </w:pPr>
      <w:r w:rsidRPr="00E0770C">
        <w:t>No licensing, legislative or certifica</w:t>
      </w:r>
      <w:r w:rsidRPr="00E0770C">
        <w:t>tion requirements apply to this unit at the time of publication.</w:t>
      </w:r>
    </w:p>
    <w:p w:rsidR="00000000" w:rsidRPr="00E0770C" w:rsidP="00E0770C">
      <w:pPr>
        <w:pStyle w:val="Heading1"/>
      </w:pPr>
      <w:bookmarkStart w:id="3" w:name="O_672945"/>
      <w:bookmarkEnd w:id="3"/>
      <w:r w:rsidRPr="00E0770C">
        <w:t>Unit Sector</w:t>
      </w:r>
    </w:p>
    <w:p w:rsidR="00000000" w:rsidRPr="00E0770C" w:rsidP="000D29B1">
      <w:pPr>
        <w:pStyle w:val="BodyText"/>
      </w:pPr>
      <w:r w:rsidRPr="00E0770C">
        <w:t>Programming and software development</w:t>
      </w:r>
    </w:p>
    <w:p w:rsidR="00000000" w:rsidRPr="00E0770C" w:rsidP="00E0770C">
      <w:pPr>
        <w:pStyle w:val="Heading1"/>
      </w:pPr>
      <w:bookmarkStart w:id="4" w:name="O_672946"/>
      <w:bookmarkEnd w:id="4"/>
      <w:r w:rsidRPr="00E0770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rPr>
                <w:rStyle w:val="SpecialBold"/>
              </w:rPr>
              <w:t>PERFORMANCE CRITERIA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1. Build applications using the provided language utilities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1.1 Review the program requirements</w:t>
            </w:r>
          </w:p>
          <w:p w:rsidR="00000000" w:rsidRPr="00E0770C" w:rsidP="00E0770C">
            <w:pPr>
              <w:pStyle w:val="BodyText"/>
            </w:pPr>
            <w:r w:rsidRPr="00E0770C">
              <w:t>1.2 Divide multiple source-code files into logical units and pa</w:t>
            </w:r>
            <w:r w:rsidRPr="00E0770C">
              <w:t>ckages</w:t>
            </w:r>
          </w:p>
          <w:p w:rsidR="00000000" w:rsidRPr="00E0770C" w:rsidP="00E0770C">
            <w:pPr>
              <w:pStyle w:val="BodyText"/>
            </w:pPr>
            <w:r w:rsidRPr="00E0770C">
              <w:t>1.3 Use at least two of the utilities of the target language, allowing for the internal storage of collections of data</w:t>
            </w:r>
          </w:p>
          <w:p w:rsidR="00000000" w:rsidRPr="00E0770C" w:rsidP="00E0770C">
            <w:pPr>
              <w:pStyle w:val="BodyText"/>
            </w:pPr>
            <w:r w:rsidRPr="00E0770C">
              <w:t>1.4 Use the utilities of the target language, providing internal data-sorting and searching facilities</w:t>
            </w:r>
          </w:p>
          <w:p w:rsidR="00000000" w:rsidRPr="00E0770C" w:rsidP="00E0770C">
            <w:pPr>
              <w:pStyle w:val="BodyText"/>
            </w:pPr>
            <w:r w:rsidRPr="00E0770C">
              <w:t>1.5 Employ integrated-devel</w:t>
            </w:r>
            <w:r w:rsidRPr="00E0770C">
              <w:t>opment environment facilities, to make files to automate program building</w:t>
            </w:r>
          </w:p>
          <w:p w:rsidR="00000000" w:rsidRPr="00E0770C" w:rsidP="00E0770C">
            <w:pPr>
              <w:pStyle w:val="BodyText"/>
            </w:pPr>
            <w:r w:rsidRPr="00E0770C">
              <w:t>1.6 Follow the guidelines for developing maintainable code, adhering to coding standards</w:t>
            </w:r>
          </w:p>
          <w:p w:rsidR="00000000" w:rsidRPr="00E0770C" w:rsidP="00E0770C">
            <w:pPr>
              <w:pStyle w:val="BodyText"/>
            </w:pPr>
            <w:r w:rsidRPr="00E0770C">
              <w:t>1.7 Use the facilities in the language for persisting objects to binary files</w:t>
            </w:r>
          </w:p>
          <w:p w:rsidR="00000000" w:rsidRPr="00E0770C" w:rsidP="00E0770C">
            <w:pPr>
              <w:pStyle w:val="BodyText"/>
            </w:pPr>
            <w:r w:rsidRPr="00E0770C">
              <w:t>1.8 Use the ope</w:t>
            </w:r>
            <w:r w:rsidRPr="00E0770C">
              <w:t>rator and function or method overloading facilities available in the language, at an introductory level</w:t>
            </w:r>
          </w:p>
          <w:p w:rsidR="00000000" w:rsidRPr="00E0770C" w:rsidP="00E0770C">
            <w:pPr>
              <w:pStyle w:val="BodyText"/>
            </w:pPr>
            <w:r w:rsidRPr="00E0770C">
              <w:t>1.9 Use exception-handling techniques to ensure program stability</w:t>
            </w:r>
          </w:p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1.10 Use of a class that is based on multiple inheritances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2. Write programs that interact with a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2.1 Design and implement programs that connect to a database</w:t>
            </w:r>
          </w:p>
          <w:p w:rsidR="00000000" w:rsidRPr="00E0770C" w:rsidP="00E0770C">
            <w:pPr>
              <w:pStyle w:val="BodyText"/>
            </w:pPr>
            <w:r w:rsidRPr="00E0770C">
              <w:t>2.2 Design and implement programs that use the language facilities to extract, update, and delete data stored in a database</w:t>
            </w:r>
          </w:p>
          <w:p w:rsidR="00000000" w:rsidRPr="00E0770C" w:rsidP="00E0770C">
            <w:pPr>
              <w:pStyle w:val="BodyText"/>
            </w:pPr>
            <w:r w:rsidRPr="00E0770C">
              <w:t>2.3 Design and implemen</w:t>
            </w:r>
            <w:r w:rsidRPr="00E0770C">
              <w:t>t programs that use the language facilities to manipulate database structure (query, create and delete)</w:t>
            </w:r>
          </w:p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2.4 Write programs that deliver transactional integrity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 xml:space="preserve">3. Write the graphical user interface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3.1 Employ the graphical user interface (GUI) framework,</w:t>
            </w:r>
            <w:r w:rsidRPr="00E0770C">
              <w:t xml:space="preserve"> or text windowing interface, appropriate to the chosen language</w:t>
            </w:r>
          </w:p>
          <w:p w:rsidR="00000000" w:rsidRPr="00E0770C" w:rsidP="00E0770C">
            <w:pPr>
              <w:pStyle w:val="BodyText"/>
            </w:pPr>
            <w:r w:rsidRPr="00E0770C">
              <w:t>3.2 Use standard GUI components</w:t>
            </w:r>
          </w:p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3.3 Use the facilities within the language for GUI objects to respond to user and program-generated events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4. Debug the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4.1 Use stand-alone debugg</w:t>
            </w:r>
            <w:r w:rsidRPr="00E0770C">
              <w:t>ing tools, or tools provided by the integrated development environment, to examine variables, and trace the running code</w:t>
            </w:r>
          </w:p>
          <w:p w:rsidR="00000000" w:rsidRPr="00E0770C" w:rsidP="00E0770C">
            <w:pPr>
              <w:pStyle w:val="BodyText"/>
            </w:pPr>
            <w:r w:rsidRPr="00E0770C">
              <w:t>4.2 Use the debugger to detect logical and coding errors</w:t>
            </w:r>
          </w:p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4.3 Use the tracing of code and examination of variable contents during execut</w:t>
            </w:r>
            <w:r w:rsidRPr="00E0770C">
              <w:t>ion, to detect and correct errors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5. Test the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5.1 Design and document limited tests of code</w:t>
            </w:r>
          </w:p>
          <w:p w:rsidR="00000000" w:rsidRPr="00E0770C" w:rsidP="00E0770C">
            <w:pPr>
              <w:pStyle w:val="BodyText"/>
            </w:pPr>
            <w:r w:rsidRPr="00E0770C">
              <w:t>5.2 Undertake limited testing of the produced code to ensure that it complies with the program specification</w:t>
            </w:r>
          </w:p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5.3 Capture and document the test results</w:t>
            </w:r>
          </w:p>
        </w:tc>
      </w:tr>
      <w:tr w:rsidTr="00E077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6. Create and maintain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6.1 Read and interpret the supplied design document, to create the code</w:t>
            </w:r>
          </w:p>
          <w:p w:rsidR="00000000" w:rsidRPr="00E0770C" w:rsidP="00E0770C">
            <w:pPr>
              <w:pStyle w:val="BodyText"/>
            </w:pPr>
            <w:r w:rsidRPr="00E0770C">
              <w:t>6.2 Create and maintain program documentation</w:t>
            </w:r>
          </w:p>
        </w:tc>
      </w:tr>
    </w:tbl>
    <w:p w:rsidR="00000000" w:rsidRPr="00E0770C" w:rsidP="00E0770C">
      <w:pPr>
        <w:pStyle w:val="BodyText"/>
      </w:pPr>
    </w:p>
    <w:p w:rsidR="00000000" w:rsidRPr="00E0770C" w:rsidP="00E0770C">
      <w:pPr>
        <w:pStyle w:val="AllowPageBreak"/>
      </w:pPr>
    </w:p>
    <w:p w:rsidR="00000000" w:rsidRPr="00E0770C" w:rsidP="00E0770C">
      <w:pPr>
        <w:pStyle w:val="Heading1"/>
      </w:pPr>
      <w:bookmarkStart w:id="5" w:name="O_672948"/>
      <w:bookmarkEnd w:id="5"/>
      <w:r w:rsidRPr="00E0770C">
        <w:t>Foundation Skills</w:t>
      </w:r>
    </w:p>
    <w:p w:rsidR="00000000" w:rsidRPr="000D29B1" w:rsidP="000D29B1">
      <w:pPr>
        <w:pStyle w:val="BodyText"/>
        <w:rPr>
          <w:i/>
        </w:rPr>
      </w:pPr>
      <w:r w:rsidRPr="000D29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07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rPr>
                <w:rStyle w:val="SpecialBold"/>
              </w:rPr>
              <w:t>Description</w:t>
            </w:r>
          </w:p>
        </w:tc>
      </w:tr>
      <w:tr w:rsidTr="00E07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1.1, 1.6, 6.1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ListBullet"/>
              <w:rPr>
                <w:lang w:val="en-NZ"/>
              </w:rPr>
            </w:pPr>
            <w:r w:rsidRPr="00E0770C">
              <w:t>Analyses and interprets technical</w:t>
            </w:r>
            <w:r w:rsidRPr="00E0770C">
              <w:t xml:space="preserve"> documents</w:t>
            </w:r>
          </w:p>
        </w:tc>
      </w:tr>
      <w:tr w:rsidTr="00E07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2.2, 2.3, 3.1, 3.3, 5.1, 5.3, 6.2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ListBullet"/>
              <w:rPr>
                <w:lang w:val="en-NZ"/>
              </w:rPr>
            </w:pPr>
            <w:r w:rsidRPr="00E0770C">
              <w:t>Completes technical documentation, selecting the appropriate vocabulary and structure for the intended audience</w:t>
            </w:r>
          </w:p>
        </w:tc>
      </w:tr>
      <w:tr w:rsidTr="00E077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1.2, 1.3, 1.4, 1.5, 1.7, 1.8, 1.9, 1.10, 2.1, 2.2, 2.3, 2.4, 3.1, 3.2, 3.3, 4.1, 4.2, 4.3, 5.1, 5.2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ListBullet"/>
            </w:pPr>
            <w:r w:rsidRPr="00E0770C">
              <w:t>Creates, and selects, an appropriate application that meets the set requirements</w:t>
            </w:r>
          </w:p>
          <w:p w:rsidR="00000000" w:rsidRPr="00E0770C" w:rsidP="00E0770C">
            <w:pPr>
              <w:pStyle w:val="ListBullet"/>
            </w:pPr>
            <w:r w:rsidRPr="00E0770C">
              <w:t>Uses a range of digitally-based technologies to access, extract, and share</w:t>
            </w:r>
            <w:r w:rsidRPr="00E0770C">
              <w:t xml:space="preserve"> relevant information in order to achieve the required outcomes</w:t>
            </w:r>
          </w:p>
          <w:p w:rsidR="00000000" w:rsidRPr="00E0770C" w:rsidP="00E0770C">
            <w:pPr>
              <w:pStyle w:val="ListBullet"/>
            </w:pPr>
            <w:r w:rsidRPr="00E0770C">
              <w:t>Identifies technical or conceptual issues, and applies analytical processes, to resolve these issues</w:t>
            </w:r>
          </w:p>
          <w:p w:rsidR="00000000" w:rsidRPr="00E0770C" w:rsidP="00E0770C">
            <w:pPr>
              <w:pStyle w:val="ListBullet"/>
            </w:pPr>
            <w:r w:rsidRPr="00E0770C">
              <w:t>Uses analytical and lateral thinking to review current practices, and to develop new or imp</w:t>
            </w:r>
            <w:r w:rsidRPr="00E0770C">
              <w:t>roved software or systems</w:t>
            </w:r>
          </w:p>
        </w:tc>
      </w:tr>
    </w:tbl>
    <w:p w:rsidR="00000000" w:rsidRPr="00E0770C" w:rsidP="00E0770C">
      <w:pPr>
        <w:pStyle w:val="BodyText"/>
      </w:pPr>
    </w:p>
    <w:p w:rsidR="00000000" w:rsidRPr="00E0770C" w:rsidP="00E0770C">
      <w:pPr>
        <w:pStyle w:val="AllowPageBreak"/>
      </w:pPr>
    </w:p>
    <w:p w:rsidR="00000000" w:rsidRPr="00E0770C" w:rsidP="00E0770C">
      <w:pPr>
        <w:pStyle w:val="Heading1"/>
      </w:pPr>
      <w:bookmarkStart w:id="6" w:name="O_672950"/>
      <w:bookmarkEnd w:id="6"/>
      <w:r w:rsidRPr="00E077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E0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Code and title</w:t>
            </w:r>
          </w:p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Code and title</w:t>
            </w:r>
          </w:p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rPr>
                <w:rStyle w:val="SpecialBold"/>
              </w:rPr>
              <w:t>Equivalence status</w:t>
            </w:r>
          </w:p>
        </w:tc>
      </w:tr>
      <w:tr w:rsidTr="00E0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ICTPRG527 Apply intermediate object-oriented language skills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ICAPRG527A Apply intermediate object-oriented language skills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70C">
            <w:pPr>
              <w:pStyle w:val="BodyText"/>
              <w:rPr>
                <w:lang w:val="en-NZ"/>
              </w:rPr>
            </w:pPr>
            <w:r w:rsidRPr="00E0770C">
              <w:t>Updated to meet Standards for Training Packages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70C" w:rsidP="00E0770C">
            <w:pPr>
              <w:pStyle w:val="BodyText"/>
            </w:pPr>
            <w:r w:rsidRPr="00E0770C">
              <w:t>Equivalent unit</w:t>
            </w:r>
          </w:p>
        </w:tc>
      </w:tr>
    </w:tbl>
    <w:p w:rsidR="00000000" w:rsidRPr="00E0770C" w:rsidP="00E0770C">
      <w:pPr>
        <w:pStyle w:val="BodyText"/>
      </w:pPr>
    </w:p>
    <w:p w:rsidR="00000000" w:rsidRPr="00E0770C" w:rsidP="00E0770C">
      <w:pPr>
        <w:pStyle w:val="AllowPageBreak"/>
      </w:pPr>
    </w:p>
    <w:p w:rsidR="00000000" w:rsidRPr="00E0770C" w:rsidP="00E0770C">
      <w:pPr>
        <w:pStyle w:val="Heading1"/>
      </w:pPr>
      <w:bookmarkStart w:id="7" w:name="O_672958"/>
      <w:bookmarkEnd w:id="7"/>
      <w:r w:rsidRPr="00E0770C">
        <w:t>Links</w:t>
      </w:r>
    </w:p>
    <w:p w:rsidR="00000000" w:rsidRPr="00E0770C" w:rsidP="000D29B1">
      <w:pPr>
        <w:pStyle w:val="BodyText"/>
      </w:pPr>
      <w:r w:rsidRPr="00E077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975F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0770C" w:rsidP="00E0770C"/>
    <w:sectPr w:rsidSect="00E07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0C" w:rsidRPr="000D29B1" w:rsidP="000D2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B1" w:rsidP="00E07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9B1" w:rsidP="00E07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29B1" w:rsidP="00E07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70C" w:rsidRPr="000D29B1" w:rsidP="000D2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B1" w:rsidRPr="002D2AF8" w:rsidP="00E07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ICTPRG527 Apply intermediate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D29B1" w:rsidP="00E07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365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52D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70C"/>
  </w:style>
  <w:style w:type="character" w:customStyle="1" w:styleId="Heading1Char">
    <w:name w:val="Heading 1 Char"/>
    <w:basedOn w:val="DefaultParagraphFont"/>
    <w:link w:val="Heading1"/>
    <w:rsid w:val="00E07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70C"/>
    <w:rPr>
      <w:b/>
      <w:spacing w:val="0"/>
    </w:rPr>
  </w:style>
  <w:style w:type="character" w:styleId="Emphasis">
    <w:name w:val="Emphasis"/>
    <w:basedOn w:val="DefaultParagraphFont"/>
    <w:qFormat/>
    <w:rsid w:val="00E0770C"/>
    <w:rPr>
      <w:i/>
    </w:rPr>
  </w:style>
  <w:style w:type="paragraph" w:customStyle="1" w:styleId="SuperHeading">
    <w:name w:val="SuperHeading"/>
    <w:basedOn w:val="Normal"/>
    <w:rsid w:val="00E07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70C"/>
  </w:style>
  <w:style w:type="paragraph" w:styleId="TableofFigures">
    <w:name w:val="table of figures"/>
    <w:basedOn w:val="Normal"/>
    <w:next w:val="Normal"/>
    <w:semiHidden/>
    <w:rsid w:val="00E07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70C"/>
    <w:rPr>
      <w:rFonts w:ascii="Wingdings" w:hAnsi="Wingdings"/>
    </w:rPr>
  </w:style>
  <w:style w:type="paragraph" w:customStyle="1" w:styleId="TableHeading">
    <w:name w:val="Table Heading"/>
    <w:basedOn w:val="HeadingBase"/>
    <w:rsid w:val="00E07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70C"/>
    <w:rPr>
      <w:color w:val="0033CC"/>
      <w:u w:val="none"/>
    </w:rPr>
  </w:style>
  <w:style w:type="paragraph" w:customStyle="1" w:styleId="BodyTextRight">
    <w:name w:val="Body Text Right"/>
    <w:basedOn w:val="BodyText"/>
    <w:rsid w:val="00E07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70C"/>
    <w:rPr>
      <w:sz w:val="32"/>
    </w:rPr>
  </w:style>
  <w:style w:type="paragraph" w:customStyle="1" w:styleId="HeadingProcedure">
    <w:name w:val="Heading Procedure"/>
    <w:basedOn w:val="HeadingBase"/>
    <w:next w:val="Normal"/>
    <w:rsid w:val="00E07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70C"/>
    <w:pPr>
      <w:spacing w:before="60" w:after="60"/>
    </w:pPr>
  </w:style>
  <w:style w:type="paragraph" w:styleId="ListContinue">
    <w:name w:val="List Continue"/>
    <w:basedOn w:val="List"/>
    <w:rsid w:val="00E0770C"/>
    <w:pPr>
      <w:ind w:firstLine="0"/>
    </w:pPr>
  </w:style>
  <w:style w:type="paragraph" w:customStyle="1" w:styleId="ListNote">
    <w:name w:val="List Note"/>
    <w:basedOn w:val="List"/>
    <w:rsid w:val="00E07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70C"/>
    <w:rPr>
      <w:rFonts w:ascii="Courier New" w:hAnsi="Courier New"/>
    </w:rPr>
  </w:style>
  <w:style w:type="paragraph" w:customStyle="1" w:styleId="NoteBullet">
    <w:name w:val="Note Bullet"/>
    <w:basedOn w:val="Note"/>
    <w:rsid w:val="00E07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70C"/>
    <w:rPr>
      <w:b/>
      <w:smallCaps/>
    </w:rPr>
  </w:style>
  <w:style w:type="paragraph" w:customStyle="1" w:styleId="TableListNumber">
    <w:name w:val="Table List Number"/>
    <w:basedOn w:val="ListNumber"/>
    <w:rsid w:val="00E07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70C"/>
    <w:pPr>
      <w:numPr>
        <w:numId w:val="8"/>
      </w:numPr>
    </w:pPr>
  </w:style>
  <w:style w:type="paragraph" w:customStyle="1" w:styleId="ListAlpha2">
    <w:name w:val="List Alpha 2"/>
    <w:basedOn w:val="List2"/>
    <w:rsid w:val="00E0770C"/>
    <w:pPr>
      <w:numPr>
        <w:numId w:val="7"/>
      </w:numPr>
    </w:pPr>
  </w:style>
  <w:style w:type="paragraph" w:styleId="List2">
    <w:name w:val="List 2"/>
    <w:basedOn w:val="BodyText"/>
    <w:rsid w:val="00E07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70C"/>
    <w:pPr>
      <w:numPr>
        <w:numId w:val="3"/>
      </w:numPr>
    </w:pPr>
  </w:style>
  <w:style w:type="paragraph" w:styleId="ListContinue2">
    <w:name w:val="List Continue 2"/>
    <w:basedOn w:val="List2"/>
    <w:rsid w:val="00E0770C"/>
    <w:pPr>
      <w:ind w:firstLine="0"/>
    </w:pPr>
  </w:style>
  <w:style w:type="paragraph" w:styleId="ListContinue3">
    <w:name w:val="List Continue 3"/>
    <w:basedOn w:val="List3"/>
    <w:rsid w:val="00E0770C"/>
    <w:pPr>
      <w:ind w:left="1021" w:firstLine="0"/>
    </w:pPr>
  </w:style>
  <w:style w:type="paragraph" w:styleId="ListContinue4">
    <w:name w:val="List Continue 4"/>
    <w:basedOn w:val="List4"/>
    <w:rsid w:val="00E0770C"/>
    <w:pPr>
      <w:ind w:firstLine="0"/>
    </w:pPr>
  </w:style>
  <w:style w:type="paragraph" w:styleId="ListContinue5">
    <w:name w:val="List Continue 5"/>
    <w:basedOn w:val="List5"/>
    <w:rsid w:val="00E0770C"/>
    <w:pPr>
      <w:ind w:firstLine="0"/>
    </w:pPr>
  </w:style>
  <w:style w:type="paragraph" w:styleId="ListNumber3">
    <w:name w:val="List Number 3"/>
    <w:basedOn w:val="List3"/>
    <w:rsid w:val="00E0770C"/>
    <w:pPr>
      <w:numPr>
        <w:numId w:val="4"/>
      </w:numPr>
    </w:pPr>
  </w:style>
  <w:style w:type="paragraph" w:styleId="ListNumber4">
    <w:name w:val="List Number 4"/>
    <w:basedOn w:val="List4"/>
    <w:rsid w:val="00E0770C"/>
    <w:pPr>
      <w:numPr>
        <w:numId w:val="5"/>
      </w:numPr>
    </w:pPr>
  </w:style>
  <w:style w:type="paragraph" w:styleId="ListNumber5">
    <w:name w:val="List Number 5"/>
    <w:basedOn w:val="List5"/>
    <w:rsid w:val="00E0770C"/>
    <w:pPr>
      <w:numPr>
        <w:numId w:val="6"/>
      </w:numPr>
    </w:pPr>
  </w:style>
  <w:style w:type="paragraph" w:styleId="BlockText">
    <w:name w:val="Block Text"/>
    <w:basedOn w:val="Normal"/>
    <w:rsid w:val="00E07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70C"/>
    <w:rPr>
      <w:sz w:val="16"/>
      <w:vertAlign w:val="superscript"/>
    </w:rPr>
  </w:style>
  <w:style w:type="character" w:customStyle="1" w:styleId="Symbols">
    <w:name w:val="Symbols"/>
    <w:basedOn w:val="DefaultParagraphFont"/>
    <w:rsid w:val="00E0770C"/>
    <w:rPr>
      <w:rFonts w:ascii="Symbol" w:hAnsi="Symbol"/>
    </w:rPr>
  </w:style>
  <w:style w:type="character" w:customStyle="1" w:styleId="MenuOptions">
    <w:name w:val="Menu Options"/>
    <w:basedOn w:val="DefaultParagraphFont"/>
    <w:rsid w:val="00E07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70C"/>
    <w:rPr>
      <w:b/>
    </w:rPr>
  </w:style>
  <w:style w:type="character" w:customStyle="1" w:styleId="Underlined">
    <w:name w:val="Underlined"/>
    <w:basedOn w:val="DefaultParagraphFont"/>
    <w:rsid w:val="00E0770C"/>
    <w:rPr>
      <w:u w:val="single"/>
    </w:rPr>
  </w:style>
  <w:style w:type="paragraph" w:customStyle="1" w:styleId="TableBodyTextRight">
    <w:name w:val="Table Body Text Right"/>
    <w:basedOn w:val="TableBodyText"/>
    <w:rsid w:val="00E07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70C"/>
    <w:rPr>
      <w:sz w:val="18"/>
    </w:rPr>
  </w:style>
  <w:style w:type="paragraph" w:customStyle="1" w:styleId="BodySmallRight">
    <w:name w:val="Body Small Right"/>
    <w:basedOn w:val="BodyTextRight"/>
    <w:rsid w:val="00E0770C"/>
    <w:rPr>
      <w:sz w:val="18"/>
      <w:szCs w:val="18"/>
    </w:rPr>
  </w:style>
  <w:style w:type="paragraph" w:customStyle="1" w:styleId="MarginEdition">
    <w:name w:val="Margin Edition"/>
    <w:basedOn w:val="MarginNote"/>
    <w:rsid w:val="00E07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70C"/>
    <w:rPr>
      <w:sz w:val="2"/>
      <w:szCs w:val="2"/>
    </w:rPr>
  </w:style>
  <w:style w:type="character" w:customStyle="1" w:styleId="Small">
    <w:name w:val="Small"/>
    <w:basedOn w:val="DefaultParagraphFont"/>
    <w:rsid w:val="00E0770C"/>
    <w:rPr>
      <w:sz w:val="16"/>
    </w:rPr>
  </w:style>
  <w:style w:type="paragraph" w:customStyle="1" w:styleId="WideTable">
    <w:name w:val="Wide Table"/>
    <w:basedOn w:val="Normal"/>
    <w:rsid w:val="00E07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70C"/>
  </w:style>
  <w:style w:type="paragraph" w:styleId="Quote">
    <w:name w:val="Quote"/>
    <w:basedOn w:val="Heading1"/>
    <w:link w:val="QuoteChar"/>
    <w:qFormat/>
    <w:rsid w:val="00E07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70C"/>
    <w:pPr>
      <w:pageBreakBefore/>
    </w:pPr>
  </w:style>
  <w:style w:type="paragraph" w:customStyle="1" w:styleId="Border">
    <w:name w:val="Border"/>
    <w:basedOn w:val="Normal"/>
    <w:qFormat/>
    <w:rsid w:val="00E07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70C"/>
    <w:rPr>
      <w:u w:val="single"/>
    </w:rPr>
  </w:style>
  <w:style w:type="character" w:customStyle="1" w:styleId="BoldandItalics">
    <w:name w:val="Bold and Italics"/>
    <w:qFormat/>
    <w:rsid w:val="00E0770C"/>
    <w:rPr>
      <w:b/>
      <w:i/>
      <w:u w:val="none"/>
    </w:rPr>
  </w:style>
  <w:style w:type="paragraph" w:styleId="BalloonText">
    <w:name w:val="Balloon Text"/>
    <w:basedOn w:val="Normal"/>
    <w:link w:val="BalloonTextChar"/>
    <w:rsid w:val="00E07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70C"/>
    <w:pPr>
      <w:spacing w:before="0" w:after="0"/>
    </w:pPr>
  </w:style>
  <w:style w:type="paragraph" w:customStyle="1" w:styleId="BodyTextBold">
    <w:name w:val="Body Text Bold"/>
    <w:basedOn w:val="BodyText"/>
    <w:qFormat/>
    <w:rsid w:val="00E0770C"/>
    <w:rPr>
      <w:b/>
    </w:rPr>
  </w:style>
  <w:style w:type="character" w:styleId="Hyperlink">
    <w:name w:val="Hyperlink"/>
    <w:basedOn w:val="DefaultParagraphFont"/>
    <w:uiPriority w:val="99"/>
    <w:unhideWhenUsed/>
    <w:rsid w:val="000D2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4229</Characters>
  <Application>Microsoft Office Word</Application>
  <DocSecurity>0</DocSecurity>
  <Lines>162</Lines>
  <Paragraphs>96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ICTPRG527 Apply intermediate object-oriented language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