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2A50" w:rsidP="000C2A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ICTPRG512 Prepare for the build phase of an ICT system</w:t>
      </w:r>
      <w:r>
        <w:fldChar w:fldCharType="end"/>
      </w:r>
    </w:p>
    <w:p w:rsidR="000C2A50" w:rsidP="000C2A50">
      <w:pPr>
        <w:pStyle w:val="Version"/>
        <w:sectPr w:rsidSect="002954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54CF" w:rsidP="002954CF">
      <w:pPr>
        <w:pStyle w:val="SuperHeading"/>
      </w:pPr>
      <w:r w:rsidRPr="002954CF">
        <w:t>Assessment Requirements for ICTPRG512 Prepare for the build phase of an ICT system</w:t>
      </w:r>
    </w:p>
    <w:p w:rsidR="00000000" w:rsidRPr="002954CF" w:rsidP="002954CF">
      <w:pPr>
        <w:pStyle w:val="Heading1"/>
      </w:pPr>
      <w:bookmarkStart w:id="1" w:name="O_672532"/>
      <w:bookmarkEnd w:id="1"/>
      <w:r w:rsidRPr="002954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9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CF" w:rsidP="002954CF">
            <w:pPr>
              <w:pStyle w:val="BodyText"/>
            </w:pPr>
            <w:r w:rsidRPr="002954C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CF">
            <w:pPr>
              <w:pStyle w:val="BodyText"/>
              <w:rPr>
                <w:lang w:val="en-NZ"/>
              </w:rPr>
            </w:pPr>
            <w:r w:rsidRPr="002954CF">
              <w:rPr>
                <w:rStyle w:val="SpecialBold"/>
              </w:rPr>
              <w:t>Comments</w:t>
            </w:r>
          </w:p>
        </w:tc>
      </w:tr>
      <w:tr w:rsidTr="0029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CF">
            <w:pPr>
              <w:pStyle w:val="BodyText"/>
              <w:rPr>
                <w:lang w:val="en-NZ"/>
              </w:rPr>
            </w:pPr>
            <w:r w:rsidRPr="002954C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CF" w:rsidP="002954CF">
            <w:pPr>
              <w:pStyle w:val="BodyText"/>
            </w:pPr>
            <w:r w:rsidRPr="002954CF">
              <w:t>This version first released with ICT Information and Communications Technology Training Package Version 1.0.</w:t>
            </w:r>
          </w:p>
        </w:tc>
      </w:tr>
    </w:tbl>
    <w:p w:rsidR="00000000" w:rsidRPr="002954CF" w:rsidP="002954CF">
      <w:pPr>
        <w:pStyle w:val="BodyText"/>
      </w:pPr>
    </w:p>
    <w:p w:rsidR="00000000" w:rsidRPr="002954CF" w:rsidP="002954CF">
      <w:pPr>
        <w:pStyle w:val="AllowPageBreak"/>
      </w:pPr>
    </w:p>
    <w:p w:rsidR="00000000" w:rsidRPr="002954CF" w:rsidP="002954CF">
      <w:pPr>
        <w:pStyle w:val="Heading1"/>
      </w:pPr>
      <w:bookmarkStart w:id="2" w:name="O_672533"/>
      <w:bookmarkEnd w:id="2"/>
      <w:r w:rsidRPr="002954CF">
        <w:t>Performance Evidence</w:t>
      </w:r>
    </w:p>
    <w:p w:rsidR="00000000" w:rsidRPr="002954CF" w:rsidP="000C2A50">
      <w:pPr>
        <w:pStyle w:val="BodyText"/>
      </w:pPr>
      <w:r w:rsidRPr="002954CF">
        <w:t>Evidence of the ability to:</w:t>
      </w:r>
    </w:p>
    <w:p w:rsidR="00000000" w:rsidRPr="002954CF" w:rsidP="002954CF">
      <w:pPr>
        <w:pStyle w:val="ListBullet"/>
      </w:pPr>
      <w:r w:rsidRPr="002954CF">
        <w:t>identify the best development platform, according to the project’s technical s</w:t>
      </w:r>
      <w:r w:rsidRPr="002954CF">
        <w:t>pecifications and quality standards</w:t>
      </w:r>
    </w:p>
    <w:p w:rsidR="00000000" w:rsidRPr="002954CF" w:rsidP="002954CF">
      <w:pPr>
        <w:pStyle w:val="ListBullet"/>
      </w:pPr>
      <w:r w:rsidRPr="002954CF">
        <w:t>identify the best development tools, according to the functional requirements, and documenting selection and evaluation</w:t>
      </w:r>
    </w:p>
    <w:p w:rsidR="00000000" w:rsidRPr="002954CF" w:rsidP="002954CF">
      <w:pPr>
        <w:pStyle w:val="ListBullet"/>
      </w:pPr>
      <w:r w:rsidRPr="002954CF">
        <w:t>obtain components for the platform, tools and the required hardware</w:t>
      </w:r>
    </w:p>
    <w:p w:rsidR="00000000" w:rsidRPr="002954CF" w:rsidP="002954CF">
      <w:pPr>
        <w:pStyle w:val="ListBullet"/>
      </w:pPr>
      <w:r w:rsidRPr="002954CF">
        <w:t xml:space="preserve">install, configure and test the </w:t>
      </w:r>
      <w:r w:rsidRPr="002954CF">
        <w:t>platform and tools</w:t>
      </w:r>
    </w:p>
    <w:p w:rsidR="00000000" w:rsidRPr="002954CF" w:rsidP="002954CF">
      <w:pPr>
        <w:pStyle w:val="ListBullet"/>
      </w:pPr>
      <w:r w:rsidRPr="002954CF">
        <w:t>document the configuration of the platform.</w:t>
      </w:r>
    </w:p>
    <w:p w:rsidR="00000000" w:rsidRPr="002954CF" w:rsidP="002954CF">
      <w:pPr>
        <w:pStyle w:val="BodyText"/>
      </w:pPr>
    </w:p>
    <w:p w:rsidR="00000000" w:rsidRPr="002954CF" w:rsidP="000C2A50">
      <w:pPr>
        <w:pStyle w:val="BodyText"/>
      </w:pPr>
      <w:r w:rsidRPr="002954CF">
        <w:t>Note: If a specific volume or frequency is not stated, then evidence must be provided at least once.</w:t>
      </w:r>
    </w:p>
    <w:p w:rsidR="00000000" w:rsidRPr="002954CF" w:rsidP="002954CF">
      <w:pPr>
        <w:pStyle w:val="Heading1"/>
      </w:pPr>
      <w:bookmarkStart w:id="3" w:name="O_672534"/>
      <w:bookmarkEnd w:id="3"/>
      <w:r w:rsidRPr="002954CF">
        <w:t>Knowledge Evidence</w:t>
      </w:r>
    </w:p>
    <w:p w:rsidR="00000000" w:rsidRPr="002954CF" w:rsidP="000C2A50">
      <w:pPr>
        <w:pStyle w:val="BodyText"/>
      </w:pPr>
      <w:r w:rsidRPr="002954CF">
        <w:t>To complete the unit requirements safely and effectively, the individual must:</w:t>
      </w:r>
    </w:p>
    <w:p w:rsidR="00000000" w:rsidRPr="002954CF" w:rsidP="002954CF">
      <w:pPr>
        <w:pStyle w:val="ListBullet"/>
      </w:pPr>
      <w:r w:rsidRPr="002954CF">
        <w:t>identify the client business domain</w:t>
      </w:r>
    </w:p>
    <w:p w:rsidR="00000000" w:rsidRPr="002954CF" w:rsidP="002954CF">
      <w:pPr>
        <w:pStyle w:val="ListBullet"/>
      </w:pPr>
      <w:r w:rsidRPr="002954CF">
        <w:t xml:space="preserve">explain current industry-accepted coding methods and standards in a recognised language, and in database management system (DBMS) modelling </w:t>
      </w:r>
      <w:r w:rsidRPr="002954CF">
        <w:t>techniques</w:t>
      </w:r>
    </w:p>
    <w:p w:rsidR="00000000" w:rsidRPr="002954CF" w:rsidP="002954CF">
      <w:pPr>
        <w:pStyle w:val="ListBullet"/>
      </w:pPr>
      <w:r w:rsidRPr="002954CF">
        <w:t>outline the processes and techniques related to:</w:t>
      </w:r>
    </w:p>
    <w:p w:rsidR="00000000" w:rsidRPr="002954CF" w:rsidP="002954CF">
      <w:pPr>
        <w:pStyle w:val="ListBullet2"/>
      </w:pPr>
      <w:r w:rsidRPr="002954CF">
        <w:t>software and database design</w:t>
      </w:r>
    </w:p>
    <w:p w:rsidR="00000000" w:rsidRPr="002954CF" w:rsidP="002954CF">
      <w:pPr>
        <w:pStyle w:val="ListBullet2"/>
      </w:pPr>
      <w:r w:rsidRPr="002954CF">
        <w:t>architectures and their technical requirements</w:t>
      </w:r>
    </w:p>
    <w:p w:rsidR="00000000" w:rsidRPr="002954CF" w:rsidP="002954CF">
      <w:pPr>
        <w:pStyle w:val="ListBullet"/>
      </w:pPr>
      <w:r w:rsidRPr="002954CF">
        <w:t>describe the quality assurance practices required when building an information and communications technology (ICT) sys</w:t>
      </w:r>
      <w:r w:rsidRPr="002954CF">
        <w:t>tem.</w:t>
      </w:r>
    </w:p>
    <w:p w:rsidR="00000000" w:rsidRPr="002954CF" w:rsidP="002954CF">
      <w:pPr>
        <w:pStyle w:val="AllowPageBreak"/>
      </w:pPr>
    </w:p>
    <w:p w:rsidR="00000000" w:rsidRPr="002954CF" w:rsidP="002954CF">
      <w:pPr>
        <w:pStyle w:val="Heading1"/>
      </w:pPr>
      <w:bookmarkStart w:id="4" w:name="O_672535"/>
      <w:bookmarkEnd w:id="4"/>
      <w:r w:rsidRPr="002954CF">
        <w:t>Assessment Conditions</w:t>
      </w:r>
    </w:p>
    <w:p w:rsidR="00000000" w:rsidRPr="002954CF" w:rsidP="000C2A50">
      <w:pPr>
        <w:pStyle w:val="BodyText"/>
      </w:pPr>
      <w:r w:rsidRPr="002954CF">
        <w:t xml:space="preserve">Gather evidence to demonstrate consistent performance in conditions that are safe and replicate the workplace. Noise levels, production flow, interruptions </w:t>
      </w:r>
      <w:r w:rsidRPr="002954CF">
        <w:t>and time variances must be typical of those experienced in the programming and software development industry, and include access to the:</w:t>
      </w:r>
    </w:p>
    <w:p w:rsidR="00000000" w:rsidRPr="002954CF" w:rsidP="002954CF">
      <w:pPr>
        <w:pStyle w:val="ListBullet"/>
      </w:pPr>
      <w:r w:rsidRPr="002954CF">
        <w:t>design specification</w:t>
      </w:r>
    </w:p>
    <w:p w:rsidR="00000000" w:rsidRPr="002954CF" w:rsidP="002954CF">
      <w:pPr>
        <w:pStyle w:val="ListBullet"/>
      </w:pPr>
      <w:r w:rsidRPr="002954CF">
        <w:t>software requirement specifications</w:t>
      </w:r>
    </w:p>
    <w:p w:rsidR="00000000" w:rsidRPr="002954CF" w:rsidP="002954CF">
      <w:pPr>
        <w:pStyle w:val="ListBullet"/>
      </w:pPr>
      <w:r w:rsidRPr="002954CF">
        <w:t>system requirements</w:t>
      </w:r>
    </w:p>
    <w:p w:rsidR="00000000" w:rsidRPr="002954CF" w:rsidP="002954CF">
      <w:pPr>
        <w:pStyle w:val="ListBullet"/>
      </w:pPr>
      <w:r w:rsidRPr="002954CF">
        <w:t>technical specifications</w:t>
      </w:r>
    </w:p>
    <w:p w:rsidR="00000000" w:rsidRPr="002954CF" w:rsidP="002954CF">
      <w:pPr>
        <w:pStyle w:val="ListBullet"/>
      </w:pPr>
      <w:r w:rsidRPr="002954CF">
        <w:t xml:space="preserve">version control </w:t>
      </w:r>
      <w:r w:rsidRPr="002954CF">
        <w:t>standards.</w:t>
      </w:r>
    </w:p>
    <w:p w:rsidR="00000000" w:rsidRPr="002954CF" w:rsidP="002954CF">
      <w:pPr>
        <w:pStyle w:val="BodyText"/>
      </w:pPr>
    </w:p>
    <w:p w:rsidR="00000000" w:rsidRPr="002954CF" w:rsidP="000C2A50">
      <w:pPr>
        <w:pStyle w:val="BodyText"/>
      </w:pPr>
      <w:r w:rsidRPr="002954CF">
        <w:t>Assessors must satisfy NVR/AQTF assessor requirements.</w:t>
      </w:r>
    </w:p>
    <w:p w:rsidR="00000000" w:rsidRPr="002954CF" w:rsidP="002954CF">
      <w:pPr>
        <w:pStyle w:val="Heading1"/>
      </w:pPr>
      <w:bookmarkStart w:id="5" w:name="O_672538"/>
      <w:bookmarkEnd w:id="5"/>
      <w:r w:rsidRPr="002954CF">
        <w:t>Links</w:t>
      </w:r>
    </w:p>
    <w:p w:rsidR="00000000" w:rsidRPr="002954CF" w:rsidP="000C2A50">
      <w:pPr>
        <w:pStyle w:val="BodyText"/>
      </w:pPr>
      <w:r w:rsidRPr="002954C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562B10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2954CF" w:rsidP="002954CF"/>
    <w:sectPr w:rsidSect="002954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CF" w:rsidRPr="000C2A50" w:rsidP="000C2A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50" w:rsidP="002954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2A50" w:rsidP="002954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2A50" w:rsidP="002954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54CF" w:rsidRPr="000C2A50" w:rsidP="000C2A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50" w:rsidRPr="002D2AF8" w:rsidP="002954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ICTPRG512 Prepare for the build phase of an ICT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0C2A50" w:rsidP="002954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5A7D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944E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C406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4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54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54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54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54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54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54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54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54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54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54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54CF"/>
  </w:style>
  <w:style w:type="character" w:customStyle="1" w:styleId="Heading1Char">
    <w:name w:val="Heading 1 Char"/>
    <w:basedOn w:val="DefaultParagraphFont"/>
    <w:link w:val="Heading1"/>
    <w:rsid w:val="002954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54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54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54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54CF"/>
    <w:rPr>
      <w:b/>
      <w:spacing w:val="0"/>
    </w:rPr>
  </w:style>
  <w:style w:type="paragraph" w:styleId="ListBullet2">
    <w:name w:val="List Bullet 2"/>
    <w:basedOn w:val="List2"/>
    <w:rsid w:val="002954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54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54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54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54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54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54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54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54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54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54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54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54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54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54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54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54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54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54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54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54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54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54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54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54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54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54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54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54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54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54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54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54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54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54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54CF"/>
    <w:rPr>
      <w:i/>
    </w:rPr>
  </w:style>
  <w:style w:type="paragraph" w:styleId="Caption">
    <w:name w:val="caption"/>
    <w:basedOn w:val="BodyText"/>
    <w:next w:val="Normal"/>
    <w:qFormat/>
    <w:rsid w:val="002954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54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54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54CF"/>
  </w:style>
  <w:style w:type="paragraph" w:styleId="TableofFigures">
    <w:name w:val="table of figures"/>
    <w:basedOn w:val="Normal"/>
    <w:next w:val="Normal"/>
    <w:semiHidden/>
    <w:rsid w:val="002954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54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54CF"/>
    <w:rPr>
      <w:rFonts w:ascii="Wingdings" w:hAnsi="Wingdings"/>
    </w:rPr>
  </w:style>
  <w:style w:type="paragraph" w:customStyle="1" w:styleId="TableHeading">
    <w:name w:val="Table Heading"/>
    <w:basedOn w:val="HeadingBase"/>
    <w:rsid w:val="002954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54CF"/>
    <w:rPr>
      <w:color w:val="0033CC"/>
      <w:u w:val="none"/>
    </w:rPr>
  </w:style>
  <w:style w:type="paragraph" w:customStyle="1" w:styleId="BodyTextRight">
    <w:name w:val="Body Text Right"/>
    <w:basedOn w:val="BodyText"/>
    <w:rsid w:val="002954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54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54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54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54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54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54CF"/>
    <w:rPr>
      <w:sz w:val="32"/>
    </w:rPr>
  </w:style>
  <w:style w:type="paragraph" w:customStyle="1" w:styleId="HeadingProcedure">
    <w:name w:val="Heading Procedure"/>
    <w:basedOn w:val="HeadingBase"/>
    <w:next w:val="Normal"/>
    <w:rsid w:val="002954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54CF"/>
    <w:pPr>
      <w:spacing w:before="60" w:after="60"/>
    </w:pPr>
  </w:style>
  <w:style w:type="paragraph" w:styleId="ListContinue">
    <w:name w:val="List Continue"/>
    <w:basedOn w:val="List"/>
    <w:rsid w:val="002954CF"/>
    <w:pPr>
      <w:ind w:firstLine="0"/>
    </w:pPr>
  </w:style>
  <w:style w:type="paragraph" w:customStyle="1" w:styleId="ListNote">
    <w:name w:val="List Note"/>
    <w:basedOn w:val="List"/>
    <w:rsid w:val="002954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54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54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54CF"/>
    <w:rPr>
      <w:rFonts w:ascii="Courier New" w:hAnsi="Courier New"/>
    </w:rPr>
  </w:style>
  <w:style w:type="paragraph" w:customStyle="1" w:styleId="NoteBullet">
    <w:name w:val="Note Bullet"/>
    <w:basedOn w:val="Note"/>
    <w:rsid w:val="002954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54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54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54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54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54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54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54CF"/>
    <w:rPr>
      <w:b/>
      <w:smallCaps/>
    </w:rPr>
  </w:style>
  <w:style w:type="paragraph" w:customStyle="1" w:styleId="TableListNumber">
    <w:name w:val="Table List Number"/>
    <w:basedOn w:val="ListNumber"/>
    <w:rsid w:val="002954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54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54CF"/>
    <w:pPr>
      <w:numPr>
        <w:numId w:val="9"/>
      </w:numPr>
    </w:pPr>
  </w:style>
  <w:style w:type="paragraph" w:customStyle="1" w:styleId="ListAlpha2">
    <w:name w:val="List Alpha 2"/>
    <w:basedOn w:val="List2"/>
    <w:rsid w:val="002954CF"/>
    <w:pPr>
      <w:numPr>
        <w:numId w:val="8"/>
      </w:numPr>
    </w:pPr>
  </w:style>
  <w:style w:type="paragraph" w:styleId="List2">
    <w:name w:val="List 2"/>
    <w:basedOn w:val="BodyText"/>
    <w:rsid w:val="002954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54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54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54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54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54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54CF"/>
    <w:pPr>
      <w:numPr>
        <w:numId w:val="4"/>
      </w:numPr>
    </w:pPr>
  </w:style>
  <w:style w:type="paragraph" w:styleId="ListContinue2">
    <w:name w:val="List Continue 2"/>
    <w:basedOn w:val="List2"/>
    <w:rsid w:val="002954CF"/>
    <w:pPr>
      <w:ind w:firstLine="0"/>
    </w:pPr>
  </w:style>
  <w:style w:type="paragraph" w:styleId="ListContinue3">
    <w:name w:val="List Continue 3"/>
    <w:basedOn w:val="List3"/>
    <w:rsid w:val="002954CF"/>
    <w:pPr>
      <w:ind w:left="1021" w:firstLine="0"/>
    </w:pPr>
  </w:style>
  <w:style w:type="paragraph" w:styleId="ListContinue4">
    <w:name w:val="List Continue 4"/>
    <w:basedOn w:val="List4"/>
    <w:rsid w:val="002954CF"/>
    <w:pPr>
      <w:ind w:firstLine="0"/>
    </w:pPr>
  </w:style>
  <w:style w:type="paragraph" w:styleId="ListContinue5">
    <w:name w:val="List Continue 5"/>
    <w:basedOn w:val="List5"/>
    <w:rsid w:val="002954CF"/>
    <w:pPr>
      <w:ind w:firstLine="0"/>
    </w:pPr>
  </w:style>
  <w:style w:type="paragraph" w:styleId="ListNumber3">
    <w:name w:val="List Number 3"/>
    <w:basedOn w:val="List3"/>
    <w:rsid w:val="002954CF"/>
    <w:pPr>
      <w:numPr>
        <w:numId w:val="5"/>
      </w:numPr>
    </w:pPr>
  </w:style>
  <w:style w:type="paragraph" w:styleId="ListNumber4">
    <w:name w:val="List Number 4"/>
    <w:basedOn w:val="List4"/>
    <w:rsid w:val="002954CF"/>
    <w:pPr>
      <w:numPr>
        <w:numId w:val="6"/>
      </w:numPr>
    </w:pPr>
  </w:style>
  <w:style w:type="paragraph" w:styleId="ListNumber5">
    <w:name w:val="List Number 5"/>
    <w:basedOn w:val="List5"/>
    <w:rsid w:val="002954CF"/>
    <w:pPr>
      <w:numPr>
        <w:numId w:val="7"/>
      </w:numPr>
    </w:pPr>
  </w:style>
  <w:style w:type="paragraph" w:styleId="BlockText">
    <w:name w:val="Block Text"/>
    <w:basedOn w:val="Normal"/>
    <w:rsid w:val="002954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54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54CF"/>
    <w:rPr>
      <w:sz w:val="16"/>
      <w:vertAlign w:val="superscript"/>
    </w:rPr>
  </w:style>
  <w:style w:type="character" w:customStyle="1" w:styleId="Symbols">
    <w:name w:val="Symbols"/>
    <w:basedOn w:val="DefaultParagraphFont"/>
    <w:rsid w:val="002954CF"/>
    <w:rPr>
      <w:rFonts w:ascii="Symbol" w:hAnsi="Symbol"/>
    </w:rPr>
  </w:style>
  <w:style w:type="character" w:customStyle="1" w:styleId="MenuOptions">
    <w:name w:val="Menu Options"/>
    <w:basedOn w:val="DefaultParagraphFont"/>
    <w:rsid w:val="002954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54CF"/>
    <w:rPr>
      <w:b/>
    </w:rPr>
  </w:style>
  <w:style w:type="character" w:customStyle="1" w:styleId="Underlined">
    <w:name w:val="Underlined"/>
    <w:basedOn w:val="DefaultParagraphFont"/>
    <w:rsid w:val="002954CF"/>
    <w:rPr>
      <w:u w:val="single"/>
    </w:rPr>
  </w:style>
  <w:style w:type="paragraph" w:customStyle="1" w:styleId="TableBodyTextRight">
    <w:name w:val="Table Body Text Right"/>
    <w:basedOn w:val="TableBodyText"/>
    <w:rsid w:val="002954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54CF"/>
    <w:rPr>
      <w:sz w:val="18"/>
    </w:rPr>
  </w:style>
  <w:style w:type="paragraph" w:customStyle="1" w:styleId="BodySmallRight">
    <w:name w:val="Body Small Right"/>
    <w:basedOn w:val="BodyTextRight"/>
    <w:rsid w:val="002954CF"/>
    <w:rPr>
      <w:sz w:val="18"/>
      <w:szCs w:val="18"/>
    </w:rPr>
  </w:style>
  <w:style w:type="paragraph" w:customStyle="1" w:styleId="MarginEdition">
    <w:name w:val="Margin Edition"/>
    <w:basedOn w:val="MarginNote"/>
    <w:rsid w:val="002954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54CF"/>
    <w:rPr>
      <w:sz w:val="2"/>
      <w:szCs w:val="2"/>
    </w:rPr>
  </w:style>
  <w:style w:type="character" w:customStyle="1" w:styleId="Small">
    <w:name w:val="Small"/>
    <w:basedOn w:val="DefaultParagraphFont"/>
    <w:rsid w:val="002954CF"/>
    <w:rPr>
      <w:sz w:val="16"/>
    </w:rPr>
  </w:style>
  <w:style w:type="paragraph" w:customStyle="1" w:styleId="WideTable">
    <w:name w:val="Wide Table"/>
    <w:basedOn w:val="Normal"/>
    <w:rsid w:val="002954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54CF"/>
  </w:style>
  <w:style w:type="paragraph" w:styleId="Quote">
    <w:name w:val="Quote"/>
    <w:basedOn w:val="Heading1"/>
    <w:link w:val="QuoteChar"/>
    <w:qFormat/>
    <w:rsid w:val="002954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54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54CF"/>
    <w:pPr>
      <w:pageBreakBefore/>
    </w:pPr>
  </w:style>
  <w:style w:type="paragraph" w:customStyle="1" w:styleId="Border">
    <w:name w:val="Border"/>
    <w:basedOn w:val="Normal"/>
    <w:qFormat/>
    <w:rsid w:val="002954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54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4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4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54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54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54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54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54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54CF"/>
    <w:rPr>
      <w:u w:val="single"/>
    </w:rPr>
  </w:style>
  <w:style w:type="character" w:customStyle="1" w:styleId="BoldandItalics">
    <w:name w:val="Bold and Italics"/>
    <w:qFormat/>
    <w:rsid w:val="002954CF"/>
    <w:rPr>
      <w:b/>
      <w:i/>
      <w:u w:val="none"/>
    </w:rPr>
  </w:style>
  <w:style w:type="paragraph" w:styleId="BalloonText">
    <w:name w:val="Balloon Text"/>
    <w:basedOn w:val="Normal"/>
    <w:link w:val="BalloonTextChar"/>
    <w:rsid w:val="00295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54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54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54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54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54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54CF"/>
    <w:pPr>
      <w:spacing w:before="0" w:after="0"/>
    </w:pPr>
  </w:style>
  <w:style w:type="paragraph" w:customStyle="1" w:styleId="BodyTextBold">
    <w:name w:val="Body Text Bold"/>
    <w:basedOn w:val="BodyText"/>
    <w:qFormat/>
    <w:rsid w:val="002954CF"/>
    <w:rPr>
      <w:b/>
    </w:rPr>
  </w:style>
  <w:style w:type="character" w:styleId="Hyperlink">
    <w:name w:val="Hyperlink"/>
    <w:basedOn w:val="DefaultParagraphFont"/>
    <w:uiPriority w:val="99"/>
    <w:unhideWhenUsed/>
    <w:rsid w:val="000C2A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1976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ICTPRG512 Prepare for the build phase of an ICT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2019-09-02T00:10:00Z</dcterms:created>
  <dcterms:modified xsi:type="dcterms:W3CDTF">2019-09-02T00:10:00Z</dcterms:modified>
</cp:coreProperties>
</file>