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3C9" w:rsidP="00DD43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ICTPRG503 Debug and monitor applications</w:t>
      </w:r>
      <w:r>
        <w:fldChar w:fldCharType="end"/>
      </w:r>
    </w:p>
    <w:p w:rsidR="00DD43C9" w:rsidP="00DD43C9">
      <w:pPr>
        <w:pStyle w:val="Version"/>
        <w:sectPr w:rsidSect="003307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0746" w:rsidP="00330746">
      <w:pPr>
        <w:pStyle w:val="SuperHeading"/>
      </w:pPr>
      <w:r w:rsidRPr="00330746">
        <w:t>Assessment Requirements for ICTPRG503 Debug and monitor applications</w:t>
      </w:r>
    </w:p>
    <w:p w:rsidR="00000000" w:rsidRPr="00330746" w:rsidP="00330746">
      <w:pPr>
        <w:pStyle w:val="Heading1"/>
      </w:pPr>
      <w:bookmarkStart w:id="1" w:name="O_672303"/>
      <w:bookmarkEnd w:id="1"/>
      <w:r w:rsidRPr="003307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30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746" w:rsidP="00330746">
            <w:pPr>
              <w:pStyle w:val="BodyText"/>
            </w:pPr>
            <w:r w:rsidRPr="003307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746">
            <w:pPr>
              <w:pStyle w:val="BodyText"/>
              <w:rPr>
                <w:lang w:val="en-NZ"/>
              </w:rPr>
            </w:pPr>
            <w:r w:rsidRPr="00330746">
              <w:rPr>
                <w:rStyle w:val="SpecialBold"/>
              </w:rPr>
              <w:t>Comments</w:t>
            </w:r>
          </w:p>
        </w:tc>
      </w:tr>
      <w:tr w:rsidTr="00330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746">
            <w:pPr>
              <w:pStyle w:val="BodyText"/>
              <w:rPr>
                <w:lang w:val="en-NZ"/>
              </w:rPr>
            </w:pPr>
            <w:r w:rsidRPr="0033074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746" w:rsidP="00330746">
            <w:pPr>
              <w:pStyle w:val="BodyText"/>
            </w:pPr>
            <w:r w:rsidRPr="00330746">
              <w:t>This version first released with ICT Information and Communications Technology Training Package Version 1.0.</w:t>
            </w:r>
          </w:p>
        </w:tc>
      </w:tr>
    </w:tbl>
    <w:p w:rsidR="00000000" w:rsidRPr="00330746" w:rsidP="00330746">
      <w:pPr>
        <w:pStyle w:val="BodyText"/>
      </w:pPr>
    </w:p>
    <w:p w:rsidR="00000000" w:rsidRPr="00330746" w:rsidP="00330746">
      <w:pPr>
        <w:pStyle w:val="AllowPageBreak"/>
      </w:pPr>
    </w:p>
    <w:p w:rsidR="00000000" w:rsidRPr="00330746" w:rsidP="00330746">
      <w:pPr>
        <w:pStyle w:val="Heading1"/>
      </w:pPr>
      <w:bookmarkStart w:id="2" w:name="O_672304"/>
      <w:bookmarkEnd w:id="2"/>
      <w:r w:rsidRPr="00330746">
        <w:t>Performance Evidence</w:t>
      </w:r>
    </w:p>
    <w:p w:rsidR="00000000" w:rsidRPr="00330746" w:rsidP="00DD43C9">
      <w:pPr>
        <w:pStyle w:val="BodyText"/>
      </w:pPr>
      <w:r w:rsidRPr="00330746">
        <w:t>Evidence of the ability to:</w:t>
      </w:r>
    </w:p>
    <w:p w:rsidR="00000000" w:rsidRPr="00330746" w:rsidP="00330746">
      <w:pPr>
        <w:pStyle w:val="ListBullet"/>
      </w:pPr>
      <w:r w:rsidRPr="00330746">
        <w:t>use a logging framework to create an event log for an application</w:t>
      </w:r>
    </w:p>
    <w:p w:rsidR="00000000" w:rsidRPr="00330746" w:rsidP="00330746">
      <w:pPr>
        <w:pStyle w:val="ListBullet"/>
      </w:pPr>
      <w:r w:rsidRPr="00330746">
        <w:t>use tools and techniques to trace and debug an application</w:t>
      </w:r>
    </w:p>
    <w:p w:rsidR="00000000" w:rsidRPr="00330746" w:rsidP="00330746">
      <w:pPr>
        <w:pStyle w:val="ListBullet"/>
      </w:pPr>
      <w:r w:rsidRPr="00330746">
        <w:t>use profiling tools to collect data about an application</w:t>
      </w:r>
      <w:r>
        <w:t>’</w:t>
      </w:r>
      <w:r w:rsidRPr="00330746">
        <w:t>s performance, i</w:t>
      </w:r>
      <w:r w:rsidRPr="00330746">
        <w:t>dentify and analyse identified issues and implement changes to improve performance.</w:t>
      </w:r>
    </w:p>
    <w:p w:rsidR="00000000" w:rsidRPr="00330746" w:rsidP="00330746">
      <w:pPr>
        <w:pStyle w:val="BodyText"/>
      </w:pPr>
    </w:p>
    <w:p w:rsidR="00000000" w:rsidRPr="00330746" w:rsidP="00DD43C9">
      <w:pPr>
        <w:pStyle w:val="BodyText"/>
      </w:pPr>
      <w:r w:rsidRPr="00330746">
        <w:t>Note: If a specific volume or frequency is not stated, then evidence must be provided at least once.</w:t>
      </w:r>
    </w:p>
    <w:p w:rsidR="00000000" w:rsidRPr="00330746" w:rsidP="00330746">
      <w:pPr>
        <w:pStyle w:val="Heading1"/>
      </w:pPr>
      <w:bookmarkStart w:id="3" w:name="O_672305"/>
      <w:bookmarkEnd w:id="3"/>
      <w:r w:rsidRPr="00330746">
        <w:t>Knowledge Evidence</w:t>
      </w:r>
    </w:p>
    <w:p w:rsidR="00000000" w:rsidRPr="00330746" w:rsidP="00DD43C9">
      <w:pPr>
        <w:pStyle w:val="BodyText"/>
      </w:pPr>
      <w:r w:rsidRPr="00330746">
        <w:t>To complete the unit requirements safely and effectively, the individual must:</w:t>
      </w:r>
    </w:p>
    <w:p w:rsidR="00000000" w:rsidRPr="00330746" w:rsidP="00330746">
      <w:pPr>
        <w:pStyle w:val="ListBullet"/>
      </w:pPr>
      <w:r w:rsidRPr="00330746">
        <w:t>provide examples of common logging frameworks. logging and tracing tools, and profiling tools</w:t>
      </w:r>
    </w:p>
    <w:p w:rsidR="00000000" w:rsidRPr="00330746" w:rsidP="00330746">
      <w:pPr>
        <w:pStyle w:val="ListBullet"/>
      </w:pPr>
      <w:r w:rsidRPr="00330746">
        <w:t>explain the functions of profiling tools, and logging and tracing tools</w:t>
      </w:r>
    </w:p>
    <w:p w:rsidR="00000000" w:rsidRPr="00330746" w:rsidP="00330746">
      <w:pPr>
        <w:pStyle w:val="ListBullet"/>
      </w:pPr>
      <w:r w:rsidRPr="00330746">
        <w:t>explain th</w:t>
      </w:r>
      <w:r w:rsidRPr="00330746">
        <w:t>e basic principles of:</w:t>
      </w:r>
    </w:p>
    <w:p w:rsidR="00000000" w:rsidRPr="00330746" w:rsidP="00330746">
      <w:pPr>
        <w:pStyle w:val="ListBullet2"/>
      </w:pPr>
      <w:r w:rsidRPr="00330746">
        <w:t>computer hardware, networking and components</w:t>
      </w:r>
    </w:p>
    <w:p w:rsidR="00000000" w:rsidRPr="00330746" w:rsidP="00330746">
      <w:pPr>
        <w:pStyle w:val="ListBullet2"/>
      </w:pPr>
      <w:r w:rsidRPr="00330746">
        <w:t>database-management systems</w:t>
      </w:r>
    </w:p>
    <w:p w:rsidR="00000000" w:rsidRPr="00330746" w:rsidP="00330746">
      <w:pPr>
        <w:pStyle w:val="ListBullet2"/>
      </w:pPr>
      <w:r w:rsidRPr="00330746">
        <w:t>object-oriented programming</w:t>
      </w:r>
    </w:p>
    <w:p w:rsidR="00000000" w:rsidRPr="00330746" w:rsidP="00330746">
      <w:pPr>
        <w:pStyle w:val="ListBullet2"/>
      </w:pPr>
      <w:r w:rsidRPr="00330746">
        <w:t>open-source development tools</w:t>
      </w:r>
    </w:p>
    <w:p w:rsidR="00000000" w:rsidRPr="00330746" w:rsidP="00330746">
      <w:pPr>
        <w:pStyle w:val="ListBullet"/>
      </w:pPr>
      <w:r w:rsidRPr="00330746">
        <w:t>describe procedures for developing small-size applications</w:t>
      </w:r>
    </w:p>
    <w:p w:rsidR="00000000" w:rsidRPr="00330746" w:rsidP="00330746">
      <w:pPr>
        <w:pStyle w:val="ListBullet"/>
      </w:pPr>
      <w:r w:rsidRPr="00330746">
        <w:t>outline the software development life cyc</w:t>
      </w:r>
      <w:r w:rsidRPr="00330746">
        <w:t>le (SDLC).</w:t>
      </w:r>
    </w:p>
    <w:p w:rsidR="00000000" w:rsidRPr="00330746" w:rsidP="00330746">
      <w:pPr>
        <w:pStyle w:val="AllowPageBreak"/>
      </w:pPr>
    </w:p>
    <w:p w:rsidR="00000000" w:rsidRPr="00330746" w:rsidP="00330746">
      <w:pPr>
        <w:pStyle w:val="Heading1"/>
      </w:pPr>
      <w:bookmarkStart w:id="4" w:name="O_672306"/>
      <w:bookmarkEnd w:id="4"/>
      <w:r w:rsidRPr="00330746">
        <w:t>Assessment Conditions</w:t>
      </w:r>
    </w:p>
    <w:p w:rsidR="00000000" w:rsidRPr="00330746" w:rsidP="00DD43C9">
      <w:pPr>
        <w:pStyle w:val="BodyText"/>
      </w:pPr>
      <w:r w:rsidRPr="00330746">
        <w:t xml:space="preserve">Gather evidence to demonstrate consistent performance in conditions that are safe and replicate the workplace. Noise levels, production flow, interruptions </w:t>
      </w:r>
      <w:r w:rsidRPr="00330746">
        <w:t>and time variances must be typical of those experienced in the programming and software development industry, and include access to:</w:t>
      </w:r>
    </w:p>
    <w:p w:rsidR="00000000" w:rsidRPr="00330746" w:rsidP="00330746">
      <w:pPr>
        <w:pStyle w:val="ListBullet"/>
      </w:pPr>
      <w:r w:rsidRPr="00330746">
        <w:t>sufficient privileges to use performance monitoring tools on client and server system</w:t>
      </w:r>
    </w:p>
    <w:p w:rsidR="00000000" w:rsidRPr="00330746" w:rsidP="00330746">
      <w:pPr>
        <w:pStyle w:val="ListBullet"/>
      </w:pPr>
      <w:r w:rsidRPr="00330746">
        <w:t>specific debugging tools and license</w:t>
      </w:r>
      <w:r w:rsidRPr="00330746">
        <w:t>s, depending on the particular platform.</w:t>
      </w:r>
    </w:p>
    <w:p w:rsidR="00000000" w:rsidRPr="00330746" w:rsidP="00330746">
      <w:pPr>
        <w:pStyle w:val="BodyText"/>
      </w:pPr>
    </w:p>
    <w:p w:rsidR="00000000" w:rsidRPr="00330746" w:rsidP="00DD43C9">
      <w:pPr>
        <w:pStyle w:val="BodyText"/>
      </w:pPr>
      <w:r w:rsidRPr="00330746">
        <w:t>Assessors must satisfy NVR/AQTF assessor requirements.</w:t>
      </w:r>
    </w:p>
    <w:p w:rsidR="00000000" w:rsidRPr="00330746" w:rsidP="00330746">
      <w:pPr>
        <w:pStyle w:val="Heading1"/>
      </w:pPr>
      <w:bookmarkStart w:id="5" w:name="O_672309"/>
      <w:bookmarkEnd w:id="5"/>
      <w:r w:rsidRPr="00330746">
        <w:t>Links</w:t>
      </w:r>
    </w:p>
    <w:p w:rsidR="00000000" w:rsidRPr="00330746" w:rsidP="00DD43C9">
      <w:pPr>
        <w:pStyle w:val="BodyText"/>
      </w:pPr>
      <w:r w:rsidRPr="0033074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91E29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330746" w:rsidP="00330746"/>
    <w:sectPr w:rsidSect="003307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7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746" w:rsidRPr="00DD43C9" w:rsidP="00DD43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7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3C9" w:rsidP="003307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43C9" w:rsidP="003307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43C9" w:rsidP="003307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7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3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0746" w:rsidRPr="00DD43C9" w:rsidP="00DD43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7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3C9" w:rsidRPr="002D2AF8" w:rsidP="003307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ICTPRG503 Debug and monitor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DD43C9" w:rsidP="003307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3A7C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2EC3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06A9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7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7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7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7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7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7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7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7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7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7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7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746"/>
  </w:style>
  <w:style w:type="character" w:customStyle="1" w:styleId="Heading1Char">
    <w:name w:val="Heading 1 Char"/>
    <w:basedOn w:val="DefaultParagraphFont"/>
    <w:link w:val="Heading1"/>
    <w:rsid w:val="003307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7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7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07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0746"/>
    <w:rPr>
      <w:b/>
      <w:spacing w:val="0"/>
    </w:rPr>
  </w:style>
  <w:style w:type="paragraph" w:styleId="ListBullet2">
    <w:name w:val="List Bullet 2"/>
    <w:basedOn w:val="List2"/>
    <w:rsid w:val="003307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07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07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07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7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7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7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7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7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7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7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7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7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7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7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7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7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7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7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7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7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07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07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07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7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7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07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7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7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7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7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7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7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7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7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0746"/>
    <w:rPr>
      <w:i/>
    </w:rPr>
  </w:style>
  <w:style w:type="paragraph" w:styleId="Caption">
    <w:name w:val="caption"/>
    <w:basedOn w:val="BodyText"/>
    <w:next w:val="Normal"/>
    <w:qFormat/>
    <w:rsid w:val="003307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7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7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746"/>
  </w:style>
  <w:style w:type="paragraph" w:styleId="TableofFigures">
    <w:name w:val="table of figures"/>
    <w:basedOn w:val="Normal"/>
    <w:next w:val="Normal"/>
    <w:semiHidden/>
    <w:rsid w:val="003307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7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0746"/>
    <w:rPr>
      <w:rFonts w:ascii="Wingdings" w:hAnsi="Wingdings"/>
    </w:rPr>
  </w:style>
  <w:style w:type="paragraph" w:customStyle="1" w:styleId="TableHeading">
    <w:name w:val="Table Heading"/>
    <w:basedOn w:val="HeadingBase"/>
    <w:rsid w:val="003307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0746"/>
    <w:rPr>
      <w:color w:val="0033CC"/>
      <w:u w:val="none"/>
    </w:rPr>
  </w:style>
  <w:style w:type="paragraph" w:customStyle="1" w:styleId="BodyTextRight">
    <w:name w:val="Body Text Right"/>
    <w:basedOn w:val="BodyText"/>
    <w:rsid w:val="003307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7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7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7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7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7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746"/>
    <w:rPr>
      <w:sz w:val="32"/>
    </w:rPr>
  </w:style>
  <w:style w:type="paragraph" w:customStyle="1" w:styleId="HeadingProcedure">
    <w:name w:val="Heading Procedure"/>
    <w:basedOn w:val="HeadingBase"/>
    <w:next w:val="Normal"/>
    <w:rsid w:val="003307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746"/>
    <w:pPr>
      <w:spacing w:before="60" w:after="60"/>
    </w:pPr>
  </w:style>
  <w:style w:type="paragraph" w:styleId="ListContinue">
    <w:name w:val="List Continue"/>
    <w:basedOn w:val="List"/>
    <w:rsid w:val="00330746"/>
    <w:pPr>
      <w:ind w:firstLine="0"/>
    </w:pPr>
  </w:style>
  <w:style w:type="paragraph" w:customStyle="1" w:styleId="ListNote">
    <w:name w:val="List Note"/>
    <w:basedOn w:val="List"/>
    <w:rsid w:val="003307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7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7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746"/>
    <w:rPr>
      <w:rFonts w:ascii="Courier New" w:hAnsi="Courier New"/>
    </w:rPr>
  </w:style>
  <w:style w:type="paragraph" w:customStyle="1" w:styleId="NoteBullet">
    <w:name w:val="Note Bullet"/>
    <w:basedOn w:val="Note"/>
    <w:rsid w:val="003307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7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7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7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7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07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7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746"/>
    <w:rPr>
      <w:b/>
      <w:smallCaps/>
    </w:rPr>
  </w:style>
  <w:style w:type="paragraph" w:customStyle="1" w:styleId="TableListNumber">
    <w:name w:val="Table List Number"/>
    <w:basedOn w:val="ListNumber"/>
    <w:rsid w:val="003307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7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746"/>
    <w:pPr>
      <w:numPr>
        <w:numId w:val="9"/>
      </w:numPr>
    </w:pPr>
  </w:style>
  <w:style w:type="paragraph" w:customStyle="1" w:styleId="ListAlpha2">
    <w:name w:val="List Alpha 2"/>
    <w:basedOn w:val="List2"/>
    <w:rsid w:val="00330746"/>
    <w:pPr>
      <w:numPr>
        <w:numId w:val="8"/>
      </w:numPr>
    </w:pPr>
  </w:style>
  <w:style w:type="paragraph" w:styleId="List2">
    <w:name w:val="List 2"/>
    <w:basedOn w:val="BodyText"/>
    <w:rsid w:val="003307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7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7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7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07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07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0746"/>
    <w:pPr>
      <w:numPr>
        <w:numId w:val="4"/>
      </w:numPr>
    </w:pPr>
  </w:style>
  <w:style w:type="paragraph" w:styleId="ListContinue2">
    <w:name w:val="List Continue 2"/>
    <w:basedOn w:val="List2"/>
    <w:rsid w:val="00330746"/>
    <w:pPr>
      <w:ind w:firstLine="0"/>
    </w:pPr>
  </w:style>
  <w:style w:type="paragraph" w:styleId="ListContinue3">
    <w:name w:val="List Continue 3"/>
    <w:basedOn w:val="List3"/>
    <w:rsid w:val="00330746"/>
    <w:pPr>
      <w:ind w:left="1021" w:firstLine="0"/>
    </w:pPr>
  </w:style>
  <w:style w:type="paragraph" w:styleId="ListContinue4">
    <w:name w:val="List Continue 4"/>
    <w:basedOn w:val="List4"/>
    <w:rsid w:val="00330746"/>
    <w:pPr>
      <w:ind w:firstLine="0"/>
    </w:pPr>
  </w:style>
  <w:style w:type="paragraph" w:styleId="ListContinue5">
    <w:name w:val="List Continue 5"/>
    <w:basedOn w:val="List5"/>
    <w:rsid w:val="00330746"/>
    <w:pPr>
      <w:ind w:firstLine="0"/>
    </w:pPr>
  </w:style>
  <w:style w:type="paragraph" w:styleId="ListNumber3">
    <w:name w:val="List Number 3"/>
    <w:basedOn w:val="List3"/>
    <w:rsid w:val="00330746"/>
    <w:pPr>
      <w:numPr>
        <w:numId w:val="5"/>
      </w:numPr>
    </w:pPr>
  </w:style>
  <w:style w:type="paragraph" w:styleId="ListNumber4">
    <w:name w:val="List Number 4"/>
    <w:basedOn w:val="List4"/>
    <w:rsid w:val="00330746"/>
    <w:pPr>
      <w:numPr>
        <w:numId w:val="6"/>
      </w:numPr>
    </w:pPr>
  </w:style>
  <w:style w:type="paragraph" w:styleId="ListNumber5">
    <w:name w:val="List Number 5"/>
    <w:basedOn w:val="List5"/>
    <w:rsid w:val="00330746"/>
    <w:pPr>
      <w:numPr>
        <w:numId w:val="7"/>
      </w:numPr>
    </w:pPr>
  </w:style>
  <w:style w:type="paragraph" w:styleId="BlockText">
    <w:name w:val="Block Text"/>
    <w:basedOn w:val="Normal"/>
    <w:rsid w:val="003307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7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746"/>
    <w:rPr>
      <w:sz w:val="16"/>
      <w:vertAlign w:val="superscript"/>
    </w:rPr>
  </w:style>
  <w:style w:type="character" w:customStyle="1" w:styleId="Symbols">
    <w:name w:val="Symbols"/>
    <w:basedOn w:val="DefaultParagraphFont"/>
    <w:rsid w:val="00330746"/>
    <w:rPr>
      <w:rFonts w:ascii="Symbol" w:hAnsi="Symbol"/>
    </w:rPr>
  </w:style>
  <w:style w:type="character" w:customStyle="1" w:styleId="MenuOptions">
    <w:name w:val="Menu Options"/>
    <w:basedOn w:val="DefaultParagraphFont"/>
    <w:rsid w:val="003307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746"/>
    <w:rPr>
      <w:b/>
    </w:rPr>
  </w:style>
  <w:style w:type="character" w:customStyle="1" w:styleId="Underlined">
    <w:name w:val="Underlined"/>
    <w:basedOn w:val="DefaultParagraphFont"/>
    <w:rsid w:val="00330746"/>
    <w:rPr>
      <w:u w:val="single"/>
    </w:rPr>
  </w:style>
  <w:style w:type="paragraph" w:customStyle="1" w:styleId="TableBodyTextRight">
    <w:name w:val="Table Body Text Right"/>
    <w:basedOn w:val="TableBodyText"/>
    <w:rsid w:val="003307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746"/>
    <w:rPr>
      <w:sz w:val="18"/>
    </w:rPr>
  </w:style>
  <w:style w:type="paragraph" w:customStyle="1" w:styleId="BodySmallRight">
    <w:name w:val="Body Small Right"/>
    <w:basedOn w:val="BodyTextRight"/>
    <w:rsid w:val="00330746"/>
    <w:rPr>
      <w:sz w:val="18"/>
      <w:szCs w:val="18"/>
    </w:rPr>
  </w:style>
  <w:style w:type="paragraph" w:customStyle="1" w:styleId="MarginEdition">
    <w:name w:val="Margin Edition"/>
    <w:basedOn w:val="MarginNote"/>
    <w:rsid w:val="003307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746"/>
    <w:rPr>
      <w:sz w:val="2"/>
      <w:szCs w:val="2"/>
    </w:rPr>
  </w:style>
  <w:style w:type="character" w:customStyle="1" w:styleId="Small">
    <w:name w:val="Small"/>
    <w:basedOn w:val="DefaultParagraphFont"/>
    <w:rsid w:val="00330746"/>
    <w:rPr>
      <w:sz w:val="16"/>
    </w:rPr>
  </w:style>
  <w:style w:type="paragraph" w:customStyle="1" w:styleId="WideTable">
    <w:name w:val="Wide Table"/>
    <w:basedOn w:val="Normal"/>
    <w:rsid w:val="003307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746"/>
  </w:style>
  <w:style w:type="paragraph" w:styleId="Quote">
    <w:name w:val="Quote"/>
    <w:basedOn w:val="Heading1"/>
    <w:link w:val="QuoteChar"/>
    <w:qFormat/>
    <w:rsid w:val="003307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7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746"/>
    <w:pPr>
      <w:pageBreakBefore/>
    </w:pPr>
  </w:style>
  <w:style w:type="paragraph" w:customStyle="1" w:styleId="Border">
    <w:name w:val="Border"/>
    <w:basedOn w:val="Normal"/>
    <w:qFormat/>
    <w:rsid w:val="003307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7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7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7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7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7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7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7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7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746"/>
    <w:rPr>
      <w:u w:val="single"/>
    </w:rPr>
  </w:style>
  <w:style w:type="character" w:customStyle="1" w:styleId="BoldandItalics">
    <w:name w:val="Bold and Italics"/>
    <w:qFormat/>
    <w:rsid w:val="00330746"/>
    <w:rPr>
      <w:b/>
      <w:i/>
      <w:u w:val="none"/>
    </w:rPr>
  </w:style>
  <w:style w:type="paragraph" w:styleId="BalloonText">
    <w:name w:val="Balloon Text"/>
    <w:basedOn w:val="Normal"/>
    <w:link w:val="BalloonTextChar"/>
    <w:rsid w:val="003307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7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7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7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7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7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0746"/>
    <w:pPr>
      <w:spacing w:before="0" w:after="0"/>
    </w:pPr>
  </w:style>
  <w:style w:type="paragraph" w:customStyle="1" w:styleId="BodyTextBold">
    <w:name w:val="Body Text Bold"/>
    <w:basedOn w:val="BodyText"/>
    <w:qFormat/>
    <w:rsid w:val="00330746"/>
    <w:rPr>
      <w:b/>
    </w:rPr>
  </w:style>
  <w:style w:type="character" w:styleId="Hyperlink">
    <w:name w:val="Hyperlink"/>
    <w:basedOn w:val="DefaultParagraphFont"/>
    <w:uiPriority w:val="99"/>
    <w:unhideWhenUsed/>
    <w:rsid w:val="00DD43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1880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ICTPRG503 Debug and monitor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2019-09-02T00:36:00Z</dcterms:created>
  <dcterms:modified xsi:type="dcterms:W3CDTF">2019-09-02T00:36:00Z</dcterms:modified>
</cp:coreProperties>
</file>