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2488" w:rsidP="004E24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ICTPRG447 Use extensible markup language</w:t>
      </w:r>
      <w:r>
        <w:fldChar w:fldCharType="end"/>
      </w:r>
    </w:p>
    <w:p w:rsidR="004E2488" w:rsidP="004E2488">
      <w:pPr>
        <w:pStyle w:val="Version"/>
        <w:sectPr w:rsidSect="004768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6889" w:rsidP="00476889">
      <w:pPr>
        <w:pStyle w:val="SuperHeading"/>
      </w:pPr>
      <w:r w:rsidRPr="00476889">
        <w:t>Assessment Requirements for ICTPRG447 Use extensible markup language</w:t>
      </w:r>
    </w:p>
    <w:p w:rsidR="00000000" w:rsidRPr="00476889" w:rsidP="00476889">
      <w:pPr>
        <w:pStyle w:val="Heading1"/>
      </w:pPr>
      <w:bookmarkStart w:id="1" w:name="O_1095282"/>
      <w:bookmarkEnd w:id="1"/>
      <w:r w:rsidRPr="0047688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4E24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889" w:rsidP="00476889">
            <w:pPr>
              <w:pStyle w:val="BodyText"/>
            </w:pPr>
            <w:r w:rsidRPr="00476889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889">
            <w:pPr>
              <w:pStyle w:val="BodyText"/>
              <w:rPr>
                <w:lang w:val="en-NZ"/>
              </w:rPr>
            </w:pPr>
            <w:r w:rsidRPr="00476889">
              <w:rPr>
                <w:rStyle w:val="SpecialBold"/>
              </w:rPr>
              <w:t>Comments</w:t>
            </w:r>
          </w:p>
        </w:tc>
      </w:tr>
      <w:tr w:rsidTr="004E24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889">
            <w:pPr>
              <w:pStyle w:val="BodyText"/>
              <w:rPr>
                <w:lang w:val="en-NZ"/>
              </w:rPr>
            </w:pPr>
            <w:r w:rsidRPr="00476889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889" w:rsidP="00476889">
            <w:pPr>
              <w:pStyle w:val="BodyText"/>
            </w:pPr>
            <w:r w:rsidRPr="00476889">
              <w:t>This version first released with ICT Information and Communications Technology Training Package Version 6.0.</w:t>
            </w:r>
          </w:p>
        </w:tc>
      </w:tr>
    </w:tbl>
    <w:p w:rsidR="00000000" w:rsidRPr="00476889" w:rsidP="00476889">
      <w:pPr>
        <w:pStyle w:val="BodyText"/>
      </w:pPr>
    </w:p>
    <w:p w:rsidR="00000000" w:rsidRPr="00476889" w:rsidP="00476889">
      <w:pPr>
        <w:pStyle w:val="AllowPageBreak"/>
      </w:pPr>
    </w:p>
    <w:p w:rsidR="00000000" w:rsidRPr="00476889" w:rsidP="00476889">
      <w:pPr>
        <w:pStyle w:val="Heading1"/>
      </w:pPr>
      <w:bookmarkStart w:id="2" w:name="O_1095285"/>
      <w:bookmarkEnd w:id="2"/>
      <w:r w:rsidRPr="00476889">
        <w:t>Performance Evidence</w:t>
      </w:r>
    </w:p>
    <w:p w:rsidR="00000000" w:rsidRPr="00476889" w:rsidP="004E2488">
      <w:pPr>
        <w:pStyle w:val="BodyText"/>
      </w:pPr>
      <w:r w:rsidRPr="00476889">
        <w:t>The candidate must demonstrate the ability to complete the tasks outlined in the elements, performance criteria and foundation skills of this unit, including evidence of the ability to:</w:t>
      </w:r>
    </w:p>
    <w:p w:rsidR="00000000" w:rsidRPr="00476889" w:rsidP="00476889">
      <w:pPr>
        <w:pStyle w:val="ListBullet"/>
      </w:pPr>
      <w:r w:rsidRPr="00476889">
        <w:t>produce at least two well-form</w:t>
      </w:r>
      <w:r w:rsidRPr="00476889">
        <w:t>ed, formatted and validated XML documents</w:t>
      </w:r>
    </w:p>
    <w:p w:rsidR="00000000" w:rsidRPr="00476889" w:rsidP="00476889">
      <w:pPr>
        <w:pStyle w:val="ListBullet"/>
      </w:pPr>
      <w:r w:rsidRPr="00476889">
        <w:t>use an XML parser to access, modify and transform XML documentation</w:t>
      </w:r>
    </w:p>
    <w:p w:rsidR="00000000" w:rsidRPr="00476889" w:rsidP="00476889">
      <w:pPr>
        <w:pStyle w:val="ListBullet"/>
      </w:pPr>
      <w:r w:rsidRPr="00476889">
        <w:t>create at least one service-oriented application using XML.</w:t>
      </w:r>
    </w:p>
    <w:p w:rsidR="00000000" w:rsidRPr="00476889" w:rsidP="00476889">
      <w:pPr>
        <w:pStyle w:val="AllowPageBreak"/>
      </w:pPr>
    </w:p>
    <w:p w:rsidR="00000000" w:rsidRPr="00476889" w:rsidP="00476889">
      <w:pPr>
        <w:pStyle w:val="Heading1"/>
      </w:pPr>
      <w:bookmarkStart w:id="3" w:name="O_1095284"/>
      <w:bookmarkEnd w:id="3"/>
      <w:r w:rsidRPr="00476889">
        <w:t>Knowledge Evidence</w:t>
      </w:r>
    </w:p>
    <w:p w:rsidR="00000000" w:rsidRPr="00476889" w:rsidP="004E2488">
      <w:pPr>
        <w:pStyle w:val="BodyText"/>
      </w:pPr>
      <w:r w:rsidRPr="00476889">
        <w:t>The candidate must be able to demonstrate knowledge to complete the tasks outlined in the elements, performance criteria and foundation skills of this unit, including knowledge of:</w:t>
      </w:r>
    </w:p>
    <w:p w:rsidR="00000000" w:rsidRPr="00476889" w:rsidP="00476889">
      <w:pPr>
        <w:pStyle w:val="ListBullet"/>
      </w:pPr>
      <w:r w:rsidRPr="00476889">
        <w:t>tree structure of data to be represented</w:t>
      </w:r>
    </w:p>
    <w:p w:rsidR="00000000" w:rsidRPr="00476889" w:rsidP="00476889">
      <w:pPr>
        <w:pStyle w:val="ListBullet"/>
      </w:pPr>
      <w:r w:rsidRPr="00476889">
        <w:t>web services architecture and pla</w:t>
      </w:r>
      <w:r w:rsidRPr="00476889">
        <w:t>tform elements</w:t>
      </w:r>
    </w:p>
    <w:p w:rsidR="00000000" w:rsidRPr="00476889" w:rsidP="00476889">
      <w:pPr>
        <w:pStyle w:val="ListBullet"/>
      </w:pPr>
      <w:r w:rsidRPr="00476889">
        <w:t>programming concepts and languages including structure and syntax</w:t>
      </w:r>
    </w:p>
    <w:p w:rsidR="00000000" w:rsidRPr="00476889" w:rsidP="00476889">
      <w:pPr>
        <w:pStyle w:val="ListBullet"/>
      </w:pPr>
      <w:r w:rsidRPr="00476889">
        <w:t>validation and styling tools within XML</w:t>
      </w:r>
    </w:p>
    <w:p w:rsidR="00000000" w:rsidRPr="00476889" w:rsidP="00476889">
      <w:pPr>
        <w:pStyle w:val="ListBullet"/>
      </w:pPr>
      <w:r w:rsidRPr="00476889">
        <w:t>XML document elements including:</w:t>
      </w:r>
    </w:p>
    <w:p w:rsidR="00000000" w:rsidRPr="00476889" w:rsidP="00476889">
      <w:pPr>
        <w:pStyle w:val="ListBullet2"/>
      </w:pPr>
      <w:r w:rsidRPr="00476889">
        <w:t>root element</w:t>
      </w:r>
    </w:p>
    <w:p w:rsidR="00000000" w:rsidRPr="00476889" w:rsidP="00476889">
      <w:pPr>
        <w:pStyle w:val="ListBullet2"/>
      </w:pPr>
      <w:r w:rsidRPr="00476889">
        <w:t>child element</w:t>
      </w:r>
    </w:p>
    <w:p w:rsidR="00000000" w:rsidRPr="00476889" w:rsidP="00476889">
      <w:pPr>
        <w:pStyle w:val="ListBullet2"/>
      </w:pPr>
      <w:r w:rsidRPr="00476889">
        <w:t>sub-child element</w:t>
      </w:r>
    </w:p>
    <w:p w:rsidR="00000000" w:rsidRPr="00476889" w:rsidP="00476889">
      <w:pPr>
        <w:pStyle w:val="ListBullet"/>
      </w:pPr>
      <w:r w:rsidRPr="00476889">
        <w:t>syntax rules relating to:</w:t>
      </w:r>
    </w:p>
    <w:p w:rsidR="00000000" w:rsidRPr="00476889" w:rsidP="00476889">
      <w:pPr>
        <w:pStyle w:val="ListBullet2"/>
      </w:pPr>
      <w:r w:rsidRPr="00476889">
        <w:t>case sensitivity</w:t>
      </w:r>
    </w:p>
    <w:p w:rsidR="00000000" w:rsidRPr="00476889" w:rsidP="00476889">
      <w:pPr>
        <w:pStyle w:val="ListBullet2"/>
      </w:pPr>
      <w:r w:rsidRPr="00476889">
        <w:t>closing tag</w:t>
      </w:r>
    </w:p>
    <w:p w:rsidR="00000000" w:rsidRPr="00476889" w:rsidP="00476889">
      <w:pPr>
        <w:pStyle w:val="ListBullet2"/>
      </w:pPr>
      <w:r w:rsidRPr="00476889">
        <w:t>entity reference</w:t>
      </w:r>
    </w:p>
    <w:p w:rsidR="00000000" w:rsidRPr="00476889" w:rsidP="00476889">
      <w:pPr>
        <w:pStyle w:val="ListBullet2"/>
      </w:pPr>
      <w:r w:rsidRPr="00476889">
        <w:t>proper nesting</w:t>
      </w:r>
    </w:p>
    <w:p w:rsidR="00000000" w:rsidRPr="00476889" w:rsidP="00476889">
      <w:pPr>
        <w:pStyle w:val="ListBullet2"/>
      </w:pPr>
      <w:r w:rsidRPr="00476889">
        <w:t>quoted attribute values</w:t>
      </w:r>
    </w:p>
    <w:p w:rsidR="00000000" w:rsidRPr="00476889" w:rsidP="00476889">
      <w:pPr>
        <w:pStyle w:val="ListBullet2"/>
      </w:pPr>
      <w:r w:rsidRPr="00476889">
        <w:t>single-root element</w:t>
      </w:r>
    </w:p>
    <w:p w:rsidR="00000000" w:rsidRPr="00476889" w:rsidP="00476889">
      <w:pPr>
        <w:pStyle w:val="ListBullet"/>
      </w:pPr>
      <w:r w:rsidRPr="00476889">
        <w:t>the main features and services of the internet</w:t>
      </w:r>
    </w:p>
    <w:p w:rsidR="00000000" w:rsidRPr="00476889" w:rsidP="00476889">
      <w:pPr>
        <w:pStyle w:val="ListBullet"/>
      </w:pPr>
      <w:r w:rsidRPr="00476889">
        <w:t>data modelling techniques and procedures</w:t>
      </w:r>
    </w:p>
    <w:p w:rsidR="00000000" w:rsidRPr="00476889" w:rsidP="00476889">
      <w:pPr>
        <w:pStyle w:val="ListBullet"/>
      </w:pPr>
      <w:r w:rsidRPr="00476889">
        <w:t>commonly used elements in hypertext markup language (HTML)</w:t>
      </w:r>
    </w:p>
    <w:p w:rsidR="00000000" w:rsidRPr="00476889" w:rsidP="00476889">
      <w:pPr>
        <w:pStyle w:val="ListBullet"/>
      </w:pPr>
      <w:r w:rsidRPr="00476889">
        <w:t>information system features</w:t>
      </w:r>
    </w:p>
    <w:p w:rsidR="00000000" w:rsidRPr="00476889" w:rsidP="00476889">
      <w:pPr>
        <w:pStyle w:val="ListBullet"/>
      </w:pPr>
      <w:r w:rsidRPr="00476889">
        <w:t>XML parser application programming interface (API) and functions</w:t>
      </w:r>
    </w:p>
    <w:p w:rsidR="00000000" w:rsidRPr="00476889" w:rsidP="00476889">
      <w:pPr>
        <w:pStyle w:val="ListBullet"/>
      </w:pPr>
      <w:r w:rsidRPr="00476889">
        <w:t>source characteristics.</w:t>
      </w:r>
    </w:p>
    <w:p w:rsidR="00000000" w:rsidRPr="00476889" w:rsidP="00476889">
      <w:pPr>
        <w:pStyle w:val="AllowPageBreak"/>
      </w:pPr>
    </w:p>
    <w:p w:rsidR="00000000" w:rsidRPr="00476889" w:rsidP="00476889">
      <w:pPr>
        <w:pStyle w:val="Heading1"/>
      </w:pPr>
      <w:bookmarkStart w:id="4" w:name="O_1095283"/>
      <w:bookmarkEnd w:id="4"/>
      <w:r w:rsidRPr="00476889">
        <w:t>Assessment Conditions</w:t>
      </w:r>
    </w:p>
    <w:p w:rsidR="00000000" w:rsidRPr="00476889" w:rsidP="004E2488">
      <w:pPr>
        <w:pStyle w:val="BodyText"/>
      </w:pPr>
      <w:r w:rsidRPr="00476889">
        <w:t xml:space="preserve">Skills in this unit must be demonstrated in a workplace or simulated environment where the conditions are typical of those in </w:t>
      </w:r>
      <w:r w:rsidRPr="00476889">
        <w:t xml:space="preserve">a working environment in this industry. </w:t>
      </w:r>
    </w:p>
    <w:p w:rsidR="00000000" w:rsidRPr="00476889" w:rsidP="004E2488">
      <w:pPr>
        <w:pStyle w:val="BodyText"/>
      </w:pPr>
      <w:r w:rsidRPr="00476889">
        <w:t>This includes access to:</w:t>
      </w:r>
    </w:p>
    <w:p w:rsidR="00000000" w:rsidRPr="00476889" w:rsidP="00476889">
      <w:pPr>
        <w:pStyle w:val="ListBullet"/>
      </w:pPr>
      <w:r w:rsidRPr="00476889">
        <w:t>required hardware and its components</w:t>
      </w:r>
    </w:p>
    <w:p w:rsidR="00000000" w:rsidRPr="00476889" w:rsidP="00476889">
      <w:pPr>
        <w:pStyle w:val="ListBullet"/>
      </w:pPr>
      <w:r w:rsidRPr="00476889">
        <w:t>extensive markup language (XML) and JavaScript object notation (JSON) tools and software</w:t>
      </w:r>
    </w:p>
    <w:p w:rsidR="00000000" w:rsidRPr="00476889" w:rsidP="00476889">
      <w:pPr>
        <w:pStyle w:val="ListBullet"/>
      </w:pPr>
      <w:r w:rsidRPr="00476889">
        <w:t>tools to access and develop a data source including:</w:t>
      </w:r>
    </w:p>
    <w:p w:rsidR="00000000" w:rsidRPr="00476889" w:rsidP="00476889">
      <w:pPr>
        <w:pStyle w:val="ListBullet"/>
      </w:pPr>
      <w:r w:rsidRPr="00476889">
        <w:t>a text editor</w:t>
      </w:r>
    </w:p>
    <w:p w:rsidR="00000000" w:rsidRPr="00476889" w:rsidP="00476889">
      <w:pPr>
        <w:pStyle w:val="ListBullet"/>
      </w:pPr>
      <w:r w:rsidRPr="00476889">
        <w:t>a web browser</w:t>
      </w:r>
    </w:p>
    <w:p w:rsidR="00000000" w:rsidRPr="00476889" w:rsidP="00476889">
      <w:pPr>
        <w:pStyle w:val="ListBullet"/>
      </w:pPr>
      <w:r w:rsidRPr="00476889">
        <w:t>client and functionality requirements and documentation</w:t>
      </w:r>
    </w:p>
    <w:p w:rsidR="00000000" w:rsidRPr="00476889" w:rsidP="00476889">
      <w:pPr>
        <w:pStyle w:val="ListBullet"/>
      </w:pPr>
      <w:r w:rsidRPr="00476889">
        <w:t>a web server and software that hosts services to deploy and test the web-service application</w:t>
      </w:r>
    </w:p>
    <w:p w:rsidR="00000000" w:rsidRPr="00476889" w:rsidP="00476889">
      <w:pPr>
        <w:pStyle w:val="ListBullet"/>
      </w:pPr>
      <w:r w:rsidRPr="00476889">
        <w:t>required libraries.</w:t>
      </w:r>
    </w:p>
    <w:p w:rsidR="00000000" w:rsidRPr="00476889" w:rsidP="00476889">
      <w:pPr>
        <w:pStyle w:val="BodyText"/>
      </w:pPr>
    </w:p>
    <w:p w:rsidR="00000000" w:rsidRPr="00476889" w:rsidP="004E2488">
      <w:pPr>
        <w:pStyle w:val="BodyText"/>
      </w:pPr>
      <w:r w:rsidRPr="00476889">
        <w:t>Assessors of this unit must satisfy the requirements for a</w:t>
      </w:r>
      <w:r w:rsidRPr="00476889">
        <w:t>ssessors in applicable vocational education and training legislation, frameworks and/or standards.</w:t>
      </w:r>
    </w:p>
    <w:p w:rsidR="00000000" w:rsidRPr="00476889" w:rsidP="00476889">
      <w:pPr>
        <w:pStyle w:val="Heading1"/>
      </w:pPr>
      <w:bookmarkStart w:id="5" w:name="O_1095281"/>
      <w:bookmarkEnd w:id="5"/>
      <w:r w:rsidRPr="00476889">
        <w:t>Links</w:t>
      </w:r>
    </w:p>
    <w:p w:rsidR="00000000" w:rsidRPr="00476889" w:rsidP="004E2488">
      <w:pPr>
        <w:pStyle w:val="BodyText"/>
      </w:pPr>
      <w:r w:rsidRPr="0047688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C321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76889" w:rsidP="00476889"/>
    <w:sectPr w:rsidSect="004768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8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889" w:rsidRPr="004E2488" w:rsidP="004E24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8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488" w:rsidP="004768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2488" w:rsidP="004768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E2488" w:rsidP="004768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8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4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6889" w:rsidRPr="004E2488" w:rsidP="004E24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8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488" w:rsidRPr="002D2AF8" w:rsidP="004768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ICTPRG447 Use extensible markup language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4E2488" w:rsidP="004768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22EE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403F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BE5F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8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68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68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68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68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68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68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68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68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68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68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6889"/>
  </w:style>
  <w:style w:type="character" w:customStyle="1" w:styleId="Heading1Char">
    <w:name w:val="Heading 1 Char"/>
    <w:basedOn w:val="DefaultParagraphFont"/>
    <w:link w:val="Heading1"/>
    <w:rsid w:val="004768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68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68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68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6889"/>
    <w:rPr>
      <w:b/>
      <w:spacing w:val="0"/>
    </w:rPr>
  </w:style>
  <w:style w:type="paragraph" w:styleId="ListBullet2">
    <w:name w:val="List Bullet 2"/>
    <w:basedOn w:val="List2"/>
    <w:rsid w:val="004768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68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68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68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68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68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68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68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68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68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68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68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68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68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68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68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68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68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68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68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68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68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68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68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68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68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68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68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68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68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68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68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68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68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68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6889"/>
    <w:rPr>
      <w:i/>
    </w:rPr>
  </w:style>
  <w:style w:type="paragraph" w:styleId="Caption">
    <w:name w:val="caption"/>
    <w:basedOn w:val="BodyText"/>
    <w:next w:val="Normal"/>
    <w:qFormat/>
    <w:rsid w:val="004768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68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68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6889"/>
  </w:style>
  <w:style w:type="paragraph" w:styleId="TableofFigures">
    <w:name w:val="table of figures"/>
    <w:basedOn w:val="Normal"/>
    <w:next w:val="Normal"/>
    <w:semiHidden/>
    <w:rsid w:val="004768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68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6889"/>
    <w:rPr>
      <w:rFonts w:ascii="Wingdings" w:hAnsi="Wingdings"/>
    </w:rPr>
  </w:style>
  <w:style w:type="paragraph" w:customStyle="1" w:styleId="TableHeading">
    <w:name w:val="Table Heading"/>
    <w:basedOn w:val="HeadingBase"/>
    <w:rsid w:val="004768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6889"/>
    <w:rPr>
      <w:color w:val="0033CC"/>
      <w:u w:val="none"/>
    </w:rPr>
  </w:style>
  <w:style w:type="paragraph" w:customStyle="1" w:styleId="BodyTextRight">
    <w:name w:val="Body Text Right"/>
    <w:basedOn w:val="BodyText"/>
    <w:rsid w:val="004768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68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68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68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68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68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6889"/>
    <w:rPr>
      <w:sz w:val="32"/>
    </w:rPr>
  </w:style>
  <w:style w:type="paragraph" w:customStyle="1" w:styleId="HeadingProcedure">
    <w:name w:val="Heading Procedure"/>
    <w:basedOn w:val="HeadingBase"/>
    <w:next w:val="Normal"/>
    <w:rsid w:val="004768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6889"/>
    <w:pPr>
      <w:spacing w:before="60" w:after="60"/>
    </w:pPr>
  </w:style>
  <w:style w:type="paragraph" w:styleId="ListContinue">
    <w:name w:val="List Continue"/>
    <w:basedOn w:val="List"/>
    <w:rsid w:val="00476889"/>
    <w:pPr>
      <w:ind w:firstLine="0"/>
    </w:pPr>
  </w:style>
  <w:style w:type="paragraph" w:customStyle="1" w:styleId="ListNote">
    <w:name w:val="List Note"/>
    <w:basedOn w:val="List"/>
    <w:rsid w:val="004768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68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68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6889"/>
    <w:rPr>
      <w:rFonts w:ascii="Courier New" w:hAnsi="Courier New"/>
    </w:rPr>
  </w:style>
  <w:style w:type="paragraph" w:customStyle="1" w:styleId="NoteBullet">
    <w:name w:val="Note Bullet"/>
    <w:basedOn w:val="Note"/>
    <w:rsid w:val="004768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68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68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68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68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68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68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6889"/>
    <w:rPr>
      <w:b/>
      <w:smallCaps/>
    </w:rPr>
  </w:style>
  <w:style w:type="paragraph" w:customStyle="1" w:styleId="TableListNumber">
    <w:name w:val="Table List Number"/>
    <w:basedOn w:val="ListNumber"/>
    <w:rsid w:val="004768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68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6889"/>
    <w:pPr>
      <w:numPr>
        <w:numId w:val="9"/>
      </w:numPr>
    </w:pPr>
  </w:style>
  <w:style w:type="paragraph" w:customStyle="1" w:styleId="ListAlpha2">
    <w:name w:val="List Alpha 2"/>
    <w:basedOn w:val="List2"/>
    <w:rsid w:val="00476889"/>
    <w:pPr>
      <w:numPr>
        <w:numId w:val="8"/>
      </w:numPr>
    </w:pPr>
  </w:style>
  <w:style w:type="paragraph" w:styleId="List2">
    <w:name w:val="List 2"/>
    <w:basedOn w:val="BodyText"/>
    <w:rsid w:val="004768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68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68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68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68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68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6889"/>
    <w:pPr>
      <w:numPr>
        <w:numId w:val="4"/>
      </w:numPr>
    </w:pPr>
  </w:style>
  <w:style w:type="paragraph" w:styleId="ListContinue2">
    <w:name w:val="List Continue 2"/>
    <w:basedOn w:val="List2"/>
    <w:rsid w:val="00476889"/>
    <w:pPr>
      <w:ind w:firstLine="0"/>
    </w:pPr>
  </w:style>
  <w:style w:type="paragraph" w:styleId="ListContinue3">
    <w:name w:val="List Continue 3"/>
    <w:basedOn w:val="List3"/>
    <w:rsid w:val="00476889"/>
    <w:pPr>
      <w:ind w:left="1021" w:firstLine="0"/>
    </w:pPr>
  </w:style>
  <w:style w:type="paragraph" w:styleId="ListContinue4">
    <w:name w:val="List Continue 4"/>
    <w:basedOn w:val="List4"/>
    <w:rsid w:val="00476889"/>
    <w:pPr>
      <w:ind w:firstLine="0"/>
    </w:pPr>
  </w:style>
  <w:style w:type="paragraph" w:styleId="ListContinue5">
    <w:name w:val="List Continue 5"/>
    <w:basedOn w:val="List5"/>
    <w:rsid w:val="00476889"/>
    <w:pPr>
      <w:ind w:firstLine="0"/>
    </w:pPr>
  </w:style>
  <w:style w:type="paragraph" w:styleId="ListNumber3">
    <w:name w:val="List Number 3"/>
    <w:basedOn w:val="List3"/>
    <w:rsid w:val="00476889"/>
    <w:pPr>
      <w:numPr>
        <w:numId w:val="5"/>
      </w:numPr>
    </w:pPr>
  </w:style>
  <w:style w:type="paragraph" w:styleId="ListNumber4">
    <w:name w:val="List Number 4"/>
    <w:basedOn w:val="List4"/>
    <w:rsid w:val="00476889"/>
    <w:pPr>
      <w:numPr>
        <w:numId w:val="6"/>
      </w:numPr>
    </w:pPr>
  </w:style>
  <w:style w:type="paragraph" w:styleId="ListNumber5">
    <w:name w:val="List Number 5"/>
    <w:basedOn w:val="List5"/>
    <w:rsid w:val="00476889"/>
    <w:pPr>
      <w:numPr>
        <w:numId w:val="7"/>
      </w:numPr>
    </w:pPr>
  </w:style>
  <w:style w:type="paragraph" w:styleId="BlockText">
    <w:name w:val="Block Text"/>
    <w:basedOn w:val="Normal"/>
    <w:rsid w:val="004768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68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6889"/>
    <w:rPr>
      <w:sz w:val="16"/>
      <w:vertAlign w:val="superscript"/>
    </w:rPr>
  </w:style>
  <w:style w:type="character" w:customStyle="1" w:styleId="Symbols">
    <w:name w:val="Symbols"/>
    <w:basedOn w:val="DefaultParagraphFont"/>
    <w:rsid w:val="00476889"/>
    <w:rPr>
      <w:rFonts w:ascii="Symbol" w:hAnsi="Symbol"/>
    </w:rPr>
  </w:style>
  <w:style w:type="character" w:customStyle="1" w:styleId="MenuOptions">
    <w:name w:val="Menu Options"/>
    <w:basedOn w:val="DefaultParagraphFont"/>
    <w:rsid w:val="004768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6889"/>
    <w:rPr>
      <w:b/>
    </w:rPr>
  </w:style>
  <w:style w:type="character" w:customStyle="1" w:styleId="Underlined">
    <w:name w:val="Underlined"/>
    <w:basedOn w:val="DefaultParagraphFont"/>
    <w:rsid w:val="00476889"/>
    <w:rPr>
      <w:u w:val="single"/>
    </w:rPr>
  </w:style>
  <w:style w:type="paragraph" w:customStyle="1" w:styleId="TableBodyTextRight">
    <w:name w:val="Table Body Text Right"/>
    <w:basedOn w:val="TableBodyText"/>
    <w:rsid w:val="004768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6889"/>
    <w:rPr>
      <w:sz w:val="18"/>
    </w:rPr>
  </w:style>
  <w:style w:type="paragraph" w:customStyle="1" w:styleId="BodySmallRight">
    <w:name w:val="Body Small Right"/>
    <w:basedOn w:val="BodyTextRight"/>
    <w:rsid w:val="00476889"/>
    <w:rPr>
      <w:sz w:val="18"/>
      <w:szCs w:val="18"/>
    </w:rPr>
  </w:style>
  <w:style w:type="paragraph" w:customStyle="1" w:styleId="MarginEdition">
    <w:name w:val="Margin Edition"/>
    <w:basedOn w:val="MarginNote"/>
    <w:rsid w:val="004768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6889"/>
    <w:rPr>
      <w:sz w:val="2"/>
      <w:szCs w:val="2"/>
    </w:rPr>
  </w:style>
  <w:style w:type="character" w:customStyle="1" w:styleId="Small">
    <w:name w:val="Small"/>
    <w:basedOn w:val="DefaultParagraphFont"/>
    <w:rsid w:val="00476889"/>
    <w:rPr>
      <w:sz w:val="16"/>
    </w:rPr>
  </w:style>
  <w:style w:type="paragraph" w:customStyle="1" w:styleId="WideTable">
    <w:name w:val="Wide Table"/>
    <w:basedOn w:val="Normal"/>
    <w:rsid w:val="004768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6889"/>
  </w:style>
  <w:style w:type="paragraph" w:styleId="Quote">
    <w:name w:val="Quote"/>
    <w:basedOn w:val="Heading1"/>
    <w:link w:val="QuoteChar"/>
    <w:qFormat/>
    <w:rsid w:val="004768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68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6889"/>
    <w:pPr>
      <w:pageBreakBefore/>
    </w:pPr>
  </w:style>
  <w:style w:type="paragraph" w:customStyle="1" w:styleId="Border">
    <w:name w:val="Border"/>
    <w:basedOn w:val="Normal"/>
    <w:qFormat/>
    <w:rsid w:val="004768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68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68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68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68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68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68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68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68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6889"/>
    <w:rPr>
      <w:u w:val="single"/>
    </w:rPr>
  </w:style>
  <w:style w:type="character" w:customStyle="1" w:styleId="BoldandItalics">
    <w:name w:val="Bold and Italics"/>
    <w:qFormat/>
    <w:rsid w:val="00476889"/>
    <w:rPr>
      <w:b/>
      <w:i/>
      <w:u w:val="none"/>
    </w:rPr>
  </w:style>
  <w:style w:type="paragraph" w:styleId="BalloonText">
    <w:name w:val="Balloon Text"/>
    <w:basedOn w:val="Normal"/>
    <w:link w:val="BalloonTextChar"/>
    <w:rsid w:val="004768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68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68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68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68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68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6889"/>
    <w:pPr>
      <w:spacing w:before="0" w:after="0"/>
    </w:pPr>
  </w:style>
  <w:style w:type="paragraph" w:customStyle="1" w:styleId="BodyTextBold">
    <w:name w:val="Body Text Bold"/>
    <w:basedOn w:val="BodyText"/>
    <w:qFormat/>
    <w:rsid w:val="00476889"/>
    <w:rPr>
      <w:b/>
    </w:rPr>
  </w:style>
  <w:style w:type="character" w:styleId="Hyperlink">
    <w:name w:val="Hyperlink"/>
    <w:basedOn w:val="DefaultParagraphFont"/>
    <w:uiPriority w:val="99"/>
    <w:unhideWhenUsed/>
    <w:rsid w:val="004E24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352</Words>
  <Characters>2304</Characters>
  <Application>Microsoft Office Word</Application>
  <DocSecurity>0</DocSecurity>
  <Lines>72</Lines>
  <Paragraphs>60</Paragraphs>
  <ScaleCrop>false</ScaleCrop>
  <Company>Author-it Software Corporation Ltd.</Company>
  <LinksUpToDate>false</LinksUpToDate>
  <CharactersWithSpaces>2596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ICTPRG447 Use extensible markup language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2024-12-17T22:33:00Z</dcterms:created>
  <dcterms:modified xsi:type="dcterms:W3CDTF">2024-12-17T22:33:00Z</dcterms:modified>
</cp:coreProperties>
</file>