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C8D" w:rsidP="00932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ICTPRG442 Apply mathematical techniques for software development</w:t>
      </w:r>
      <w:r>
        <w:fldChar w:fldCharType="end"/>
      </w:r>
    </w:p>
    <w:p w:rsidR="00932C8D" w:rsidP="00932C8D">
      <w:pPr>
        <w:pStyle w:val="Version"/>
        <w:sectPr w:rsidSect="00751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3C6" w:rsidP="007513C6">
      <w:pPr>
        <w:pStyle w:val="SuperHeading"/>
      </w:pPr>
      <w:r w:rsidRPr="007513C6">
        <w:t>Assessment Re</w:t>
      </w:r>
      <w:r w:rsidRPr="007513C6">
        <w:t>quirements for ICTPRG442 Apply mathematical techniques for software development</w:t>
      </w:r>
    </w:p>
    <w:p w:rsidR="00000000" w:rsidRPr="007513C6" w:rsidP="007513C6">
      <w:pPr>
        <w:pStyle w:val="Heading1"/>
      </w:pPr>
      <w:bookmarkStart w:id="1" w:name="O_1095218"/>
      <w:bookmarkEnd w:id="1"/>
      <w:r w:rsidRPr="007513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32C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C6" w:rsidP="007513C6">
            <w:pPr>
              <w:pStyle w:val="BodyText"/>
            </w:pPr>
            <w:r w:rsidRPr="007513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C6">
            <w:pPr>
              <w:pStyle w:val="BodyText"/>
              <w:rPr>
                <w:lang w:val="en-NZ"/>
              </w:rPr>
            </w:pPr>
            <w:r w:rsidRPr="007513C6">
              <w:rPr>
                <w:rStyle w:val="SpecialBold"/>
              </w:rPr>
              <w:t>Comments</w:t>
            </w:r>
          </w:p>
        </w:tc>
      </w:tr>
      <w:tr w:rsidTr="00932C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C6">
            <w:pPr>
              <w:pStyle w:val="BodyText"/>
              <w:rPr>
                <w:lang w:val="en-NZ"/>
              </w:rPr>
            </w:pPr>
            <w:r w:rsidRPr="007513C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C6" w:rsidP="007513C6">
            <w:pPr>
              <w:pStyle w:val="BodyText"/>
            </w:pPr>
            <w:r w:rsidRPr="007513C6">
              <w:t>This version first released with ICT Information and Communications Technology Training Package Version 6.0.</w:t>
            </w:r>
          </w:p>
        </w:tc>
      </w:tr>
    </w:tbl>
    <w:p w:rsidR="00000000" w:rsidRPr="007513C6" w:rsidP="007513C6">
      <w:pPr>
        <w:pStyle w:val="BodyText"/>
      </w:pPr>
    </w:p>
    <w:p w:rsidR="00000000" w:rsidRPr="007513C6" w:rsidP="007513C6">
      <w:pPr>
        <w:pStyle w:val="AllowPageBreak"/>
      </w:pPr>
    </w:p>
    <w:p w:rsidR="00000000" w:rsidRPr="007513C6" w:rsidP="007513C6">
      <w:pPr>
        <w:pStyle w:val="Heading1"/>
      </w:pPr>
      <w:bookmarkStart w:id="2" w:name="O_1095221"/>
      <w:bookmarkEnd w:id="2"/>
      <w:r w:rsidRPr="007513C6">
        <w:t>Performance Evidence</w:t>
      </w:r>
    </w:p>
    <w:p w:rsidR="00000000" w:rsidRPr="007513C6" w:rsidP="00932C8D">
      <w:pPr>
        <w:pStyle w:val="BodyText"/>
      </w:pPr>
      <w:r w:rsidRPr="007513C6">
        <w:t>The candidate must demonstrate the ability to complete the tasks outlined in the elements, performance criteria and foundation skills of this unit, including evidence of the ability to:</w:t>
      </w:r>
    </w:p>
    <w:p w:rsidR="00000000" w:rsidRPr="007513C6" w:rsidP="007513C6">
      <w:pPr>
        <w:pStyle w:val="ListBullet"/>
      </w:pPr>
      <w:r w:rsidRPr="007513C6">
        <w:t xml:space="preserve">manipulate algebraic terms </w:t>
      </w:r>
      <w:r w:rsidRPr="007513C6">
        <w:t xml:space="preserve">and evaluate at least three numerical expressions in software development </w:t>
      </w:r>
    </w:p>
    <w:p w:rsidR="00000000" w:rsidRPr="007513C6" w:rsidP="007513C6">
      <w:pPr>
        <w:pStyle w:val="ListBullet"/>
      </w:pPr>
      <w:r w:rsidRPr="007513C6">
        <w:t>solve and evaluate at least three different mathematical problems</w:t>
      </w:r>
    </w:p>
    <w:p w:rsidR="00000000" w:rsidRPr="007513C6" w:rsidP="007513C6">
      <w:pPr>
        <w:pStyle w:val="ListBullet"/>
      </w:pPr>
      <w:r w:rsidRPr="007513C6">
        <w:t>create at least two mathematical formulas in standard algebraic form and at least two mathematical formulas in stan</w:t>
      </w:r>
      <w:r w:rsidRPr="007513C6">
        <w:t>dard computer notation</w:t>
      </w:r>
    </w:p>
    <w:p w:rsidR="00000000" w:rsidRPr="007513C6" w:rsidP="007513C6">
      <w:pPr>
        <w:pStyle w:val="ListBullet"/>
      </w:pPr>
      <w:r w:rsidRPr="007513C6">
        <w:t>simplify and evaluate at least two Boolean expressions and formulas</w:t>
      </w:r>
    </w:p>
    <w:p w:rsidR="00000000" w:rsidRPr="007513C6" w:rsidP="007513C6">
      <w:pPr>
        <w:pStyle w:val="ListBullet"/>
      </w:pPr>
      <w:r w:rsidRPr="007513C6">
        <w:t>convert two sets of numeric values between binary, decimal and hexadecimal number systems as required in software development.</w:t>
      </w:r>
    </w:p>
    <w:p w:rsidR="00000000" w:rsidRPr="007513C6" w:rsidP="007513C6">
      <w:pPr>
        <w:pStyle w:val="AllowPageBreak"/>
      </w:pPr>
    </w:p>
    <w:p w:rsidR="00000000" w:rsidRPr="007513C6" w:rsidP="007513C6">
      <w:pPr>
        <w:pStyle w:val="Heading1"/>
      </w:pPr>
      <w:bookmarkStart w:id="3" w:name="O_1095220"/>
      <w:bookmarkEnd w:id="3"/>
      <w:r w:rsidRPr="007513C6">
        <w:t>Knowledge Evidence</w:t>
      </w:r>
    </w:p>
    <w:p w:rsidR="00000000" w:rsidRPr="007513C6" w:rsidP="00932C8D">
      <w:pPr>
        <w:pStyle w:val="BodyText"/>
      </w:pPr>
      <w:r w:rsidRPr="007513C6">
        <w:t>elements, performance criteria and foundation skills of this unit, including knowledge of:</w:t>
      </w:r>
    </w:p>
    <w:p w:rsidR="00000000" w:rsidRPr="007513C6" w:rsidP="007513C6">
      <w:pPr>
        <w:pStyle w:val="ListBullet"/>
      </w:pPr>
      <w:r w:rsidRPr="007513C6">
        <w:t>Boolean algebra, number types, numerical and algebraic expressions, simple equations and standard computer notation that may be used to apply mathematical technique</w:t>
      </w:r>
      <w:r w:rsidRPr="007513C6">
        <w:t>s for software development</w:t>
      </w:r>
    </w:p>
    <w:p w:rsidR="00000000" w:rsidRPr="007513C6" w:rsidP="007513C6">
      <w:pPr>
        <w:pStyle w:val="ListBullet"/>
      </w:pPr>
      <w:r w:rsidRPr="007513C6">
        <w:t xml:space="preserve">binary, decimal and hexadecimal number systems  </w:t>
      </w:r>
    </w:p>
    <w:p w:rsidR="00000000" w:rsidRPr="007513C6" w:rsidP="007513C6">
      <w:pPr>
        <w:pStyle w:val="ListBullet"/>
      </w:pPr>
      <w:r w:rsidRPr="007513C6">
        <w:t>memory requirements for different number formats including binary, integer, decimal and negatives</w:t>
      </w:r>
    </w:p>
    <w:p w:rsidR="00000000" w:rsidRPr="007513C6" w:rsidP="007513C6">
      <w:pPr>
        <w:pStyle w:val="ListBullet"/>
      </w:pPr>
      <w:r w:rsidRPr="007513C6">
        <w:t>mathematical terms application and operations in computing</w:t>
      </w:r>
    </w:p>
    <w:p w:rsidR="00000000" w:rsidRPr="007513C6" w:rsidP="007513C6">
      <w:pPr>
        <w:pStyle w:val="ListBullet"/>
      </w:pPr>
      <w:r w:rsidRPr="007513C6">
        <w:t>calculation tools avail</w:t>
      </w:r>
      <w:r w:rsidRPr="007513C6">
        <w:t>able</w:t>
      </w:r>
    </w:p>
    <w:p w:rsidR="00000000" w:rsidRPr="007513C6" w:rsidP="007513C6">
      <w:pPr>
        <w:pStyle w:val="ListBullet"/>
      </w:pPr>
      <w:r w:rsidRPr="007513C6">
        <w:t>organisational procedures impacting on applying mathematical techniques for software development.</w:t>
      </w:r>
    </w:p>
    <w:p w:rsidR="00000000" w:rsidRPr="007513C6" w:rsidP="007513C6">
      <w:pPr>
        <w:pStyle w:val="AllowPageBreak"/>
      </w:pPr>
    </w:p>
    <w:p w:rsidR="00000000" w:rsidRPr="007513C6" w:rsidP="007513C6">
      <w:pPr>
        <w:pStyle w:val="Heading1"/>
      </w:pPr>
      <w:bookmarkStart w:id="4" w:name="O_1095219"/>
      <w:bookmarkEnd w:id="4"/>
      <w:r w:rsidRPr="007513C6">
        <w:t>Assessment Conditions</w:t>
      </w:r>
    </w:p>
    <w:p w:rsidR="00000000" w:rsidRPr="007513C6" w:rsidP="00932C8D">
      <w:pPr>
        <w:pStyle w:val="BodyText"/>
      </w:pPr>
      <w:r w:rsidRPr="007513C6">
        <w:t>Skills in this unit must be demonstrated in a workplace or simulated environment where the conditions are typica</w:t>
      </w:r>
      <w:r w:rsidRPr="007513C6">
        <w:t xml:space="preserve">l of those in a working environment in this industry. </w:t>
      </w:r>
    </w:p>
    <w:p w:rsidR="00000000" w:rsidRPr="007513C6" w:rsidP="00932C8D">
      <w:pPr>
        <w:pStyle w:val="BodyText"/>
      </w:pPr>
      <w:r w:rsidRPr="007513C6">
        <w:t>This includes access to:</w:t>
      </w:r>
    </w:p>
    <w:p w:rsidR="00000000" w:rsidRPr="007513C6" w:rsidP="007513C6">
      <w:pPr>
        <w:pStyle w:val="ListBullet"/>
      </w:pPr>
      <w:r w:rsidRPr="007513C6">
        <w:t>programming language, tools and licensing</w:t>
      </w:r>
    </w:p>
    <w:p w:rsidR="00000000" w:rsidRPr="007513C6" w:rsidP="007513C6">
      <w:pPr>
        <w:pStyle w:val="ListBullet"/>
      </w:pPr>
      <w:r w:rsidRPr="007513C6">
        <w:t>software development tools and environment</w:t>
      </w:r>
    </w:p>
    <w:p w:rsidR="00000000" w:rsidRPr="007513C6" w:rsidP="007513C6">
      <w:pPr>
        <w:pStyle w:val="ListBullet"/>
      </w:pPr>
      <w:r w:rsidRPr="007513C6">
        <w:t xml:space="preserve">hardware components and required software. </w:t>
      </w:r>
    </w:p>
    <w:p w:rsidR="00000000" w:rsidRPr="007513C6" w:rsidP="007513C6">
      <w:pPr>
        <w:pStyle w:val="BodyText"/>
      </w:pPr>
    </w:p>
    <w:p w:rsidR="00000000" w:rsidRPr="007513C6" w:rsidP="00932C8D">
      <w:pPr>
        <w:pStyle w:val="BodyText"/>
      </w:pPr>
      <w:r w:rsidRPr="007513C6">
        <w:t>Assessors of this unit must satisfy the requi</w:t>
      </w:r>
      <w:r w:rsidRPr="007513C6">
        <w:t>rements for assessors in applicable vocational education and training legislation, frameworks and/or standards.</w:t>
      </w:r>
    </w:p>
    <w:p w:rsidR="00000000" w:rsidRPr="007513C6" w:rsidP="007513C6">
      <w:pPr>
        <w:pStyle w:val="Heading1"/>
      </w:pPr>
      <w:bookmarkStart w:id="5" w:name="O_1095217"/>
      <w:bookmarkEnd w:id="5"/>
      <w:r w:rsidRPr="007513C6">
        <w:t>Links</w:t>
      </w:r>
    </w:p>
    <w:p w:rsidR="00000000" w:rsidRPr="007513C6" w:rsidP="00932C8D">
      <w:pPr>
        <w:pStyle w:val="BodyText"/>
      </w:pPr>
      <w:r w:rsidRPr="007513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30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13C6" w:rsidP="007513C6"/>
    <w:sectPr w:rsidSect="007513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C6" w:rsidRPr="00932C8D" w:rsidP="00932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8D" w:rsidP="00751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2C8D" w:rsidP="00751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2C8D" w:rsidP="00751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3C6" w:rsidRPr="00932C8D" w:rsidP="00932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8D" w:rsidRPr="002D2AF8" w:rsidP="00751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ICTPRG442 Apply mathematical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32C8D" w:rsidP="00751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A8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C0A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3C6"/>
  </w:style>
  <w:style w:type="character" w:customStyle="1" w:styleId="Heading1Char">
    <w:name w:val="Heading 1 Char"/>
    <w:basedOn w:val="DefaultParagraphFont"/>
    <w:link w:val="Heading1"/>
    <w:rsid w:val="00751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3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3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3C6"/>
    <w:rPr>
      <w:b/>
      <w:spacing w:val="0"/>
    </w:rPr>
  </w:style>
  <w:style w:type="paragraph" w:customStyle="1" w:styleId="SuperHeading">
    <w:name w:val="SuperHeading"/>
    <w:basedOn w:val="Normal"/>
    <w:rsid w:val="00751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3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3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3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3C6"/>
    <w:rPr>
      <w:i/>
    </w:rPr>
  </w:style>
  <w:style w:type="paragraph" w:styleId="Caption">
    <w:name w:val="caption"/>
    <w:basedOn w:val="BodyText"/>
    <w:next w:val="Normal"/>
    <w:qFormat/>
    <w:rsid w:val="00751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3C6"/>
  </w:style>
  <w:style w:type="paragraph" w:styleId="TableofFigures">
    <w:name w:val="table of figures"/>
    <w:basedOn w:val="Normal"/>
    <w:next w:val="Normal"/>
    <w:semiHidden/>
    <w:rsid w:val="00751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3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13C6"/>
    <w:rPr>
      <w:rFonts w:ascii="Wingdings" w:hAnsi="Wingdings"/>
    </w:rPr>
  </w:style>
  <w:style w:type="paragraph" w:customStyle="1" w:styleId="TableHeading">
    <w:name w:val="Table Heading"/>
    <w:basedOn w:val="HeadingBase"/>
    <w:rsid w:val="00751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3C6"/>
    <w:rPr>
      <w:color w:val="0033CC"/>
      <w:u w:val="none"/>
    </w:rPr>
  </w:style>
  <w:style w:type="paragraph" w:customStyle="1" w:styleId="BodyTextRight">
    <w:name w:val="Body Text Right"/>
    <w:basedOn w:val="BodyText"/>
    <w:rsid w:val="00751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3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3C6"/>
    <w:rPr>
      <w:sz w:val="32"/>
    </w:rPr>
  </w:style>
  <w:style w:type="paragraph" w:customStyle="1" w:styleId="HeadingProcedure">
    <w:name w:val="Heading Procedure"/>
    <w:basedOn w:val="HeadingBase"/>
    <w:next w:val="Normal"/>
    <w:rsid w:val="00751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3C6"/>
    <w:pPr>
      <w:spacing w:before="60" w:after="60"/>
    </w:pPr>
  </w:style>
  <w:style w:type="paragraph" w:styleId="ListContinue">
    <w:name w:val="List Continue"/>
    <w:basedOn w:val="List"/>
    <w:rsid w:val="007513C6"/>
    <w:pPr>
      <w:ind w:firstLine="0"/>
    </w:pPr>
  </w:style>
  <w:style w:type="paragraph" w:customStyle="1" w:styleId="ListNote">
    <w:name w:val="List Note"/>
    <w:basedOn w:val="List"/>
    <w:rsid w:val="00751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3C6"/>
    <w:rPr>
      <w:rFonts w:ascii="Courier New" w:hAnsi="Courier New"/>
    </w:rPr>
  </w:style>
  <w:style w:type="paragraph" w:customStyle="1" w:styleId="NoteBullet">
    <w:name w:val="Note Bullet"/>
    <w:basedOn w:val="Note"/>
    <w:rsid w:val="00751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3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1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3C6"/>
    <w:rPr>
      <w:b/>
      <w:smallCaps/>
    </w:rPr>
  </w:style>
  <w:style w:type="paragraph" w:customStyle="1" w:styleId="TableListNumber">
    <w:name w:val="Table List Number"/>
    <w:basedOn w:val="ListNumber"/>
    <w:rsid w:val="00751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3C6"/>
    <w:pPr>
      <w:numPr>
        <w:numId w:val="8"/>
      </w:numPr>
    </w:pPr>
  </w:style>
  <w:style w:type="paragraph" w:customStyle="1" w:styleId="ListAlpha2">
    <w:name w:val="List Alpha 2"/>
    <w:basedOn w:val="List2"/>
    <w:rsid w:val="007513C6"/>
    <w:pPr>
      <w:numPr>
        <w:numId w:val="7"/>
      </w:numPr>
    </w:pPr>
  </w:style>
  <w:style w:type="paragraph" w:styleId="List2">
    <w:name w:val="List 2"/>
    <w:basedOn w:val="BodyText"/>
    <w:rsid w:val="00751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3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3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3C6"/>
    <w:pPr>
      <w:numPr>
        <w:numId w:val="3"/>
      </w:numPr>
    </w:pPr>
  </w:style>
  <w:style w:type="paragraph" w:styleId="ListContinue2">
    <w:name w:val="List Continue 2"/>
    <w:basedOn w:val="List2"/>
    <w:rsid w:val="007513C6"/>
    <w:pPr>
      <w:ind w:firstLine="0"/>
    </w:pPr>
  </w:style>
  <w:style w:type="paragraph" w:styleId="ListContinue3">
    <w:name w:val="List Continue 3"/>
    <w:basedOn w:val="List3"/>
    <w:rsid w:val="007513C6"/>
    <w:pPr>
      <w:ind w:left="1021" w:firstLine="0"/>
    </w:pPr>
  </w:style>
  <w:style w:type="paragraph" w:styleId="ListContinue4">
    <w:name w:val="List Continue 4"/>
    <w:basedOn w:val="List4"/>
    <w:rsid w:val="007513C6"/>
    <w:pPr>
      <w:ind w:firstLine="0"/>
    </w:pPr>
  </w:style>
  <w:style w:type="paragraph" w:styleId="ListContinue5">
    <w:name w:val="List Continue 5"/>
    <w:basedOn w:val="List5"/>
    <w:rsid w:val="007513C6"/>
    <w:pPr>
      <w:ind w:firstLine="0"/>
    </w:pPr>
  </w:style>
  <w:style w:type="paragraph" w:styleId="ListNumber3">
    <w:name w:val="List Number 3"/>
    <w:basedOn w:val="List3"/>
    <w:rsid w:val="007513C6"/>
    <w:pPr>
      <w:numPr>
        <w:numId w:val="4"/>
      </w:numPr>
    </w:pPr>
  </w:style>
  <w:style w:type="paragraph" w:styleId="ListNumber4">
    <w:name w:val="List Number 4"/>
    <w:basedOn w:val="List4"/>
    <w:rsid w:val="007513C6"/>
    <w:pPr>
      <w:numPr>
        <w:numId w:val="5"/>
      </w:numPr>
    </w:pPr>
  </w:style>
  <w:style w:type="paragraph" w:styleId="ListNumber5">
    <w:name w:val="List Number 5"/>
    <w:basedOn w:val="List5"/>
    <w:rsid w:val="007513C6"/>
    <w:pPr>
      <w:numPr>
        <w:numId w:val="6"/>
      </w:numPr>
    </w:pPr>
  </w:style>
  <w:style w:type="paragraph" w:styleId="BlockText">
    <w:name w:val="Block Text"/>
    <w:basedOn w:val="Normal"/>
    <w:rsid w:val="00751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3C6"/>
    <w:rPr>
      <w:sz w:val="16"/>
      <w:vertAlign w:val="superscript"/>
    </w:rPr>
  </w:style>
  <w:style w:type="character" w:customStyle="1" w:styleId="Symbols">
    <w:name w:val="Symbols"/>
    <w:basedOn w:val="DefaultParagraphFont"/>
    <w:rsid w:val="007513C6"/>
    <w:rPr>
      <w:rFonts w:ascii="Symbol" w:hAnsi="Symbol"/>
    </w:rPr>
  </w:style>
  <w:style w:type="character" w:customStyle="1" w:styleId="MenuOptions">
    <w:name w:val="Menu Options"/>
    <w:basedOn w:val="DefaultParagraphFont"/>
    <w:rsid w:val="00751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3C6"/>
    <w:rPr>
      <w:b/>
    </w:rPr>
  </w:style>
  <w:style w:type="character" w:customStyle="1" w:styleId="Underlined">
    <w:name w:val="Underlined"/>
    <w:basedOn w:val="DefaultParagraphFont"/>
    <w:rsid w:val="007513C6"/>
    <w:rPr>
      <w:u w:val="single"/>
    </w:rPr>
  </w:style>
  <w:style w:type="paragraph" w:customStyle="1" w:styleId="TableBodyTextRight">
    <w:name w:val="Table Body Text Right"/>
    <w:basedOn w:val="TableBodyText"/>
    <w:rsid w:val="00751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3C6"/>
    <w:rPr>
      <w:sz w:val="18"/>
    </w:rPr>
  </w:style>
  <w:style w:type="paragraph" w:customStyle="1" w:styleId="BodySmallRight">
    <w:name w:val="Body Small Right"/>
    <w:basedOn w:val="BodyTextRight"/>
    <w:rsid w:val="007513C6"/>
    <w:rPr>
      <w:sz w:val="18"/>
      <w:szCs w:val="18"/>
    </w:rPr>
  </w:style>
  <w:style w:type="paragraph" w:customStyle="1" w:styleId="MarginEdition">
    <w:name w:val="Margin Edition"/>
    <w:basedOn w:val="MarginNote"/>
    <w:rsid w:val="00751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3C6"/>
    <w:rPr>
      <w:sz w:val="2"/>
      <w:szCs w:val="2"/>
    </w:rPr>
  </w:style>
  <w:style w:type="character" w:customStyle="1" w:styleId="Small">
    <w:name w:val="Small"/>
    <w:basedOn w:val="DefaultParagraphFont"/>
    <w:rsid w:val="007513C6"/>
    <w:rPr>
      <w:sz w:val="16"/>
    </w:rPr>
  </w:style>
  <w:style w:type="paragraph" w:customStyle="1" w:styleId="WideTable">
    <w:name w:val="Wide Table"/>
    <w:basedOn w:val="Normal"/>
    <w:rsid w:val="00751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3C6"/>
  </w:style>
  <w:style w:type="paragraph" w:styleId="Quote">
    <w:name w:val="Quote"/>
    <w:basedOn w:val="Heading1"/>
    <w:link w:val="QuoteChar"/>
    <w:qFormat/>
    <w:rsid w:val="00751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3C6"/>
    <w:pPr>
      <w:pageBreakBefore/>
    </w:pPr>
  </w:style>
  <w:style w:type="paragraph" w:customStyle="1" w:styleId="Border">
    <w:name w:val="Border"/>
    <w:basedOn w:val="Normal"/>
    <w:qFormat/>
    <w:rsid w:val="00751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3C6"/>
    <w:rPr>
      <w:u w:val="single"/>
    </w:rPr>
  </w:style>
  <w:style w:type="character" w:customStyle="1" w:styleId="BoldandItalics">
    <w:name w:val="Bold and Italics"/>
    <w:qFormat/>
    <w:rsid w:val="007513C6"/>
    <w:rPr>
      <w:b/>
      <w:i/>
      <w:u w:val="none"/>
    </w:rPr>
  </w:style>
  <w:style w:type="paragraph" w:styleId="BalloonText">
    <w:name w:val="Balloon Text"/>
    <w:basedOn w:val="Normal"/>
    <w:link w:val="BalloonTextChar"/>
    <w:rsid w:val="00751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3C6"/>
    <w:pPr>
      <w:spacing w:before="0" w:after="0"/>
    </w:pPr>
  </w:style>
  <w:style w:type="paragraph" w:customStyle="1" w:styleId="BodyTextBold">
    <w:name w:val="Body Text Bold"/>
    <w:basedOn w:val="BodyText"/>
    <w:qFormat/>
    <w:rsid w:val="007513C6"/>
    <w:rPr>
      <w:b/>
    </w:rPr>
  </w:style>
  <w:style w:type="character" w:styleId="Hyperlink">
    <w:name w:val="Hyperlink"/>
    <w:basedOn w:val="DefaultParagraphFont"/>
    <w:uiPriority w:val="99"/>
    <w:unhideWhenUsed/>
    <w:rsid w:val="00932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2204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ICTPRG442 Apply mathematical techniques for software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