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A1B" w:rsidP="001E7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ICTPRG438 Configure and maintain databases</w:t>
      </w:r>
      <w:r>
        <w:fldChar w:fldCharType="end"/>
      </w:r>
    </w:p>
    <w:p w:rsidR="001E7A1B" w:rsidP="001E7A1B">
      <w:pPr>
        <w:pStyle w:val="Version"/>
        <w:sectPr w:rsidSect="00A03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A78" w:rsidP="00A03A78">
      <w:pPr>
        <w:pStyle w:val="SuperHeading"/>
      </w:pPr>
      <w:r w:rsidRPr="00A03A78">
        <w:t>ICTPRG438 Configure and maintain databases</w:t>
      </w:r>
    </w:p>
    <w:p w:rsidR="00000000" w:rsidRPr="00A03A78" w:rsidP="00A03A78">
      <w:pPr>
        <w:pStyle w:val="Heading1"/>
      </w:pPr>
      <w:bookmarkStart w:id="1" w:name="O_1095158"/>
      <w:bookmarkEnd w:id="1"/>
      <w:r w:rsidRPr="00A03A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BodyText"/>
            </w:pPr>
            <w:r w:rsidRPr="00A03A7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rPr>
                <w:rStyle w:val="SpecialBold"/>
              </w:rPr>
              <w:t>Comments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BodyText"/>
            </w:pPr>
            <w:r w:rsidRPr="00A03A78">
              <w:t>This version first released with ICT Information and Communications Technology Training Package Version 6.0.</w:t>
            </w:r>
          </w:p>
        </w:tc>
      </w:tr>
    </w:tbl>
    <w:p w:rsidR="00000000" w:rsidRPr="00A03A78" w:rsidP="00A03A78">
      <w:pPr>
        <w:pStyle w:val="BodyText"/>
      </w:pPr>
    </w:p>
    <w:p w:rsidR="00000000" w:rsidRPr="00A03A78" w:rsidP="00A03A78">
      <w:pPr>
        <w:pStyle w:val="AllowPageBreak"/>
      </w:pPr>
    </w:p>
    <w:p w:rsidR="00000000" w:rsidRPr="00A03A78" w:rsidP="00A03A78">
      <w:pPr>
        <w:pStyle w:val="Heading1"/>
      </w:pPr>
      <w:bookmarkStart w:id="2" w:name="O_1095163"/>
      <w:bookmarkEnd w:id="2"/>
      <w:r w:rsidRPr="00A03A78">
        <w:t>Application</w:t>
      </w:r>
    </w:p>
    <w:p w:rsidR="00000000" w:rsidRPr="00A03A78" w:rsidP="001E7A1B">
      <w:pPr>
        <w:pStyle w:val="BodyText"/>
      </w:pPr>
      <w:r w:rsidRPr="00A03A78">
        <w:t xml:space="preserve">This unit describes the skills and knowledge required to install </w:t>
      </w:r>
      <w:r w:rsidRPr="00A03A78">
        <w:t>a database, manage data, data access and data security and improve database performance.</w:t>
      </w:r>
    </w:p>
    <w:p w:rsidR="00000000" w:rsidRPr="00A03A78" w:rsidP="001E7A1B">
      <w:pPr>
        <w:pStyle w:val="BodyText"/>
      </w:pPr>
      <w:r w:rsidRPr="00A03A78">
        <w:t>It applies to those who are responsible for the maintenance and coordination of database operations. They usually work in an organisation providing daily services as d</w:t>
      </w:r>
      <w:r w:rsidRPr="00A03A78">
        <w:t>atabase administrators, database developers, database coordinators, or application developers.</w:t>
      </w:r>
    </w:p>
    <w:p w:rsidR="00000000" w:rsidRPr="00A03A78" w:rsidP="001E7A1B">
      <w:pPr>
        <w:pStyle w:val="BodyText"/>
      </w:pPr>
      <w:r w:rsidRPr="00A03A78">
        <w:t>No licensing, legislative or certification requirements apply to this unit at the time of publication.</w:t>
      </w:r>
    </w:p>
    <w:p w:rsidR="00000000" w:rsidRPr="00A03A78" w:rsidP="00A03A78">
      <w:pPr>
        <w:pStyle w:val="Heading1"/>
      </w:pPr>
      <w:bookmarkStart w:id="3" w:name="O_1095162"/>
      <w:bookmarkEnd w:id="3"/>
      <w:r w:rsidRPr="00A03A78">
        <w:t>Unit Sector</w:t>
      </w:r>
    </w:p>
    <w:p w:rsidR="00000000" w:rsidRPr="00A03A78" w:rsidP="001E7A1B">
      <w:pPr>
        <w:pStyle w:val="BodyText"/>
      </w:pPr>
      <w:r w:rsidRPr="00A03A78">
        <w:t>Programming and software de</w:t>
      </w:r>
      <w:r w:rsidRPr="00A03A78">
        <w:t>velopment</w:t>
      </w:r>
    </w:p>
    <w:p w:rsidR="00000000" w:rsidRPr="00A03A78" w:rsidP="00A03A78">
      <w:pPr>
        <w:pStyle w:val="Heading1"/>
      </w:pPr>
      <w:bookmarkStart w:id="4" w:name="O_1095161"/>
      <w:bookmarkEnd w:id="4"/>
      <w:r w:rsidRPr="00A03A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BodyText"/>
            </w:pPr>
            <w:r w:rsidRPr="00A03A7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rPr>
                <w:rStyle w:val="SpecialBold"/>
              </w:rPr>
              <w:t>PERFORMANCE CRITERIA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BodyText"/>
            </w:pPr>
            <w:r w:rsidRPr="00A03A7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List"/>
              <w:rPr>
                <w:lang w:val="en-NZ"/>
              </w:rPr>
            </w:pPr>
            <w:r w:rsidRPr="00A03A78">
              <w:t>1. Determine requirements and install database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List"/>
            </w:pPr>
            <w:r w:rsidRPr="00A03A78">
              <w:t>1.1 Identify required database and components and user needs</w:t>
            </w:r>
          </w:p>
          <w:p w:rsidR="00000000" w:rsidRPr="00A03A78" w:rsidP="00A03A78">
            <w:pPr>
              <w:pStyle w:val="List"/>
            </w:pPr>
            <w:r w:rsidRPr="00A03A78">
              <w:t>1.2 Define and use database administrative tools according to database requirements</w:t>
            </w:r>
          </w:p>
          <w:p w:rsidR="00000000" w:rsidRPr="00A03A78" w:rsidP="00A03A78">
            <w:pPr>
              <w:pStyle w:val="List"/>
            </w:pPr>
            <w:r w:rsidRPr="00A03A78">
              <w:t>1.3 Verify database software installation prerequisites</w:t>
            </w:r>
          </w:p>
          <w:p w:rsidR="00000000" w:rsidRPr="00A03A78" w:rsidP="00A03A78">
            <w:pPr>
              <w:pStyle w:val="List"/>
            </w:pPr>
            <w:r w:rsidRPr="00A03A78">
              <w:t>1</w:t>
            </w:r>
            <w:r w:rsidRPr="00A03A78">
              <w:t>.4 Install database software and related services according to organisational procedures</w:t>
            </w:r>
          </w:p>
          <w:p w:rsidR="00000000" w:rsidP="00A03A78">
            <w:pPr>
              <w:pStyle w:val="List"/>
              <w:rPr>
                <w:lang w:val="en-NZ"/>
              </w:rPr>
            </w:pPr>
            <w:r w:rsidRPr="00A03A78">
              <w:t>1.5 Configure database instance, components and services according to user needs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List"/>
              <w:rPr>
                <w:lang w:val="en-NZ"/>
              </w:rPr>
            </w:pPr>
            <w:r w:rsidRPr="00A03A78">
              <w:t>2. Manage database security and integrity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List"/>
            </w:pPr>
            <w:r w:rsidRPr="00A03A78">
              <w:t>2.1 Create and administer users according t</w:t>
            </w:r>
            <w:r w:rsidRPr="00A03A78">
              <w:t>o task requirements</w:t>
            </w:r>
          </w:p>
          <w:p w:rsidR="00000000" w:rsidRPr="00A03A78" w:rsidP="00A03A78">
            <w:pPr>
              <w:pStyle w:val="List"/>
            </w:pPr>
            <w:r w:rsidRPr="00A03A78">
              <w:t xml:space="preserve">2.2 Create and manage permissions and roles </w:t>
            </w:r>
          </w:p>
          <w:p w:rsidR="00000000" w:rsidRPr="00A03A78" w:rsidP="00A03A78">
            <w:pPr>
              <w:pStyle w:val="List"/>
            </w:pPr>
            <w:r w:rsidRPr="00A03A78">
              <w:t>2.3 Configure database including backup and recovery operations</w:t>
            </w:r>
          </w:p>
          <w:p w:rsidR="00000000" w:rsidRPr="00A03A78" w:rsidP="00A03A78">
            <w:pPr>
              <w:pStyle w:val="List"/>
            </w:pPr>
            <w:r w:rsidRPr="00A03A78">
              <w:t>2.4 Create and manage database backups</w:t>
            </w:r>
          </w:p>
          <w:p w:rsidR="00000000" w:rsidRPr="00A03A78" w:rsidP="00A03A78">
            <w:pPr>
              <w:pStyle w:val="List"/>
            </w:pPr>
            <w:r w:rsidRPr="00A03A78">
              <w:t>2.5 Restore and perform database recovery</w:t>
            </w:r>
          </w:p>
          <w:p w:rsidR="00000000" w:rsidP="00A03A78">
            <w:pPr>
              <w:pStyle w:val="List"/>
              <w:rPr>
                <w:lang w:val="en-NZ"/>
              </w:rPr>
            </w:pPr>
            <w:r w:rsidRPr="00A03A78">
              <w:t xml:space="preserve">2.6 Tune and perform database optimisation 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List"/>
              <w:rPr>
                <w:lang w:val="en-NZ"/>
              </w:rPr>
            </w:pPr>
            <w:r w:rsidRPr="00A03A78">
              <w:t>3</w:t>
            </w:r>
            <w:r w:rsidRPr="00A03A78">
              <w:t>. Document and review database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List"/>
            </w:pPr>
            <w:r w:rsidRPr="00A03A78">
              <w:t>3.1 Document maintenance and tuning work performed on database</w:t>
            </w:r>
          </w:p>
          <w:p w:rsidR="00000000" w:rsidRPr="00A03A78" w:rsidP="00A03A78">
            <w:pPr>
              <w:pStyle w:val="List"/>
            </w:pPr>
            <w:r w:rsidRPr="00A03A78">
              <w:t>3.2 Document users added to system</w:t>
            </w:r>
          </w:p>
          <w:p w:rsidR="00000000" w:rsidRPr="00A03A78" w:rsidP="00A03A78">
            <w:pPr>
              <w:pStyle w:val="List"/>
            </w:pPr>
            <w:r w:rsidRPr="00A03A78">
              <w:t>3.3 Review database and confirm required users have access</w:t>
            </w:r>
          </w:p>
        </w:tc>
      </w:tr>
    </w:tbl>
    <w:p w:rsidR="00000000" w:rsidRPr="00A03A78" w:rsidP="00A03A78">
      <w:pPr>
        <w:pStyle w:val="BodyText"/>
      </w:pPr>
    </w:p>
    <w:p w:rsidR="00000000" w:rsidRPr="00A03A78" w:rsidP="00A03A78">
      <w:pPr>
        <w:pStyle w:val="AllowPageBreak"/>
      </w:pPr>
    </w:p>
    <w:p w:rsidR="00000000" w:rsidRPr="00A03A78" w:rsidP="00A03A78">
      <w:pPr>
        <w:pStyle w:val="Heading1"/>
      </w:pPr>
      <w:bookmarkStart w:id="5" w:name="O_1095160"/>
      <w:bookmarkEnd w:id="5"/>
      <w:r w:rsidRPr="00A03A78">
        <w:t>Foundation Skills</w:t>
      </w:r>
    </w:p>
    <w:p w:rsidR="00000000" w:rsidRPr="001E7A1B" w:rsidP="001E7A1B">
      <w:pPr>
        <w:pStyle w:val="BodyText"/>
        <w:rPr>
          <w:i/>
        </w:rPr>
      </w:pPr>
      <w:r w:rsidRPr="001E7A1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BodyText"/>
            </w:pPr>
            <w:r w:rsidRPr="00A03A7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rPr>
                <w:rStyle w:val="SpecialBold"/>
              </w:rPr>
              <w:t>DESCRIPTION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ListBullet"/>
              <w:rPr>
                <w:lang w:val="en-NZ"/>
              </w:rPr>
            </w:pPr>
            <w:r w:rsidRPr="00A03A78">
              <w:t>Applies strategies and constructs meaning from technical specificati</w:t>
            </w:r>
            <w:r w:rsidRPr="00A03A78">
              <w:t>ons when identifying database components and defining tools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ListBullet"/>
              <w:rPr>
                <w:lang w:val="en-NZ"/>
              </w:rPr>
            </w:pPr>
            <w:r w:rsidRPr="00A03A78">
              <w:t>Develops documentation detailing work performed and added users using appropriate structure, layout and technical programming language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ListBullet"/>
            </w:pPr>
            <w:r w:rsidRPr="00A03A78">
              <w:t>Uses systematic processes, gathering information and identifying and evaluating options against agreed criteria</w:t>
            </w:r>
          </w:p>
          <w:p w:rsidR="00000000" w:rsidP="00A03A78">
            <w:pPr>
              <w:pStyle w:val="ListBullet"/>
              <w:rPr>
                <w:lang w:val="en-NZ"/>
              </w:rPr>
            </w:pPr>
            <w:r w:rsidRPr="00A03A78">
              <w:t>Decides on a course of action using analytical processes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ListBullet"/>
              <w:rPr>
                <w:lang w:val="en-NZ"/>
              </w:rPr>
            </w:pPr>
            <w:r w:rsidRPr="00A03A78">
              <w:t>Seeks clarification when meanings and intended actions are open to in</w:t>
            </w:r>
            <w:r w:rsidRPr="00A03A78">
              <w:t>terpretation when verifying prerequisites</w:t>
            </w:r>
          </w:p>
        </w:tc>
      </w:tr>
      <w:tr w:rsidTr="001E7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A78">
            <w:pPr>
              <w:pStyle w:val="BodyText"/>
              <w:rPr>
                <w:lang w:val="en-NZ"/>
              </w:rPr>
            </w:pPr>
            <w:r w:rsidRPr="00A03A7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A78" w:rsidP="00A03A78">
            <w:pPr>
              <w:pStyle w:val="ListBullet"/>
            </w:pPr>
            <w:r w:rsidRPr="00A03A78">
              <w:t>Identifies key principles and concepts underpinning design and operation of digital systems and tools and applies these when troubleshooting database technology</w:t>
            </w:r>
          </w:p>
          <w:p w:rsidR="00000000" w:rsidRPr="00A03A78" w:rsidP="00A03A78">
            <w:pPr>
              <w:pStyle w:val="ListBullet"/>
            </w:pPr>
            <w:r w:rsidRPr="00A03A78">
              <w:t>Improve personal productivity and optimi</w:t>
            </w:r>
            <w:r w:rsidRPr="00A03A78">
              <w:t>ses software functions using a broad range of features within database applications</w:t>
            </w:r>
          </w:p>
        </w:tc>
      </w:tr>
    </w:tbl>
    <w:p w:rsidR="00000000" w:rsidRPr="00A03A78" w:rsidP="00A03A78">
      <w:pPr>
        <w:pStyle w:val="BodyText"/>
      </w:pPr>
    </w:p>
    <w:p w:rsidR="00000000" w:rsidRPr="00A03A78" w:rsidP="00A03A78">
      <w:pPr>
        <w:pStyle w:val="AllowPageBreak"/>
      </w:pPr>
    </w:p>
    <w:p w:rsidR="00000000" w:rsidRPr="00A03A78" w:rsidP="00A03A78">
      <w:pPr>
        <w:pStyle w:val="Heading1"/>
      </w:pPr>
      <w:bookmarkStart w:id="6" w:name="O_1095159"/>
      <w:bookmarkEnd w:id="6"/>
      <w:r w:rsidRPr="00A03A78">
        <w:t>Unit Mapping Information</w:t>
      </w:r>
    </w:p>
    <w:p w:rsidR="00000000" w:rsidRPr="00A03A78" w:rsidP="001E7A1B">
      <w:pPr>
        <w:pStyle w:val="BodyText"/>
      </w:pPr>
      <w:r w:rsidRPr="00A03A78">
        <w:t>Supersedes and is equivalent to ICTPRG412 Configure and maintain databases.</w:t>
      </w:r>
    </w:p>
    <w:p w:rsidR="00000000" w:rsidRPr="00A03A78" w:rsidP="00A03A78">
      <w:pPr>
        <w:pStyle w:val="Heading1"/>
      </w:pPr>
      <w:bookmarkStart w:id="7" w:name="O_1095152"/>
      <w:bookmarkEnd w:id="7"/>
      <w:r w:rsidRPr="00A03A78">
        <w:t>Links</w:t>
      </w:r>
    </w:p>
    <w:p w:rsidR="00000000" w:rsidRPr="00A03A78" w:rsidP="001E7A1B">
      <w:pPr>
        <w:pStyle w:val="BodyText"/>
      </w:pPr>
      <w:r w:rsidRPr="00A03A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4A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3A78" w:rsidP="00A03A78"/>
    <w:sectPr w:rsidSect="00A03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78" w:rsidRPr="001E7A1B" w:rsidP="001E7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1B" w:rsidP="00A03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A1B" w:rsidP="00A03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7A1B" w:rsidP="00A03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A78" w:rsidRPr="001E7A1B" w:rsidP="001E7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1B" w:rsidRPr="002D2AF8" w:rsidP="00A03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ICTPRG438 Configure and maintain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E7A1B" w:rsidP="00A03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8A0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7CD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A78"/>
  </w:style>
  <w:style w:type="character" w:customStyle="1" w:styleId="Heading1Char">
    <w:name w:val="Heading 1 Char"/>
    <w:basedOn w:val="DefaultParagraphFont"/>
    <w:link w:val="Heading1"/>
    <w:rsid w:val="00A03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A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3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3A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A78"/>
    <w:rPr>
      <w:b/>
      <w:spacing w:val="0"/>
    </w:rPr>
  </w:style>
  <w:style w:type="character" w:styleId="Emphasis">
    <w:name w:val="Emphasis"/>
    <w:basedOn w:val="DefaultParagraphFont"/>
    <w:qFormat/>
    <w:rsid w:val="00A03A78"/>
    <w:rPr>
      <w:i/>
    </w:rPr>
  </w:style>
  <w:style w:type="paragraph" w:customStyle="1" w:styleId="SuperHeading">
    <w:name w:val="SuperHeading"/>
    <w:basedOn w:val="Normal"/>
    <w:rsid w:val="00A03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A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3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A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A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3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A78"/>
  </w:style>
  <w:style w:type="paragraph" w:styleId="TableofFigures">
    <w:name w:val="table of figures"/>
    <w:basedOn w:val="Normal"/>
    <w:next w:val="Normal"/>
    <w:semiHidden/>
    <w:rsid w:val="00A03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A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3A78"/>
    <w:rPr>
      <w:rFonts w:ascii="Wingdings" w:hAnsi="Wingdings"/>
    </w:rPr>
  </w:style>
  <w:style w:type="paragraph" w:customStyle="1" w:styleId="TableHeading">
    <w:name w:val="Table Heading"/>
    <w:basedOn w:val="HeadingBase"/>
    <w:rsid w:val="00A03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A78"/>
    <w:rPr>
      <w:color w:val="0033CC"/>
      <w:u w:val="none"/>
    </w:rPr>
  </w:style>
  <w:style w:type="paragraph" w:customStyle="1" w:styleId="BodyTextRight">
    <w:name w:val="Body Text Right"/>
    <w:basedOn w:val="BodyText"/>
    <w:rsid w:val="00A03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A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A78"/>
    <w:rPr>
      <w:sz w:val="32"/>
    </w:rPr>
  </w:style>
  <w:style w:type="paragraph" w:customStyle="1" w:styleId="HeadingProcedure">
    <w:name w:val="Heading Procedure"/>
    <w:basedOn w:val="HeadingBase"/>
    <w:next w:val="Normal"/>
    <w:rsid w:val="00A03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A78"/>
    <w:pPr>
      <w:spacing w:before="60" w:after="60"/>
    </w:pPr>
  </w:style>
  <w:style w:type="paragraph" w:styleId="ListContinue">
    <w:name w:val="List Continue"/>
    <w:basedOn w:val="List"/>
    <w:rsid w:val="00A03A78"/>
    <w:pPr>
      <w:ind w:firstLine="0"/>
    </w:pPr>
  </w:style>
  <w:style w:type="paragraph" w:customStyle="1" w:styleId="ListNote">
    <w:name w:val="List Note"/>
    <w:basedOn w:val="List"/>
    <w:rsid w:val="00A03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A78"/>
    <w:rPr>
      <w:rFonts w:ascii="Courier New" w:hAnsi="Courier New"/>
    </w:rPr>
  </w:style>
  <w:style w:type="paragraph" w:customStyle="1" w:styleId="NoteBullet">
    <w:name w:val="Note Bullet"/>
    <w:basedOn w:val="Note"/>
    <w:rsid w:val="00A03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A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3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A78"/>
    <w:rPr>
      <w:b/>
      <w:smallCaps/>
    </w:rPr>
  </w:style>
  <w:style w:type="paragraph" w:customStyle="1" w:styleId="TableListNumber">
    <w:name w:val="Table List Number"/>
    <w:basedOn w:val="ListNumber"/>
    <w:rsid w:val="00A03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A78"/>
    <w:pPr>
      <w:numPr>
        <w:numId w:val="8"/>
      </w:numPr>
    </w:pPr>
  </w:style>
  <w:style w:type="paragraph" w:customStyle="1" w:styleId="ListAlpha2">
    <w:name w:val="List Alpha 2"/>
    <w:basedOn w:val="List2"/>
    <w:rsid w:val="00A03A78"/>
    <w:pPr>
      <w:numPr>
        <w:numId w:val="7"/>
      </w:numPr>
    </w:pPr>
  </w:style>
  <w:style w:type="paragraph" w:styleId="List2">
    <w:name w:val="List 2"/>
    <w:basedOn w:val="BodyText"/>
    <w:rsid w:val="00A03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A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A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3A78"/>
    <w:pPr>
      <w:numPr>
        <w:numId w:val="3"/>
      </w:numPr>
    </w:pPr>
  </w:style>
  <w:style w:type="paragraph" w:styleId="ListContinue2">
    <w:name w:val="List Continue 2"/>
    <w:basedOn w:val="List2"/>
    <w:rsid w:val="00A03A78"/>
    <w:pPr>
      <w:ind w:firstLine="0"/>
    </w:pPr>
  </w:style>
  <w:style w:type="paragraph" w:styleId="ListContinue3">
    <w:name w:val="List Continue 3"/>
    <w:basedOn w:val="List3"/>
    <w:rsid w:val="00A03A78"/>
    <w:pPr>
      <w:ind w:left="1021" w:firstLine="0"/>
    </w:pPr>
  </w:style>
  <w:style w:type="paragraph" w:styleId="ListContinue4">
    <w:name w:val="List Continue 4"/>
    <w:basedOn w:val="List4"/>
    <w:rsid w:val="00A03A78"/>
    <w:pPr>
      <w:ind w:firstLine="0"/>
    </w:pPr>
  </w:style>
  <w:style w:type="paragraph" w:styleId="ListContinue5">
    <w:name w:val="List Continue 5"/>
    <w:basedOn w:val="List5"/>
    <w:rsid w:val="00A03A78"/>
    <w:pPr>
      <w:ind w:firstLine="0"/>
    </w:pPr>
  </w:style>
  <w:style w:type="paragraph" w:styleId="ListNumber3">
    <w:name w:val="List Number 3"/>
    <w:basedOn w:val="List3"/>
    <w:rsid w:val="00A03A78"/>
    <w:pPr>
      <w:numPr>
        <w:numId w:val="4"/>
      </w:numPr>
    </w:pPr>
  </w:style>
  <w:style w:type="paragraph" w:styleId="ListNumber4">
    <w:name w:val="List Number 4"/>
    <w:basedOn w:val="List4"/>
    <w:rsid w:val="00A03A78"/>
    <w:pPr>
      <w:numPr>
        <w:numId w:val="5"/>
      </w:numPr>
    </w:pPr>
  </w:style>
  <w:style w:type="paragraph" w:styleId="ListNumber5">
    <w:name w:val="List Number 5"/>
    <w:basedOn w:val="List5"/>
    <w:rsid w:val="00A03A78"/>
    <w:pPr>
      <w:numPr>
        <w:numId w:val="6"/>
      </w:numPr>
    </w:pPr>
  </w:style>
  <w:style w:type="paragraph" w:styleId="BlockText">
    <w:name w:val="Block Text"/>
    <w:basedOn w:val="Normal"/>
    <w:rsid w:val="00A03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A78"/>
    <w:rPr>
      <w:sz w:val="16"/>
      <w:vertAlign w:val="superscript"/>
    </w:rPr>
  </w:style>
  <w:style w:type="character" w:customStyle="1" w:styleId="Symbols">
    <w:name w:val="Symbols"/>
    <w:basedOn w:val="DefaultParagraphFont"/>
    <w:rsid w:val="00A03A78"/>
    <w:rPr>
      <w:rFonts w:ascii="Symbol" w:hAnsi="Symbol"/>
    </w:rPr>
  </w:style>
  <w:style w:type="character" w:customStyle="1" w:styleId="MenuOptions">
    <w:name w:val="Menu Options"/>
    <w:basedOn w:val="DefaultParagraphFont"/>
    <w:rsid w:val="00A03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A78"/>
    <w:rPr>
      <w:b/>
    </w:rPr>
  </w:style>
  <w:style w:type="character" w:customStyle="1" w:styleId="Underlined">
    <w:name w:val="Underlined"/>
    <w:basedOn w:val="DefaultParagraphFont"/>
    <w:rsid w:val="00A03A78"/>
    <w:rPr>
      <w:u w:val="single"/>
    </w:rPr>
  </w:style>
  <w:style w:type="paragraph" w:customStyle="1" w:styleId="TableBodyTextRight">
    <w:name w:val="Table Body Text Right"/>
    <w:basedOn w:val="TableBodyText"/>
    <w:rsid w:val="00A03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A78"/>
    <w:rPr>
      <w:sz w:val="18"/>
    </w:rPr>
  </w:style>
  <w:style w:type="paragraph" w:customStyle="1" w:styleId="BodySmallRight">
    <w:name w:val="Body Small Right"/>
    <w:basedOn w:val="BodyTextRight"/>
    <w:rsid w:val="00A03A78"/>
    <w:rPr>
      <w:sz w:val="18"/>
      <w:szCs w:val="18"/>
    </w:rPr>
  </w:style>
  <w:style w:type="paragraph" w:customStyle="1" w:styleId="MarginEdition">
    <w:name w:val="Margin Edition"/>
    <w:basedOn w:val="MarginNote"/>
    <w:rsid w:val="00A03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A78"/>
    <w:rPr>
      <w:sz w:val="2"/>
      <w:szCs w:val="2"/>
    </w:rPr>
  </w:style>
  <w:style w:type="character" w:customStyle="1" w:styleId="Small">
    <w:name w:val="Small"/>
    <w:basedOn w:val="DefaultParagraphFont"/>
    <w:rsid w:val="00A03A78"/>
    <w:rPr>
      <w:sz w:val="16"/>
    </w:rPr>
  </w:style>
  <w:style w:type="paragraph" w:customStyle="1" w:styleId="WideTable">
    <w:name w:val="Wide Table"/>
    <w:basedOn w:val="Normal"/>
    <w:rsid w:val="00A03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A78"/>
  </w:style>
  <w:style w:type="paragraph" w:styleId="Quote">
    <w:name w:val="Quote"/>
    <w:basedOn w:val="Heading1"/>
    <w:link w:val="QuoteChar"/>
    <w:qFormat/>
    <w:rsid w:val="00A03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A78"/>
    <w:pPr>
      <w:pageBreakBefore/>
    </w:pPr>
  </w:style>
  <w:style w:type="paragraph" w:customStyle="1" w:styleId="Border">
    <w:name w:val="Border"/>
    <w:basedOn w:val="Normal"/>
    <w:qFormat/>
    <w:rsid w:val="00A03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A78"/>
    <w:rPr>
      <w:u w:val="single"/>
    </w:rPr>
  </w:style>
  <w:style w:type="character" w:customStyle="1" w:styleId="BoldandItalics">
    <w:name w:val="Bold and Italics"/>
    <w:qFormat/>
    <w:rsid w:val="00A03A78"/>
    <w:rPr>
      <w:b/>
      <w:i/>
      <w:u w:val="none"/>
    </w:rPr>
  </w:style>
  <w:style w:type="paragraph" w:styleId="BalloonText">
    <w:name w:val="Balloon Text"/>
    <w:basedOn w:val="Normal"/>
    <w:link w:val="BalloonTextChar"/>
    <w:rsid w:val="00A03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A78"/>
    <w:pPr>
      <w:spacing w:before="0" w:after="0"/>
    </w:pPr>
  </w:style>
  <w:style w:type="paragraph" w:customStyle="1" w:styleId="BodyTextBold">
    <w:name w:val="Body Text Bold"/>
    <w:basedOn w:val="BodyText"/>
    <w:qFormat/>
    <w:rsid w:val="00A03A78"/>
    <w:rPr>
      <w:b/>
    </w:rPr>
  </w:style>
  <w:style w:type="character" w:styleId="Hyperlink">
    <w:name w:val="Hyperlink"/>
    <w:basedOn w:val="DefaultParagraphFont"/>
    <w:uiPriority w:val="99"/>
    <w:unhideWhenUsed/>
    <w:rsid w:val="001E7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3063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ICTPRG438 Configure and maintain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