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F68" w:rsidP="00D55F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ICTPRG406 Apply introductory object-oriented language skills</w:t>
      </w:r>
      <w:r>
        <w:fldChar w:fldCharType="end"/>
      </w:r>
    </w:p>
    <w:p w:rsidR="00D55F68" w:rsidP="00D55F68">
      <w:pPr>
        <w:pStyle w:val="Version"/>
        <w:sectPr w:rsidSect="00951B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1B1E" w:rsidP="00951B1E">
      <w:pPr>
        <w:pStyle w:val="SuperHeading"/>
      </w:pPr>
      <w:r w:rsidRPr="00951B1E">
        <w:t>ICTPRG406 Apply introductory object-oriented language skills</w:t>
      </w:r>
    </w:p>
    <w:p w:rsidR="00000000" w:rsidRPr="00951B1E" w:rsidP="00951B1E">
      <w:pPr>
        <w:pStyle w:val="Heading1"/>
      </w:pPr>
      <w:bookmarkStart w:id="1" w:name="O_671571"/>
      <w:bookmarkEnd w:id="1"/>
      <w:r w:rsidRPr="00951B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51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BodyText"/>
            </w:pPr>
            <w:r w:rsidRPr="00951B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rPr>
                <w:rStyle w:val="SpecialBold"/>
              </w:rPr>
              <w:t>Comments</w:t>
            </w:r>
          </w:p>
        </w:tc>
      </w:tr>
      <w:tr w:rsidTr="00951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BodyText"/>
            </w:pPr>
            <w:r w:rsidRPr="00951B1E">
              <w:t>This version first released with ICT Information and Communications Technology Training Package Version 1.0.</w:t>
            </w:r>
          </w:p>
        </w:tc>
      </w:tr>
    </w:tbl>
    <w:p w:rsidR="00000000" w:rsidRPr="00951B1E" w:rsidP="00951B1E">
      <w:pPr>
        <w:pStyle w:val="BodyText"/>
      </w:pPr>
    </w:p>
    <w:p w:rsidR="00000000" w:rsidRPr="00951B1E" w:rsidP="00951B1E">
      <w:pPr>
        <w:pStyle w:val="AllowPageBreak"/>
      </w:pPr>
    </w:p>
    <w:p w:rsidR="00000000" w:rsidRPr="00951B1E" w:rsidP="00951B1E">
      <w:pPr>
        <w:pStyle w:val="Heading1"/>
      </w:pPr>
      <w:bookmarkStart w:id="2" w:name="O_671572"/>
      <w:bookmarkEnd w:id="2"/>
      <w:r w:rsidRPr="00951B1E">
        <w:t>Application</w:t>
      </w:r>
    </w:p>
    <w:p w:rsidR="00000000" w:rsidRPr="00951B1E" w:rsidP="00951B1E">
      <w:pPr>
        <w:pStyle w:val="BodyText"/>
      </w:pPr>
      <w:r w:rsidRPr="00951B1E">
        <w:t>This unit describes the performance outcomes, skill</w:t>
      </w:r>
      <w:r w:rsidRPr="00951B1E">
        <w:t>s and knowledge required to undertake introductory programming tasks using an object-oriented programming language, including tool usage, documentation, debugging, and testing techniques.</w:t>
      </w:r>
    </w:p>
    <w:p w:rsidR="00000000" w:rsidRPr="00951B1E" w:rsidP="00951B1E">
      <w:pPr>
        <w:pStyle w:val="BodyText"/>
      </w:pPr>
    </w:p>
    <w:p w:rsidR="00000000" w:rsidRPr="00951B1E" w:rsidP="00951B1E">
      <w:pPr>
        <w:pStyle w:val="BodyText"/>
      </w:pPr>
      <w:r w:rsidRPr="00951B1E">
        <w:t>It applies to individuals who are programmers in a variety of field</w:t>
      </w:r>
      <w:r w:rsidRPr="00951B1E">
        <w:t>s and who are required to produce simple programs in object-oriented languages.</w:t>
      </w:r>
    </w:p>
    <w:p w:rsidR="00000000" w:rsidRPr="00951B1E" w:rsidP="00951B1E">
      <w:pPr>
        <w:pStyle w:val="BodyText"/>
      </w:pPr>
    </w:p>
    <w:p w:rsidR="00000000" w:rsidRPr="00951B1E" w:rsidP="00951B1E">
      <w:pPr>
        <w:pStyle w:val="BodyText"/>
      </w:pPr>
      <w:r w:rsidRPr="00951B1E">
        <w:t>No licensing, legislative or certification requirements apply to this unit at the time of publication.</w:t>
      </w:r>
    </w:p>
    <w:p w:rsidR="00000000" w:rsidRPr="00951B1E" w:rsidP="00951B1E">
      <w:pPr>
        <w:pStyle w:val="AllowPageBreak"/>
      </w:pPr>
    </w:p>
    <w:p w:rsidR="00000000" w:rsidRPr="00951B1E" w:rsidP="00951B1E">
      <w:pPr>
        <w:pStyle w:val="Heading1"/>
      </w:pPr>
      <w:bookmarkStart w:id="3" w:name="O_671575"/>
      <w:bookmarkEnd w:id="3"/>
      <w:r w:rsidRPr="00951B1E">
        <w:t>Unit Sector</w:t>
      </w:r>
    </w:p>
    <w:p w:rsidR="00000000" w:rsidRPr="00951B1E" w:rsidP="00951B1E">
      <w:pPr>
        <w:pStyle w:val="BodyText"/>
      </w:pPr>
      <w:r w:rsidRPr="00951B1E">
        <w:t>Programming and software development</w:t>
      </w:r>
    </w:p>
    <w:p w:rsidR="00000000" w:rsidRPr="00951B1E" w:rsidP="00951B1E">
      <w:pPr>
        <w:pStyle w:val="AllowPageBreak"/>
      </w:pPr>
    </w:p>
    <w:p w:rsidR="00000000" w:rsidRPr="00951B1E" w:rsidP="00951B1E">
      <w:pPr>
        <w:pStyle w:val="Heading1"/>
      </w:pPr>
      <w:bookmarkStart w:id="4" w:name="O_671576"/>
      <w:bookmarkEnd w:id="4"/>
      <w:r w:rsidRPr="00951B1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51B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BodyText"/>
            </w:pPr>
            <w:r w:rsidRPr="00951B1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rPr>
                <w:rStyle w:val="SpecialBold"/>
              </w:rPr>
              <w:t>PERFORMANCE CRITERIA</w:t>
            </w:r>
          </w:p>
        </w:tc>
      </w:tr>
      <w:tr w:rsidTr="00951B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BodyText"/>
            </w:pPr>
            <w:r w:rsidRPr="00951B1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1B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1. Apply basic language syntax and layout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BodyText"/>
            </w:pPr>
            <w:r w:rsidRPr="00951B1E">
              <w:t>1.1 Apply basic language syntax rules and best practices</w:t>
            </w:r>
          </w:p>
          <w:p w:rsidR="00000000" w:rsidRPr="00951B1E" w:rsidP="00951B1E">
            <w:pPr>
              <w:pStyle w:val="BodyText"/>
            </w:pPr>
            <w:r w:rsidRPr="00951B1E">
              <w:t>1.2 Select and use language data types, operators and expressions, in order to create clear and concise code</w:t>
            </w:r>
          </w:p>
          <w:p w:rsidR="00000000" w:rsidRPr="00951B1E" w:rsidP="00951B1E">
            <w:pPr>
              <w:pStyle w:val="BodyText"/>
            </w:pPr>
            <w:r w:rsidRPr="00951B1E">
              <w:t>1.3 Use the appropriate language syntax for sequence, selection and iteration constructs</w:t>
            </w:r>
          </w:p>
          <w:p w:rsidR="00000000" w:rsidRPr="00951B1E" w:rsidP="00951B1E">
            <w:pPr>
              <w:pStyle w:val="BodyText"/>
            </w:pPr>
            <w:r w:rsidRPr="00951B1E">
              <w:t>1</w:t>
            </w:r>
            <w:r w:rsidRPr="00951B1E">
              <w:t>.4 Use a modular programming approach within member or function logic</w:t>
            </w:r>
          </w:p>
          <w:p w:rsidR="00000000" w:rsidRPr="00951B1E" w:rsidP="00951B1E">
            <w:pPr>
              <w:pStyle w:val="BodyText"/>
            </w:pPr>
            <w:r w:rsidRPr="00951B1E">
              <w:t>1.5 Apply arrays, including arrays of objects to introductory programming tasks</w:t>
            </w:r>
          </w:p>
          <w:p w:rsidR="00000000" w:rsidRPr="00951B1E" w:rsidP="00951B1E">
            <w:pPr>
              <w:pStyle w:val="BodyText"/>
            </w:pPr>
            <w:r w:rsidRPr="00951B1E">
              <w:t>1.6 Use standard-array processing algorithms</w:t>
            </w:r>
          </w:p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1.7 Use the facilities of the language to read and write data</w:t>
            </w:r>
            <w:r w:rsidRPr="00951B1E">
              <w:t>, from and to, text files, and record the outcomes</w:t>
            </w:r>
          </w:p>
        </w:tc>
      </w:tr>
      <w:tr w:rsidTr="00951B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2. Apply basic object-oriented principles in the target language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BodyText"/>
            </w:pPr>
            <w:r w:rsidRPr="00951B1E">
              <w:t>2.1 Implement a class that contains primitive member or instance variables</w:t>
            </w:r>
          </w:p>
          <w:p w:rsidR="00000000" w:rsidRPr="00951B1E" w:rsidP="00951B1E">
            <w:pPr>
              <w:pStyle w:val="BodyText"/>
            </w:pPr>
            <w:r w:rsidRPr="00951B1E">
              <w:t>2.2 Implement a class that contains multiple options for object construction</w:t>
            </w:r>
          </w:p>
          <w:p w:rsidR="00000000" w:rsidRPr="00951B1E" w:rsidP="00951B1E">
            <w:pPr>
              <w:pStyle w:val="BodyText"/>
            </w:pPr>
            <w:r w:rsidRPr="00951B1E">
              <w:t>2.3 Implement a class that uses user-defined aggregation (object instance or member variables)</w:t>
            </w:r>
          </w:p>
          <w:p w:rsidR="00000000" w:rsidRPr="00951B1E" w:rsidP="00951B1E">
            <w:pPr>
              <w:pStyle w:val="BodyText"/>
            </w:pPr>
            <w:r w:rsidRPr="00951B1E">
              <w:t>2.4 Use the facilities of the language to implement inheritance, to at least two lev</w:t>
            </w:r>
            <w:r w:rsidRPr="00951B1E">
              <w:t>els</w:t>
            </w:r>
          </w:p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2.5 Use polymorphism at a simple level through inheritance, to enable the easy extension of the code</w:t>
            </w:r>
          </w:p>
        </w:tc>
      </w:tr>
      <w:tr w:rsidTr="00951B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3. Debug the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BodyText"/>
            </w:pPr>
            <w:r w:rsidRPr="00951B1E">
              <w:t>3.1 Use the language debugging facilities of an integrated development environment (IDE)</w:t>
            </w:r>
          </w:p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3.2 Interpret the compiler or interpreter m</w:t>
            </w:r>
            <w:r w:rsidRPr="00951B1E">
              <w:t>essages to resolve syntax errors, and use debugging techniques to resolve logic errors</w:t>
            </w:r>
          </w:p>
        </w:tc>
      </w:tr>
      <w:tr w:rsidTr="00951B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4. Document the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BodyText"/>
            </w:pPr>
            <w:r w:rsidRPr="00951B1E">
              <w:t>4.1 Follow organisational guidelines for developing maintainable code, and adhere to the provided coding standards, when documenting activiti</w:t>
            </w:r>
            <w:r w:rsidRPr="00951B1E">
              <w:t>es</w:t>
            </w:r>
          </w:p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4.2 Apply internal documentation to all the code created, and use the documentation tools available in the target language, when documenting activities</w:t>
            </w:r>
          </w:p>
        </w:tc>
      </w:tr>
      <w:tr w:rsidTr="00951B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5. Test the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BodyText"/>
            </w:pPr>
            <w:r w:rsidRPr="00951B1E">
              <w:t>5.1 Create and conduct simple tests, to confirm that the code meets the design spec</w:t>
            </w:r>
            <w:r w:rsidRPr="00951B1E">
              <w:t>ification</w:t>
            </w:r>
          </w:p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5.2 Document the tests performed and the results achieved</w:t>
            </w:r>
          </w:p>
        </w:tc>
      </w:tr>
      <w:tr w:rsidTr="00951B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6. Create an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BodyText"/>
            </w:pPr>
            <w:r w:rsidRPr="00951B1E">
              <w:t>6.1 Develop a solution, when provided with a basic object-oriented design document</w:t>
            </w:r>
          </w:p>
          <w:p w:rsidR="00000000" w:rsidRPr="00951B1E" w:rsidP="00951B1E">
            <w:pPr>
              <w:pStyle w:val="BodyText"/>
            </w:pPr>
            <w:r w:rsidRPr="00951B1E">
              <w:t>6.2 Refer to the appropriate documentation for the language</w:t>
            </w:r>
          </w:p>
        </w:tc>
      </w:tr>
    </w:tbl>
    <w:p w:rsidR="00000000" w:rsidRPr="00951B1E" w:rsidP="00951B1E">
      <w:pPr>
        <w:pStyle w:val="BodyText"/>
      </w:pPr>
    </w:p>
    <w:p w:rsidR="00000000" w:rsidRPr="00951B1E" w:rsidP="00951B1E">
      <w:pPr>
        <w:pStyle w:val="AllowPageBreak"/>
      </w:pPr>
    </w:p>
    <w:p w:rsidR="00000000" w:rsidRPr="00951B1E" w:rsidP="00951B1E">
      <w:pPr>
        <w:pStyle w:val="Heading1"/>
      </w:pPr>
      <w:bookmarkStart w:id="5" w:name="O_671577"/>
      <w:bookmarkEnd w:id="5"/>
      <w:r w:rsidRPr="00951B1E">
        <w:t>Foundation Skills</w:t>
      </w:r>
    </w:p>
    <w:p w:rsidR="00000000" w:rsidRPr="00951B1E" w:rsidP="00951B1E">
      <w:pPr>
        <w:pStyle w:val="BodyText"/>
      </w:pPr>
      <w:r w:rsidRPr="00951B1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51B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BodyText"/>
            </w:pPr>
            <w:r w:rsidRPr="00951B1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BodyText"/>
            </w:pPr>
            <w:r w:rsidRPr="00951B1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rPr>
                <w:rStyle w:val="SpecialBold"/>
              </w:rPr>
              <w:t>Description</w:t>
            </w:r>
          </w:p>
        </w:tc>
      </w:tr>
      <w:tr w:rsidTr="00951B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3.2, 4.1, 5.1, 6.2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ListBullet"/>
              <w:rPr>
                <w:lang w:val="en-NZ"/>
              </w:rPr>
            </w:pPr>
            <w:r w:rsidRPr="00951B1E">
              <w:t>Evaluates,</w:t>
            </w:r>
            <w:r w:rsidRPr="00951B1E">
              <w:t xml:space="preserve"> and integrates, information and ideas to construct meaning and selects, and applies, a range of reading strategies in relation to design specifications, coding standards, and coding- language documentation</w:t>
            </w:r>
          </w:p>
        </w:tc>
      </w:tr>
      <w:tr w:rsidTr="00951B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1.1-1.7, 4.1, 4.2,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ListBullet"/>
              <w:rPr>
                <w:lang w:val="en-NZ"/>
              </w:rPr>
            </w:pPr>
            <w:r w:rsidRPr="00951B1E">
              <w:t>Communicates relationships between ideas and information, in a style appropriate to the audience and purpose, and selects the vocabulary, grammatical structures and conventions appropriate to the text, in relation to coding, recording outcomes, and documen</w:t>
            </w:r>
            <w:r w:rsidRPr="00951B1E">
              <w:t>ting activities</w:t>
            </w:r>
          </w:p>
        </w:tc>
      </w:tr>
      <w:tr w:rsidTr="00951B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1.2, 1.3, 1.4, 1.5, 1.6, 2.1, 2.2, 2.3, 2.4, 2.5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ListBullet"/>
            </w:pPr>
            <w:r w:rsidRPr="00951B1E">
              <w:t>Selects from, and flexibly applies, mathematical and problem-solving strategies and techniques, in a programming context</w:t>
            </w:r>
          </w:p>
          <w:p w:rsidR="00000000" w:rsidP="00951B1E">
            <w:pPr>
              <w:pStyle w:val="ListBullet"/>
              <w:rPr>
                <w:lang w:val="en-NZ"/>
              </w:rPr>
            </w:pPr>
            <w:r w:rsidRPr="00951B1E">
              <w:t>Uses formal written mathematical language and representatio</w:t>
            </w:r>
            <w:r w:rsidRPr="00951B1E">
              <w:t>n, in the context of programming</w:t>
            </w:r>
          </w:p>
        </w:tc>
      </w:tr>
      <w:tr w:rsidTr="00951B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1.1, 4.1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ListBullet"/>
              <w:rPr>
                <w:lang w:val="en-NZ"/>
              </w:rPr>
            </w:pPr>
            <w:r w:rsidRPr="00951B1E">
              <w:t>Recognises and follows, explicit and implicit protocols, and meets expectations associated with own role, when developing code that is compliant with standards and organisational guidel</w:t>
            </w:r>
            <w:r w:rsidRPr="00951B1E">
              <w:t>ines</w:t>
            </w:r>
          </w:p>
        </w:tc>
      </w:tr>
      <w:tr w:rsidTr="00951B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1.1, 1.2, 3.1, 3.2, 4.2, 5.1, 6.1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ListBullet"/>
            </w:pPr>
            <w:r w:rsidRPr="00951B1E">
              <w:t>Uses a formal decision-making process, identifying and evaluating several choices against a limited set of criteria, when selecting language data types, operators and expressions</w:t>
            </w:r>
          </w:p>
          <w:p w:rsidR="00000000" w:rsidRPr="00951B1E" w:rsidP="00951B1E">
            <w:pPr>
              <w:pStyle w:val="ListBullet"/>
            </w:pPr>
            <w:r w:rsidRPr="00951B1E">
              <w:t>Evaluates the effectiveness of decisions, in terms of how well they meet the stated design specifications</w:t>
            </w:r>
          </w:p>
          <w:p w:rsidR="00000000" w:rsidRPr="00951B1E" w:rsidP="00951B1E">
            <w:pPr>
              <w:pStyle w:val="ListBullet"/>
            </w:pPr>
            <w:r w:rsidRPr="00951B1E">
              <w:t>Uses analytical processes to decide on a course of action, when translating requirements from the problem space to machine space, and when debugging</w:t>
            </w:r>
          </w:p>
          <w:p w:rsidR="00000000" w:rsidRPr="00951B1E" w:rsidP="00951B1E">
            <w:pPr>
              <w:pStyle w:val="ListBullet"/>
            </w:pPr>
            <w:r w:rsidRPr="00951B1E">
              <w:t>U</w:t>
            </w:r>
            <w:r w:rsidRPr="00951B1E">
              <w:t>tilises a broad range of features within applications in order to develop software programs</w:t>
            </w:r>
          </w:p>
          <w:p w:rsidR="00000000" w:rsidRPr="00951B1E" w:rsidP="00951B1E">
            <w:pPr>
              <w:pStyle w:val="ListBullet"/>
            </w:pPr>
            <w:r w:rsidRPr="00951B1E">
              <w:t>Recognises, and uses, a wide range of relevant language and symbols, when applying the coding syntax</w:t>
            </w:r>
          </w:p>
          <w:p w:rsidR="00000000" w:rsidRPr="00951B1E" w:rsidP="00951B1E">
            <w:pPr>
              <w:pStyle w:val="ListBullet"/>
            </w:pPr>
            <w:r w:rsidRPr="00951B1E">
              <w:t xml:space="preserve">Actively identifies systems, devices and applications with the </w:t>
            </w:r>
            <w:r w:rsidRPr="00951B1E">
              <w:t>potential to meet current and/or future needs regarding programming</w:t>
            </w:r>
          </w:p>
        </w:tc>
      </w:tr>
    </w:tbl>
    <w:p w:rsidR="00000000" w:rsidRPr="00951B1E" w:rsidP="00951B1E">
      <w:pPr>
        <w:pStyle w:val="BodyText"/>
      </w:pPr>
    </w:p>
    <w:p w:rsidR="00000000" w:rsidRPr="00951B1E" w:rsidP="00951B1E">
      <w:pPr>
        <w:pStyle w:val="AllowPageBreak"/>
      </w:pPr>
    </w:p>
    <w:p w:rsidR="00000000" w:rsidRPr="00951B1E" w:rsidP="00951B1E">
      <w:pPr>
        <w:pStyle w:val="Heading1"/>
      </w:pPr>
      <w:bookmarkStart w:id="6" w:name="O_671579"/>
      <w:bookmarkEnd w:id="6"/>
      <w:r w:rsidRPr="00951B1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1"/>
        <w:gridCol w:w="1681"/>
        <w:gridCol w:w="1308"/>
        <w:gridCol w:w="1425"/>
      </w:tblGrid>
      <w:tr w:rsidTr="00951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BodyText"/>
            </w:pPr>
            <w:r w:rsidRPr="00951B1E">
              <w:rPr>
                <w:rStyle w:val="SpecialBold"/>
              </w:rPr>
              <w:t>Code and title</w:t>
            </w:r>
          </w:p>
          <w:p w:rsidR="00000000" w:rsidRPr="00951B1E" w:rsidP="00951B1E">
            <w:pPr>
              <w:pStyle w:val="BodyText"/>
            </w:pPr>
            <w:r w:rsidRPr="00951B1E">
              <w:rPr>
                <w:rStyle w:val="SpecialBold"/>
              </w:rPr>
              <w:t>current version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BodyText"/>
            </w:pPr>
            <w:r w:rsidRPr="00951B1E">
              <w:rPr>
                <w:rStyle w:val="SpecialBold"/>
              </w:rPr>
              <w:t>Code and title</w:t>
            </w:r>
          </w:p>
          <w:p w:rsidR="00000000" w:rsidRPr="00951B1E" w:rsidP="00951B1E">
            <w:pPr>
              <w:pStyle w:val="BodyText"/>
            </w:pPr>
            <w:r w:rsidRPr="00951B1E">
              <w:rPr>
                <w:rStyle w:val="SpecialBold"/>
              </w:rPr>
              <w:t>previous version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BodyText"/>
            </w:pPr>
            <w:r w:rsidRPr="00951B1E">
              <w:rPr>
                <w:rStyle w:val="SpecialBold"/>
              </w:rPr>
              <w:t>Comments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rPr>
                <w:rStyle w:val="SpecialBold"/>
              </w:rPr>
              <w:t>Equivalence status</w:t>
            </w:r>
          </w:p>
        </w:tc>
      </w:tr>
      <w:tr w:rsidTr="00951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ICTPRG406 Apply introductory object-oriented language skills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ICAPRG406A Apply introductory object-oriented language skills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B1E">
            <w:pPr>
              <w:pStyle w:val="BodyText"/>
              <w:rPr>
                <w:lang w:val="en-NZ"/>
              </w:rPr>
            </w:pPr>
            <w:r w:rsidRPr="00951B1E">
              <w:t>Updated to meet Standards for Training Packages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B1E" w:rsidP="00951B1E">
            <w:pPr>
              <w:pStyle w:val="BodyText"/>
            </w:pPr>
            <w:r w:rsidRPr="00951B1E">
              <w:t>Equivalent unit</w:t>
            </w:r>
          </w:p>
        </w:tc>
      </w:tr>
    </w:tbl>
    <w:p w:rsidR="00000000" w:rsidRPr="00951B1E" w:rsidP="00951B1E">
      <w:pPr>
        <w:pStyle w:val="BodyText"/>
      </w:pPr>
    </w:p>
    <w:p w:rsidR="00000000" w:rsidRPr="00951B1E" w:rsidP="00951B1E">
      <w:pPr>
        <w:pStyle w:val="AllowPageBreak"/>
      </w:pPr>
    </w:p>
    <w:p w:rsidR="00000000" w:rsidRPr="00951B1E" w:rsidP="00951B1E">
      <w:pPr>
        <w:pStyle w:val="Heading1"/>
      </w:pPr>
      <w:bookmarkStart w:id="7" w:name="O_671586"/>
      <w:bookmarkEnd w:id="7"/>
      <w:r w:rsidRPr="00951B1E">
        <w:t>Links</w:t>
      </w:r>
    </w:p>
    <w:p w:rsidR="00000000" w:rsidRPr="00951B1E" w:rsidP="00951B1E">
      <w:pPr>
        <w:pStyle w:val="BodyText"/>
      </w:pPr>
      <w:r w:rsidRPr="00951B1E">
        <w:t>Companion volumes available from the IBSA we</w:t>
      </w:r>
      <w:r w:rsidRPr="00951B1E">
        <w:t>bsite: http://www.ibsa.org.au/companion_volumes - https://vetnet.education.gov.au/Pages/TrainingDocs.aspx?q=a53af4e4-b400-484e-b778-71c9e9d6aff2</w:t>
      </w:r>
    </w:p>
    <w:p w:rsidR="00000000" w:rsidRPr="00951B1E" w:rsidP="00951B1E"/>
    <w:sectPr w:rsidSect="00951B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B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B1E" w:rsidRPr="00D55F68" w:rsidP="00D55F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B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68" w:rsidP="00951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F68" w:rsidP="00951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5F68" w:rsidP="00951B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B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B1E" w:rsidRPr="00D55F68" w:rsidP="00D55F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B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68" w:rsidRPr="002D2AF8" w:rsidP="00951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ICTPRG406 Apply introductory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D55F68" w:rsidP="00951B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6A6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FA7E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B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B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B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B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B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B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B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B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B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B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B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B1E"/>
  </w:style>
  <w:style w:type="character" w:customStyle="1" w:styleId="Heading1Char">
    <w:name w:val="Heading 1 Char"/>
    <w:basedOn w:val="DefaultParagraphFont"/>
    <w:link w:val="Heading1"/>
    <w:rsid w:val="00951B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B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B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1B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1B1E"/>
    <w:rPr>
      <w:b/>
      <w:spacing w:val="0"/>
    </w:rPr>
  </w:style>
  <w:style w:type="character" w:styleId="Emphasis">
    <w:name w:val="Emphasis"/>
    <w:basedOn w:val="DefaultParagraphFont"/>
    <w:qFormat/>
    <w:rsid w:val="00951B1E"/>
    <w:rPr>
      <w:i/>
    </w:rPr>
  </w:style>
  <w:style w:type="paragraph" w:customStyle="1" w:styleId="SuperHeading">
    <w:name w:val="SuperHeading"/>
    <w:basedOn w:val="Normal"/>
    <w:rsid w:val="00951B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B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1B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B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B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B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B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B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B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B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B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B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B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B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B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B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B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1B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1B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B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B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1B1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1B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B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B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B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B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B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B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B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B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1B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B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B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B1E"/>
  </w:style>
  <w:style w:type="paragraph" w:styleId="TableofFigures">
    <w:name w:val="table of figures"/>
    <w:basedOn w:val="Normal"/>
    <w:next w:val="Normal"/>
    <w:semiHidden/>
    <w:rsid w:val="00951B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B1E"/>
    <w:pPr>
      <w:numPr>
        <w:numId w:val="10"/>
      </w:numPr>
    </w:pPr>
  </w:style>
  <w:style w:type="character" w:customStyle="1" w:styleId="WingdingSymbols">
    <w:name w:val="Wingding Symbols"/>
    <w:rsid w:val="00951B1E"/>
    <w:rPr>
      <w:rFonts w:ascii="Wingdings" w:hAnsi="Wingdings"/>
    </w:rPr>
  </w:style>
  <w:style w:type="paragraph" w:customStyle="1" w:styleId="TableHeading">
    <w:name w:val="Table Heading"/>
    <w:basedOn w:val="HeadingBase"/>
    <w:rsid w:val="00951B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B1E"/>
    <w:rPr>
      <w:color w:val="0033CC"/>
      <w:u w:val="none"/>
    </w:rPr>
  </w:style>
  <w:style w:type="paragraph" w:customStyle="1" w:styleId="BodyTextRight">
    <w:name w:val="Body Text Right"/>
    <w:basedOn w:val="BodyText"/>
    <w:rsid w:val="00951B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B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B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B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B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B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B1E"/>
    <w:rPr>
      <w:sz w:val="32"/>
    </w:rPr>
  </w:style>
  <w:style w:type="paragraph" w:customStyle="1" w:styleId="HeadingProcedure">
    <w:name w:val="Heading Procedure"/>
    <w:basedOn w:val="HeadingBase"/>
    <w:next w:val="Normal"/>
    <w:rsid w:val="00951B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B1E"/>
    <w:pPr>
      <w:spacing w:before="60" w:after="60"/>
    </w:pPr>
  </w:style>
  <w:style w:type="paragraph" w:styleId="ListContinue">
    <w:name w:val="List Continue"/>
    <w:basedOn w:val="List"/>
    <w:rsid w:val="00951B1E"/>
    <w:pPr>
      <w:ind w:firstLine="0"/>
    </w:pPr>
  </w:style>
  <w:style w:type="paragraph" w:customStyle="1" w:styleId="ListNote">
    <w:name w:val="List Note"/>
    <w:basedOn w:val="List"/>
    <w:rsid w:val="00951B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B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B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B1E"/>
    <w:rPr>
      <w:rFonts w:ascii="Courier New" w:hAnsi="Courier New"/>
    </w:rPr>
  </w:style>
  <w:style w:type="paragraph" w:customStyle="1" w:styleId="NoteBullet">
    <w:name w:val="Note Bullet"/>
    <w:basedOn w:val="Note"/>
    <w:rsid w:val="00951B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B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B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B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B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1B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B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B1E"/>
    <w:rPr>
      <w:b/>
      <w:smallCaps/>
    </w:rPr>
  </w:style>
  <w:style w:type="paragraph" w:customStyle="1" w:styleId="TableListNumber">
    <w:name w:val="Table List Number"/>
    <w:basedOn w:val="ListNumber"/>
    <w:rsid w:val="00951B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B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B1E"/>
    <w:pPr>
      <w:numPr>
        <w:numId w:val="8"/>
      </w:numPr>
    </w:pPr>
  </w:style>
  <w:style w:type="paragraph" w:customStyle="1" w:styleId="ListAlpha2">
    <w:name w:val="List Alpha 2"/>
    <w:basedOn w:val="List2"/>
    <w:rsid w:val="00951B1E"/>
    <w:pPr>
      <w:numPr>
        <w:numId w:val="7"/>
      </w:numPr>
    </w:pPr>
  </w:style>
  <w:style w:type="paragraph" w:styleId="List2">
    <w:name w:val="List 2"/>
    <w:basedOn w:val="BodyText"/>
    <w:rsid w:val="00951B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B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B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B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B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B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1B1E"/>
    <w:pPr>
      <w:numPr>
        <w:numId w:val="3"/>
      </w:numPr>
    </w:pPr>
  </w:style>
  <w:style w:type="paragraph" w:styleId="ListContinue2">
    <w:name w:val="List Continue 2"/>
    <w:basedOn w:val="List2"/>
    <w:rsid w:val="00951B1E"/>
    <w:pPr>
      <w:ind w:firstLine="0"/>
    </w:pPr>
  </w:style>
  <w:style w:type="paragraph" w:styleId="ListContinue3">
    <w:name w:val="List Continue 3"/>
    <w:basedOn w:val="List3"/>
    <w:rsid w:val="00951B1E"/>
    <w:pPr>
      <w:ind w:left="1021" w:firstLine="0"/>
    </w:pPr>
  </w:style>
  <w:style w:type="paragraph" w:styleId="ListContinue4">
    <w:name w:val="List Continue 4"/>
    <w:basedOn w:val="List4"/>
    <w:rsid w:val="00951B1E"/>
    <w:pPr>
      <w:ind w:firstLine="0"/>
    </w:pPr>
  </w:style>
  <w:style w:type="paragraph" w:styleId="ListContinue5">
    <w:name w:val="List Continue 5"/>
    <w:basedOn w:val="List5"/>
    <w:rsid w:val="00951B1E"/>
    <w:pPr>
      <w:ind w:firstLine="0"/>
    </w:pPr>
  </w:style>
  <w:style w:type="paragraph" w:styleId="ListNumber3">
    <w:name w:val="List Number 3"/>
    <w:basedOn w:val="List3"/>
    <w:rsid w:val="00951B1E"/>
    <w:pPr>
      <w:numPr>
        <w:numId w:val="4"/>
      </w:numPr>
    </w:pPr>
  </w:style>
  <w:style w:type="paragraph" w:styleId="ListNumber4">
    <w:name w:val="List Number 4"/>
    <w:basedOn w:val="List4"/>
    <w:rsid w:val="00951B1E"/>
    <w:pPr>
      <w:numPr>
        <w:numId w:val="5"/>
      </w:numPr>
    </w:pPr>
  </w:style>
  <w:style w:type="paragraph" w:styleId="ListNumber5">
    <w:name w:val="List Number 5"/>
    <w:basedOn w:val="List5"/>
    <w:rsid w:val="00951B1E"/>
    <w:pPr>
      <w:numPr>
        <w:numId w:val="6"/>
      </w:numPr>
    </w:pPr>
  </w:style>
  <w:style w:type="paragraph" w:styleId="BlockText">
    <w:name w:val="Block Text"/>
    <w:basedOn w:val="Normal"/>
    <w:rsid w:val="00951B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B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B1E"/>
    <w:rPr>
      <w:sz w:val="16"/>
      <w:vertAlign w:val="superscript"/>
    </w:rPr>
  </w:style>
  <w:style w:type="character" w:customStyle="1" w:styleId="Symbols">
    <w:name w:val="Symbols"/>
    <w:basedOn w:val="DefaultParagraphFont"/>
    <w:rsid w:val="00951B1E"/>
    <w:rPr>
      <w:rFonts w:ascii="Symbol" w:hAnsi="Symbol"/>
    </w:rPr>
  </w:style>
  <w:style w:type="character" w:customStyle="1" w:styleId="MenuOptions">
    <w:name w:val="Menu Options"/>
    <w:basedOn w:val="DefaultParagraphFont"/>
    <w:rsid w:val="00951B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B1E"/>
    <w:rPr>
      <w:b/>
    </w:rPr>
  </w:style>
  <w:style w:type="character" w:customStyle="1" w:styleId="Underlined">
    <w:name w:val="Underlined"/>
    <w:basedOn w:val="DefaultParagraphFont"/>
    <w:rsid w:val="00951B1E"/>
    <w:rPr>
      <w:u w:val="single"/>
    </w:rPr>
  </w:style>
  <w:style w:type="paragraph" w:customStyle="1" w:styleId="TableBodyTextRight">
    <w:name w:val="Table Body Text Right"/>
    <w:basedOn w:val="TableBodyText"/>
    <w:rsid w:val="00951B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B1E"/>
    <w:rPr>
      <w:sz w:val="18"/>
    </w:rPr>
  </w:style>
  <w:style w:type="paragraph" w:customStyle="1" w:styleId="BodySmallRight">
    <w:name w:val="Body Small Right"/>
    <w:basedOn w:val="BodyTextRight"/>
    <w:rsid w:val="00951B1E"/>
    <w:rPr>
      <w:sz w:val="18"/>
      <w:szCs w:val="18"/>
    </w:rPr>
  </w:style>
  <w:style w:type="paragraph" w:customStyle="1" w:styleId="MarginEdition">
    <w:name w:val="Margin Edition"/>
    <w:basedOn w:val="MarginNote"/>
    <w:rsid w:val="00951B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B1E"/>
    <w:rPr>
      <w:sz w:val="2"/>
      <w:szCs w:val="2"/>
    </w:rPr>
  </w:style>
  <w:style w:type="character" w:customStyle="1" w:styleId="Small">
    <w:name w:val="Small"/>
    <w:basedOn w:val="DefaultParagraphFont"/>
    <w:rsid w:val="00951B1E"/>
    <w:rPr>
      <w:sz w:val="16"/>
    </w:rPr>
  </w:style>
  <w:style w:type="paragraph" w:customStyle="1" w:styleId="WideTable">
    <w:name w:val="Wide Table"/>
    <w:basedOn w:val="Normal"/>
    <w:rsid w:val="00951B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B1E"/>
  </w:style>
  <w:style w:type="paragraph" w:styleId="Quote">
    <w:name w:val="Quote"/>
    <w:basedOn w:val="Heading1"/>
    <w:link w:val="QuoteChar"/>
    <w:qFormat/>
    <w:rsid w:val="00951B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B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B1E"/>
    <w:pPr>
      <w:pageBreakBefore/>
    </w:pPr>
  </w:style>
  <w:style w:type="paragraph" w:customStyle="1" w:styleId="Border">
    <w:name w:val="Border"/>
    <w:basedOn w:val="Normal"/>
    <w:qFormat/>
    <w:rsid w:val="00951B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B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B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B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B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B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B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B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B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B1E"/>
    <w:rPr>
      <w:u w:val="single"/>
    </w:rPr>
  </w:style>
  <w:style w:type="character" w:customStyle="1" w:styleId="BoldandItalics">
    <w:name w:val="Bold and Italics"/>
    <w:qFormat/>
    <w:rsid w:val="00951B1E"/>
    <w:rPr>
      <w:b/>
      <w:i/>
      <w:u w:val="none"/>
    </w:rPr>
  </w:style>
  <w:style w:type="paragraph" w:styleId="BalloonText">
    <w:name w:val="Balloon Text"/>
    <w:basedOn w:val="Normal"/>
    <w:link w:val="BalloonTextChar"/>
    <w:rsid w:val="00951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B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B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B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B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B1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4851</Characters>
  <Application>Microsoft Office Word</Application>
  <DocSecurity>0</DocSecurity>
  <Lines>177</Lines>
  <Paragraphs>84</Paragraphs>
  <ScaleCrop>false</ScaleCrop>
  <Company>Author-it Software Corporation Ltd.</Company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ICTPRG406 Apply introductory object-oriented language skills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2016-09-13T08:33:00Z</dcterms:created>
  <dcterms:modified xsi:type="dcterms:W3CDTF">2016-09-13T08:33:00Z</dcterms:modified>
</cp:coreProperties>
</file>