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004" w:rsidP="001E1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ICTPRG301 Apply introductory programming techniques</w:t>
      </w:r>
      <w:r>
        <w:fldChar w:fldCharType="end"/>
      </w:r>
    </w:p>
    <w:p w:rsidR="001E1004" w:rsidP="001E1004">
      <w:pPr>
        <w:pStyle w:val="Version"/>
        <w:sectPr w:rsidSect="00FC7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4B3" w:rsidP="00FC74B3">
      <w:pPr>
        <w:pStyle w:val="SuperHeading"/>
      </w:pPr>
      <w:r w:rsidRPr="00FC74B3">
        <w:t>ICTPRG301 Apply introductory programming techniques</w:t>
      </w:r>
    </w:p>
    <w:p w:rsidR="00000000" w:rsidRPr="00FC74B3" w:rsidP="00FC74B3">
      <w:pPr>
        <w:pStyle w:val="Heading1"/>
      </w:pPr>
      <w:bookmarkStart w:id="1" w:name="O_671309"/>
      <w:bookmarkEnd w:id="1"/>
      <w:r w:rsidRPr="00FC74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7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rPr>
                <w:rStyle w:val="SpecialBold"/>
              </w:rPr>
              <w:t>Comments</w:t>
            </w:r>
          </w:p>
        </w:tc>
      </w:tr>
      <w:tr w:rsidTr="00FC7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t>This version first released with ICT Information and Communications Technology Training Package Version 1.0.</w:t>
            </w:r>
          </w:p>
        </w:tc>
      </w:tr>
    </w:tbl>
    <w:p w:rsidR="00000000" w:rsidRPr="00FC74B3" w:rsidP="00FC74B3">
      <w:pPr>
        <w:pStyle w:val="BodyText"/>
      </w:pPr>
    </w:p>
    <w:p w:rsidR="00000000" w:rsidRPr="00FC74B3" w:rsidP="00FC74B3">
      <w:pPr>
        <w:pStyle w:val="AllowPageBreak"/>
      </w:pPr>
    </w:p>
    <w:p w:rsidR="00000000" w:rsidRPr="00FC74B3" w:rsidP="00FC74B3">
      <w:pPr>
        <w:pStyle w:val="Heading1"/>
      </w:pPr>
      <w:bookmarkStart w:id="2" w:name="O_671310"/>
      <w:bookmarkEnd w:id="2"/>
      <w:r w:rsidRPr="00FC74B3">
        <w:t>Application</w:t>
      </w:r>
    </w:p>
    <w:p w:rsidR="00000000" w:rsidRPr="00FC74B3" w:rsidP="001E1004">
      <w:pPr>
        <w:pStyle w:val="BodyText"/>
      </w:pPr>
      <w:r w:rsidRPr="00FC74B3">
        <w:t>This unit describes the skills and knowledge required to cr</w:t>
      </w:r>
      <w:r w:rsidRPr="00FC74B3">
        <w:t>eate simple applications or games.</w:t>
      </w:r>
    </w:p>
    <w:p w:rsidR="00000000" w:rsidRPr="00FC74B3" w:rsidP="001E1004">
      <w:pPr>
        <w:pStyle w:val="BodyText"/>
      </w:pPr>
      <w:r w:rsidRPr="00FC74B3">
        <w:t>It applies to individuals with responsibility for creating applications or games and includes creating code, using programming standards, testing, and debugging.</w:t>
      </w:r>
    </w:p>
    <w:p w:rsidR="00000000" w:rsidRPr="00FC74B3" w:rsidP="001E1004">
      <w:pPr>
        <w:pStyle w:val="BodyText"/>
      </w:pPr>
      <w:r w:rsidRPr="00FC74B3">
        <w:t>No licensing, legislative or certification requirements a</w:t>
      </w:r>
      <w:r w:rsidRPr="00FC74B3">
        <w:t>pply to this unit at the time of publication.</w:t>
      </w:r>
    </w:p>
    <w:p w:rsidR="00000000" w:rsidRPr="00FC74B3" w:rsidP="00FC74B3">
      <w:pPr>
        <w:pStyle w:val="Heading1"/>
      </w:pPr>
      <w:bookmarkStart w:id="3" w:name="O_671313"/>
      <w:bookmarkEnd w:id="3"/>
      <w:r w:rsidRPr="00FC74B3">
        <w:t>Unit Sector</w:t>
      </w:r>
    </w:p>
    <w:p w:rsidR="00000000" w:rsidRPr="00FC74B3" w:rsidP="001E1004">
      <w:pPr>
        <w:pStyle w:val="BodyText"/>
      </w:pPr>
      <w:r w:rsidRPr="00FC74B3">
        <w:t>Programming and software development</w:t>
      </w:r>
    </w:p>
    <w:p w:rsidR="00000000" w:rsidRPr="00FC74B3" w:rsidP="00FC74B3">
      <w:pPr>
        <w:pStyle w:val="Heading1"/>
      </w:pPr>
      <w:bookmarkStart w:id="4" w:name="O_671314"/>
      <w:bookmarkEnd w:id="4"/>
      <w:r w:rsidRPr="00FC74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C74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rPr>
                <w:rStyle w:val="SpecialBold"/>
              </w:rPr>
              <w:t>PERFORMANCE CRITERIA</w:t>
            </w:r>
          </w:p>
        </w:tc>
      </w:tr>
      <w:tr w:rsidTr="00FC74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74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1. Apply language syntax and layout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t>1.1 Apply basic language syntax rules</w:t>
            </w:r>
          </w:p>
          <w:p w:rsidR="00000000" w:rsidRPr="00FC74B3" w:rsidP="00FC74B3">
            <w:pPr>
              <w:pStyle w:val="BodyText"/>
            </w:pPr>
            <w:r w:rsidRPr="00FC74B3">
              <w:t>1.2 Use language data types, operators, and expressions to create a clear and concise</w:t>
            </w:r>
            <w:r w:rsidRPr="00FC74B3">
              <w:t xml:space="preserve"> code</w:t>
            </w:r>
          </w:p>
          <w:p w:rsidR="00000000" w:rsidRPr="00FC74B3" w:rsidP="00FC74B3">
            <w:pPr>
              <w:pStyle w:val="BodyText"/>
            </w:pPr>
            <w:r w:rsidRPr="00FC74B3">
              <w:t>1.3 Apply the variables and variable scope</w:t>
            </w:r>
          </w:p>
          <w:p w:rsidR="00000000" w:rsidRPr="00FC74B3" w:rsidP="00FC74B3">
            <w:pPr>
              <w:pStyle w:val="BodyText"/>
            </w:pPr>
            <w:r w:rsidRPr="00FC74B3">
              <w:t>1.4 Use the library functions in a program</w:t>
            </w:r>
          </w:p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1.5 Use commenting to create a clear meaning to the code</w:t>
            </w:r>
          </w:p>
        </w:tc>
      </w:tr>
      <w:tr w:rsidTr="00FC74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 xml:space="preserve">2. Apply control </w:t>
            </w:r>
            <w:r w:rsidRPr="00FC74B3">
              <w:t>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t xml:space="preserve">2.1 Apply the language syntax for sequence, selection and iteration </w:t>
            </w:r>
            <w:r w:rsidRPr="00FC74B3">
              <w:t>constructs</w:t>
            </w:r>
          </w:p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2.2 Use logical operators to create expressions for use in selection and iteration constructs</w:t>
            </w:r>
          </w:p>
        </w:tc>
      </w:tr>
      <w:tr w:rsidTr="00FC74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3. Code using standard algorithms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t>3.1 Develop algorithms that use the sequence, selection and iteration constructs</w:t>
            </w:r>
          </w:p>
          <w:p w:rsidR="00000000" w:rsidRPr="00FC74B3" w:rsidP="00FC74B3">
            <w:pPr>
              <w:pStyle w:val="BodyText"/>
            </w:pPr>
            <w:r w:rsidRPr="00FC74B3">
              <w:t>3.2 Create and use arrays</w:t>
            </w:r>
          </w:p>
          <w:p w:rsidR="00000000" w:rsidRPr="00FC74B3" w:rsidP="00FC74B3">
            <w:pPr>
              <w:pStyle w:val="BodyText"/>
            </w:pPr>
            <w:r w:rsidRPr="00FC74B3">
              <w:t>3.3 Code the standa</w:t>
            </w:r>
            <w:r w:rsidRPr="00FC74B3">
              <w:t>rd sequential access algorithms, for reading and writing text files, including end-of-file detection loops</w:t>
            </w:r>
          </w:p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3.4 Apply string manipulation</w:t>
            </w:r>
          </w:p>
        </w:tc>
      </w:tr>
      <w:tr w:rsidTr="00FC74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4. Test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t>4.1 Use debugging techniques to trace code execution and examine the variable contents to detect, and</w:t>
            </w:r>
            <w:r w:rsidRPr="00FC74B3">
              <w:t xml:space="preserve"> correct, errors</w:t>
            </w:r>
          </w:p>
          <w:p w:rsidR="00000000" w:rsidRPr="00FC74B3" w:rsidP="00FC74B3">
            <w:pPr>
              <w:pStyle w:val="BodyText"/>
            </w:pPr>
            <w:r w:rsidRPr="00FC74B3">
              <w:t>4.2 Create and conduct simple tests, to confirm that the code meets the design specification</w:t>
            </w:r>
          </w:p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4.3 Document the tests performed and results achieved</w:t>
            </w:r>
          </w:p>
        </w:tc>
      </w:tr>
      <w:tr w:rsidTr="00FC74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5. Create an application or game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t>5.1 Design an algorithm in response to basic program speci</w:t>
            </w:r>
            <w:r w:rsidRPr="00FC74B3">
              <w:t>fications</w:t>
            </w:r>
          </w:p>
          <w:p w:rsidR="00000000" w:rsidRPr="00FC74B3" w:rsidP="00FC74B3">
            <w:pPr>
              <w:pStyle w:val="BodyText"/>
            </w:pPr>
            <w:r w:rsidRPr="00FC74B3">
              <w:t>5.2 Develop the application or game to meet the program specification</w:t>
            </w:r>
          </w:p>
          <w:p w:rsidR="00000000" w:rsidRPr="00FC74B3" w:rsidP="00FC74B3">
            <w:pPr>
              <w:pStyle w:val="BodyText"/>
            </w:pPr>
            <w:r w:rsidRPr="00FC74B3">
              <w:t>5.3 Test and confirm that the application, or game, meets the initial specifications</w:t>
            </w:r>
          </w:p>
        </w:tc>
      </w:tr>
    </w:tbl>
    <w:p w:rsidR="00000000" w:rsidRPr="00FC74B3" w:rsidP="00FC74B3">
      <w:pPr>
        <w:pStyle w:val="BodyText"/>
      </w:pPr>
    </w:p>
    <w:p w:rsidR="00000000" w:rsidRPr="00FC74B3" w:rsidP="00FC74B3">
      <w:pPr>
        <w:pStyle w:val="AllowPageBreak"/>
      </w:pPr>
    </w:p>
    <w:p w:rsidR="00000000" w:rsidRPr="00FC74B3" w:rsidP="00FC74B3">
      <w:pPr>
        <w:pStyle w:val="Heading1"/>
      </w:pPr>
      <w:bookmarkStart w:id="5" w:name="O_671315"/>
      <w:bookmarkEnd w:id="5"/>
      <w:r w:rsidRPr="00FC74B3">
        <w:t>Foundation Skills</w:t>
      </w:r>
    </w:p>
    <w:p w:rsidR="00000000" w:rsidRPr="001E1004" w:rsidP="001E1004">
      <w:pPr>
        <w:pStyle w:val="BodyText"/>
        <w:rPr>
          <w:i/>
        </w:rPr>
      </w:pPr>
      <w:r w:rsidRPr="001E10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C74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rPr>
                <w:rStyle w:val="SpecialBold"/>
              </w:rPr>
              <w:t>Description</w:t>
            </w:r>
          </w:p>
        </w:tc>
      </w:tr>
      <w:tr w:rsidTr="00FC74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1.2, 1.5, 4.3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ListBullet"/>
            </w:pPr>
            <w:r w:rsidRPr="00FC74B3">
              <w:t>Prepares workplace documentation,</w:t>
            </w:r>
            <w:r w:rsidRPr="00FC74B3">
              <w:t xml:space="preserve"> according to organisational formats and protocols</w:t>
            </w:r>
          </w:p>
          <w:p w:rsidR="00000000" w:rsidP="00FC74B3">
            <w:pPr>
              <w:pStyle w:val="ListBullet"/>
              <w:rPr>
                <w:lang w:val="en-NZ"/>
              </w:rPr>
            </w:pPr>
            <w:r w:rsidRPr="00FC74B3">
              <w:t>Creates program code using the correct syntax</w:t>
            </w:r>
          </w:p>
        </w:tc>
      </w:tr>
      <w:tr w:rsidTr="00FC74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2.2, 3.1, 5.1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ListBullet"/>
              <w:rPr>
                <w:lang w:val="en-NZ"/>
              </w:rPr>
            </w:pPr>
            <w:r w:rsidRPr="00FC74B3">
              <w:t>Uses mathematical formulae to ensure that the program specifications are met</w:t>
            </w:r>
          </w:p>
        </w:tc>
      </w:tr>
      <w:tr w:rsidTr="00FC74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 xml:space="preserve">1.1, 1.2, 1.3, 1.4, 1.5, 2.1, 2.2, 3.1, 3.2, 3.3, </w:t>
            </w:r>
            <w:r w:rsidRPr="00FC74B3">
              <w:t>3.4, 4.1, 4.2, 5.2, 5.3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ListBullet"/>
            </w:pPr>
            <w:r w:rsidRPr="00FC74B3">
              <w:t>Takes responsibility for planning, sequencing and prioritising tasks and own workload, for efficiency and effective outcomes</w:t>
            </w:r>
          </w:p>
          <w:p w:rsidR="00000000" w:rsidRPr="00FC74B3" w:rsidP="00FC74B3">
            <w:pPr>
              <w:pStyle w:val="ListBullet"/>
            </w:pPr>
            <w:r w:rsidRPr="00FC74B3">
              <w:t xml:space="preserve">Uses problem-solving techniques to analyse the required </w:t>
            </w:r>
            <w:r w:rsidRPr="00FC74B3">
              <w:t>outcomes, in order to determine the correct program code</w:t>
            </w:r>
          </w:p>
          <w:p w:rsidR="00000000" w:rsidRPr="00FC74B3" w:rsidP="00FC74B3">
            <w:pPr>
              <w:pStyle w:val="ListBullet"/>
            </w:pPr>
            <w:r w:rsidRPr="00FC74B3">
              <w:t>Uses a formal decision-making process, identifying and evaluating several choices against a limited set of criteria, when selecting syntax</w:t>
            </w:r>
          </w:p>
          <w:p w:rsidR="00000000" w:rsidRPr="00FC74B3" w:rsidP="00FC74B3">
            <w:pPr>
              <w:pStyle w:val="ListBullet"/>
            </w:pPr>
            <w:r w:rsidRPr="00FC74B3">
              <w:t>Evaluates the effectiveness of decisions in terms of how wel</w:t>
            </w:r>
            <w:r w:rsidRPr="00FC74B3">
              <w:t>l they meet stated design specifications</w:t>
            </w:r>
          </w:p>
          <w:p w:rsidR="00000000" w:rsidRPr="00FC74B3" w:rsidP="00FC74B3">
            <w:pPr>
              <w:pStyle w:val="ListBullet"/>
            </w:pPr>
            <w:r w:rsidRPr="00FC74B3">
              <w:t>Uses the features of digital tools to complete complex tasks</w:t>
            </w:r>
          </w:p>
        </w:tc>
      </w:tr>
    </w:tbl>
    <w:p w:rsidR="00000000" w:rsidRPr="00FC74B3" w:rsidP="00FC74B3">
      <w:pPr>
        <w:pStyle w:val="BodyText"/>
      </w:pPr>
    </w:p>
    <w:p w:rsidR="00000000" w:rsidRPr="00FC74B3" w:rsidP="00FC74B3">
      <w:pPr>
        <w:pStyle w:val="AllowPageBreak"/>
      </w:pPr>
    </w:p>
    <w:p w:rsidR="00000000" w:rsidRPr="00FC74B3" w:rsidP="00FC74B3">
      <w:pPr>
        <w:pStyle w:val="Heading1"/>
      </w:pPr>
      <w:bookmarkStart w:id="6" w:name="O_671317"/>
      <w:bookmarkEnd w:id="6"/>
      <w:r w:rsidRPr="00FC74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FC7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Code and title</w:t>
            </w:r>
          </w:p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Code and title</w:t>
            </w:r>
          </w:p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rPr>
                <w:rStyle w:val="SpecialBold"/>
              </w:rPr>
              <w:t>Equivalence status</w:t>
            </w:r>
          </w:p>
        </w:tc>
      </w:tr>
      <w:tr w:rsidTr="00FC7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ICTPRG301 Apply introductory programming techniques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ICAPRG301A Apply introductory programming techniques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4B3">
            <w:pPr>
              <w:pStyle w:val="BodyText"/>
              <w:rPr>
                <w:lang w:val="en-NZ"/>
              </w:rPr>
            </w:pPr>
            <w:r w:rsidRPr="00FC74B3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4B3" w:rsidP="00FC74B3">
            <w:pPr>
              <w:pStyle w:val="BodyText"/>
            </w:pPr>
            <w:r w:rsidRPr="00FC74B3">
              <w:t>Equivalent unit</w:t>
            </w:r>
          </w:p>
        </w:tc>
      </w:tr>
    </w:tbl>
    <w:p w:rsidR="00000000" w:rsidRPr="00FC74B3" w:rsidP="00FC74B3">
      <w:pPr>
        <w:pStyle w:val="BodyText"/>
      </w:pPr>
    </w:p>
    <w:p w:rsidR="00000000" w:rsidRPr="00FC74B3" w:rsidP="00FC74B3">
      <w:pPr>
        <w:pStyle w:val="AllowPageBreak"/>
      </w:pPr>
    </w:p>
    <w:p w:rsidR="00000000" w:rsidRPr="00FC74B3" w:rsidP="00FC74B3">
      <w:pPr>
        <w:pStyle w:val="Heading1"/>
      </w:pPr>
      <w:bookmarkStart w:id="7" w:name="O_671324"/>
      <w:bookmarkEnd w:id="7"/>
      <w:r w:rsidRPr="00FC74B3">
        <w:t>Links</w:t>
      </w:r>
    </w:p>
    <w:p w:rsidR="00000000" w:rsidRPr="00FC74B3" w:rsidP="001E1004">
      <w:pPr>
        <w:pStyle w:val="BodyText"/>
      </w:pPr>
      <w:r w:rsidRPr="00FC7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16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74B3" w:rsidP="00FC74B3"/>
    <w:sectPr w:rsidSect="00FC7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4B3" w:rsidRPr="001E1004" w:rsidP="001E1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04" w:rsidP="00FC7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004" w:rsidP="00FC7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1004" w:rsidP="00FC7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4B3" w:rsidRPr="001E1004" w:rsidP="001E1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04" w:rsidRPr="002D2AF8" w:rsidP="00FC7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ICTPRG301 Apply introductory programming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E1004" w:rsidP="00FC7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041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6EF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4B3"/>
  </w:style>
  <w:style w:type="character" w:customStyle="1" w:styleId="Heading1Char">
    <w:name w:val="Heading 1 Char"/>
    <w:basedOn w:val="DefaultParagraphFont"/>
    <w:link w:val="Heading1"/>
    <w:rsid w:val="00FC7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4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4B3"/>
    <w:rPr>
      <w:b/>
      <w:spacing w:val="0"/>
    </w:rPr>
  </w:style>
  <w:style w:type="character" w:styleId="Emphasis">
    <w:name w:val="Emphasis"/>
    <w:basedOn w:val="DefaultParagraphFont"/>
    <w:qFormat/>
    <w:rsid w:val="00FC74B3"/>
    <w:rPr>
      <w:i/>
    </w:rPr>
  </w:style>
  <w:style w:type="paragraph" w:customStyle="1" w:styleId="SuperHeading">
    <w:name w:val="SuperHeading"/>
    <w:basedOn w:val="Normal"/>
    <w:rsid w:val="00FC7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4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4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4B3"/>
  </w:style>
  <w:style w:type="paragraph" w:styleId="TableofFigures">
    <w:name w:val="table of figures"/>
    <w:basedOn w:val="Normal"/>
    <w:next w:val="Normal"/>
    <w:semiHidden/>
    <w:rsid w:val="00FC7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4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4B3"/>
    <w:rPr>
      <w:rFonts w:ascii="Wingdings" w:hAnsi="Wingdings"/>
    </w:rPr>
  </w:style>
  <w:style w:type="paragraph" w:customStyle="1" w:styleId="TableHeading">
    <w:name w:val="Table Heading"/>
    <w:basedOn w:val="HeadingBase"/>
    <w:rsid w:val="00FC7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4B3"/>
    <w:rPr>
      <w:color w:val="0033CC"/>
      <w:u w:val="none"/>
    </w:rPr>
  </w:style>
  <w:style w:type="paragraph" w:customStyle="1" w:styleId="BodyTextRight">
    <w:name w:val="Body Text Right"/>
    <w:basedOn w:val="BodyText"/>
    <w:rsid w:val="00FC7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4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4B3"/>
    <w:rPr>
      <w:sz w:val="32"/>
    </w:rPr>
  </w:style>
  <w:style w:type="paragraph" w:customStyle="1" w:styleId="HeadingProcedure">
    <w:name w:val="Heading Procedure"/>
    <w:basedOn w:val="HeadingBase"/>
    <w:next w:val="Normal"/>
    <w:rsid w:val="00FC7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4B3"/>
    <w:pPr>
      <w:spacing w:before="60" w:after="60"/>
    </w:pPr>
  </w:style>
  <w:style w:type="paragraph" w:styleId="ListContinue">
    <w:name w:val="List Continue"/>
    <w:basedOn w:val="List"/>
    <w:rsid w:val="00FC74B3"/>
    <w:pPr>
      <w:ind w:firstLine="0"/>
    </w:pPr>
  </w:style>
  <w:style w:type="paragraph" w:customStyle="1" w:styleId="ListNote">
    <w:name w:val="List Note"/>
    <w:basedOn w:val="List"/>
    <w:rsid w:val="00FC7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4B3"/>
    <w:rPr>
      <w:rFonts w:ascii="Courier New" w:hAnsi="Courier New"/>
    </w:rPr>
  </w:style>
  <w:style w:type="paragraph" w:customStyle="1" w:styleId="NoteBullet">
    <w:name w:val="Note Bullet"/>
    <w:basedOn w:val="Note"/>
    <w:rsid w:val="00FC7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4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4B3"/>
    <w:rPr>
      <w:b/>
      <w:smallCaps/>
    </w:rPr>
  </w:style>
  <w:style w:type="paragraph" w:customStyle="1" w:styleId="TableListNumber">
    <w:name w:val="Table List Number"/>
    <w:basedOn w:val="ListNumber"/>
    <w:rsid w:val="00FC7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4B3"/>
    <w:pPr>
      <w:numPr>
        <w:numId w:val="8"/>
      </w:numPr>
    </w:pPr>
  </w:style>
  <w:style w:type="paragraph" w:customStyle="1" w:styleId="ListAlpha2">
    <w:name w:val="List Alpha 2"/>
    <w:basedOn w:val="List2"/>
    <w:rsid w:val="00FC74B3"/>
    <w:pPr>
      <w:numPr>
        <w:numId w:val="7"/>
      </w:numPr>
    </w:pPr>
  </w:style>
  <w:style w:type="paragraph" w:styleId="List2">
    <w:name w:val="List 2"/>
    <w:basedOn w:val="BodyText"/>
    <w:rsid w:val="00FC7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4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4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4B3"/>
    <w:pPr>
      <w:numPr>
        <w:numId w:val="3"/>
      </w:numPr>
    </w:pPr>
  </w:style>
  <w:style w:type="paragraph" w:styleId="ListContinue2">
    <w:name w:val="List Continue 2"/>
    <w:basedOn w:val="List2"/>
    <w:rsid w:val="00FC74B3"/>
    <w:pPr>
      <w:ind w:firstLine="0"/>
    </w:pPr>
  </w:style>
  <w:style w:type="paragraph" w:styleId="ListContinue3">
    <w:name w:val="List Continue 3"/>
    <w:basedOn w:val="List3"/>
    <w:rsid w:val="00FC74B3"/>
    <w:pPr>
      <w:ind w:left="1021" w:firstLine="0"/>
    </w:pPr>
  </w:style>
  <w:style w:type="paragraph" w:styleId="ListContinue4">
    <w:name w:val="List Continue 4"/>
    <w:basedOn w:val="List4"/>
    <w:rsid w:val="00FC74B3"/>
    <w:pPr>
      <w:ind w:firstLine="0"/>
    </w:pPr>
  </w:style>
  <w:style w:type="paragraph" w:styleId="ListContinue5">
    <w:name w:val="List Continue 5"/>
    <w:basedOn w:val="List5"/>
    <w:rsid w:val="00FC74B3"/>
    <w:pPr>
      <w:ind w:firstLine="0"/>
    </w:pPr>
  </w:style>
  <w:style w:type="paragraph" w:styleId="ListNumber3">
    <w:name w:val="List Number 3"/>
    <w:basedOn w:val="List3"/>
    <w:rsid w:val="00FC74B3"/>
    <w:pPr>
      <w:numPr>
        <w:numId w:val="4"/>
      </w:numPr>
    </w:pPr>
  </w:style>
  <w:style w:type="paragraph" w:styleId="ListNumber4">
    <w:name w:val="List Number 4"/>
    <w:basedOn w:val="List4"/>
    <w:rsid w:val="00FC74B3"/>
    <w:pPr>
      <w:numPr>
        <w:numId w:val="5"/>
      </w:numPr>
    </w:pPr>
  </w:style>
  <w:style w:type="paragraph" w:styleId="ListNumber5">
    <w:name w:val="List Number 5"/>
    <w:basedOn w:val="List5"/>
    <w:rsid w:val="00FC74B3"/>
    <w:pPr>
      <w:numPr>
        <w:numId w:val="6"/>
      </w:numPr>
    </w:pPr>
  </w:style>
  <w:style w:type="paragraph" w:styleId="BlockText">
    <w:name w:val="Block Text"/>
    <w:basedOn w:val="Normal"/>
    <w:rsid w:val="00FC7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4B3"/>
    <w:rPr>
      <w:sz w:val="16"/>
      <w:vertAlign w:val="superscript"/>
    </w:rPr>
  </w:style>
  <w:style w:type="character" w:customStyle="1" w:styleId="Symbols">
    <w:name w:val="Symbols"/>
    <w:basedOn w:val="DefaultParagraphFont"/>
    <w:rsid w:val="00FC74B3"/>
    <w:rPr>
      <w:rFonts w:ascii="Symbol" w:hAnsi="Symbol"/>
    </w:rPr>
  </w:style>
  <w:style w:type="character" w:customStyle="1" w:styleId="MenuOptions">
    <w:name w:val="Menu Options"/>
    <w:basedOn w:val="DefaultParagraphFont"/>
    <w:rsid w:val="00FC7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4B3"/>
    <w:rPr>
      <w:b/>
    </w:rPr>
  </w:style>
  <w:style w:type="character" w:customStyle="1" w:styleId="Underlined">
    <w:name w:val="Underlined"/>
    <w:basedOn w:val="DefaultParagraphFont"/>
    <w:rsid w:val="00FC74B3"/>
    <w:rPr>
      <w:u w:val="single"/>
    </w:rPr>
  </w:style>
  <w:style w:type="paragraph" w:customStyle="1" w:styleId="TableBodyTextRight">
    <w:name w:val="Table Body Text Right"/>
    <w:basedOn w:val="TableBodyText"/>
    <w:rsid w:val="00FC7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4B3"/>
    <w:rPr>
      <w:sz w:val="18"/>
    </w:rPr>
  </w:style>
  <w:style w:type="paragraph" w:customStyle="1" w:styleId="BodySmallRight">
    <w:name w:val="Body Small Right"/>
    <w:basedOn w:val="BodyTextRight"/>
    <w:rsid w:val="00FC74B3"/>
    <w:rPr>
      <w:sz w:val="18"/>
      <w:szCs w:val="18"/>
    </w:rPr>
  </w:style>
  <w:style w:type="paragraph" w:customStyle="1" w:styleId="MarginEdition">
    <w:name w:val="Margin Edition"/>
    <w:basedOn w:val="MarginNote"/>
    <w:rsid w:val="00FC7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4B3"/>
    <w:rPr>
      <w:sz w:val="2"/>
      <w:szCs w:val="2"/>
    </w:rPr>
  </w:style>
  <w:style w:type="character" w:customStyle="1" w:styleId="Small">
    <w:name w:val="Small"/>
    <w:basedOn w:val="DefaultParagraphFont"/>
    <w:rsid w:val="00FC74B3"/>
    <w:rPr>
      <w:sz w:val="16"/>
    </w:rPr>
  </w:style>
  <w:style w:type="paragraph" w:customStyle="1" w:styleId="WideTable">
    <w:name w:val="Wide Table"/>
    <w:basedOn w:val="Normal"/>
    <w:rsid w:val="00FC7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4B3"/>
  </w:style>
  <w:style w:type="paragraph" w:styleId="Quote">
    <w:name w:val="Quote"/>
    <w:basedOn w:val="Heading1"/>
    <w:link w:val="QuoteChar"/>
    <w:qFormat/>
    <w:rsid w:val="00FC7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4B3"/>
    <w:pPr>
      <w:pageBreakBefore/>
    </w:pPr>
  </w:style>
  <w:style w:type="paragraph" w:customStyle="1" w:styleId="Border">
    <w:name w:val="Border"/>
    <w:basedOn w:val="Normal"/>
    <w:qFormat/>
    <w:rsid w:val="00FC7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4B3"/>
    <w:rPr>
      <w:u w:val="single"/>
    </w:rPr>
  </w:style>
  <w:style w:type="character" w:customStyle="1" w:styleId="BoldandItalics">
    <w:name w:val="Bold and Italics"/>
    <w:qFormat/>
    <w:rsid w:val="00FC74B3"/>
    <w:rPr>
      <w:b/>
      <w:i/>
      <w:u w:val="none"/>
    </w:rPr>
  </w:style>
  <w:style w:type="paragraph" w:styleId="BalloonText">
    <w:name w:val="Balloon Text"/>
    <w:basedOn w:val="Normal"/>
    <w:link w:val="BalloonTextChar"/>
    <w:rsid w:val="00FC7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4B3"/>
    <w:pPr>
      <w:spacing w:before="0" w:after="0"/>
    </w:pPr>
  </w:style>
  <w:style w:type="paragraph" w:customStyle="1" w:styleId="BodyTextBold">
    <w:name w:val="Body Text Bold"/>
    <w:basedOn w:val="BodyText"/>
    <w:qFormat/>
    <w:rsid w:val="00FC74B3"/>
    <w:rPr>
      <w:b/>
    </w:rPr>
  </w:style>
  <w:style w:type="character" w:styleId="Hyperlink">
    <w:name w:val="Hyperlink"/>
    <w:basedOn w:val="DefaultParagraphFont"/>
    <w:uiPriority w:val="99"/>
    <w:unhideWhenUsed/>
    <w:rsid w:val="001E1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3418</Characters>
  <Application>Microsoft Office Word</Application>
  <DocSecurity>0</DocSecurity>
  <Lines>148</Lines>
  <Paragraphs>88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ICTPRG301 Apply introductory programming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