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1B4E" w:rsidP="002B1B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ICTPMG803 Undertake a telecommunications project</w:t>
      </w:r>
      <w:r>
        <w:fldChar w:fldCharType="end"/>
      </w:r>
    </w:p>
    <w:p w:rsidR="002B1B4E" w:rsidP="002B1B4E">
      <w:pPr>
        <w:pStyle w:val="Version"/>
        <w:sectPr w:rsidSect="000569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6933" w:rsidP="00056933">
      <w:pPr>
        <w:pStyle w:val="SuperHeading"/>
      </w:pPr>
      <w:r w:rsidRPr="00056933">
        <w:t>ICTPMG803 Undertake a telecommunications project</w:t>
      </w:r>
    </w:p>
    <w:p w:rsidR="00000000" w:rsidRPr="00056933" w:rsidP="00056933">
      <w:pPr>
        <w:pStyle w:val="Heading1"/>
      </w:pPr>
      <w:bookmarkStart w:id="1" w:name="O_760982"/>
      <w:bookmarkEnd w:id="1"/>
      <w:r w:rsidRPr="000569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056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933" w:rsidP="00056933">
            <w:pPr>
              <w:pStyle w:val="BodyText"/>
            </w:pPr>
            <w:r w:rsidRPr="00056933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33">
            <w:pPr>
              <w:pStyle w:val="BodyText"/>
              <w:rPr>
                <w:lang w:val="en-NZ"/>
              </w:rPr>
            </w:pPr>
            <w:r w:rsidRPr="00056933">
              <w:rPr>
                <w:rStyle w:val="SpecialBold"/>
              </w:rPr>
              <w:t>Comments</w:t>
            </w:r>
          </w:p>
        </w:tc>
      </w:tr>
      <w:tr w:rsidTr="00056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33">
            <w:pPr>
              <w:pStyle w:val="BodyText"/>
              <w:rPr>
                <w:lang w:val="en-NZ"/>
              </w:rPr>
            </w:pPr>
            <w:r w:rsidRPr="00056933">
              <w:t>Release 1</w:t>
            </w:r>
          </w:p>
        </w:tc>
        <w:tc>
          <w:tcPr>
            <w:tcW w:w="5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933" w:rsidP="00056933">
            <w:pPr>
              <w:pStyle w:val="BodyText"/>
            </w:pPr>
            <w:r w:rsidRPr="00056933">
              <w:t>This version first released with ICT Information and Communications Technology Training Package Version 2.0.</w:t>
            </w:r>
          </w:p>
        </w:tc>
      </w:tr>
    </w:tbl>
    <w:p w:rsidR="00000000" w:rsidRPr="00056933" w:rsidP="00056933">
      <w:pPr>
        <w:pStyle w:val="BodyText"/>
      </w:pPr>
    </w:p>
    <w:p w:rsidR="00000000" w:rsidRPr="00056933" w:rsidP="00056933">
      <w:pPr>
        <w:pStyle w:val="AllowPageBreak"/>
      </w:pPr>
    </w:p>
    <w:p w:rsidR="00000000" w:rsidRPr="00056933" w:rsidP="00056933">
      <w:pPr>
        <w:pStyle w:val="Heading1"/>
      </w:pPr>
      <w:bookmarkStart w:id="2" w:name="O_760983"/>
      <w:bookmarkEnd w:id="2"/>
      <w:r w:rsidRPr="00056933">
        <w:t>Application</w:t>
      </w:r>
    </w:p>
    <w:p w:rsidR="00000000" w:rsidRPr="00056933" w:rsidP="002B1B4E">
      <w:pPr>
        <w:pStyle w:val="BodyText"/>
      </w:pPr>
      <w:r w:rsidRPr="00056933">
        <w:t>This unit describes the skills and knowledge required to re</w:t>
      </w:r>
      <w:r w:rsidRPr="00056933">
        <w:t xml:space="preserve">search and plan a telecommunications project covering an extensive range of complexities and technologies. </w:t>
      </w:r>
    </w:p>
    <w:p w:rsidR="00000000" w:rsidRPr="00056933" w:rsidP="002B1B4E">
      <w:pPr>
        <w:pStyle w:val="BodyText"/>
      </w:pPr>
      <w:r w:rsidRPr="00056933">
        <w:t xml:space="preserve">It applies to telecommunications technical staff </w:t>
      </w:r>
      <w:r w:rsidRPr="00056933">
        <w:t>who undertake complex projects requiring high levels of planning and management, and combine technical and work health and safety (WHS) skills in planning and management work.</w:t>
      </w:r>
    </w:p>
    <w:p w:rsidR="00000000" w:rsidRPr="00056933" w:rsidP="002B1B4E">
      <w:pPr>
        <w:pStyle w:val="BodyText"/>
      </w:pPr>
      <w:r w:rsidRPr="00056933">
        <w:t>No licensing, legislative or certification requirements apply to this unit at t</w:t>
      </w:r>
      <w:r w:rsidRPr="00056933">
        <w:t>he time of publication.</w:t>
      </w:r>
    </w:p>
    <w:p w:rsidR="00000000" w:rsidRPr="00056933" w:rsidP="00056933">
      <w:pPr>
        <w:pStyle w:val="Heading1"/>
      </w:pPr>
      <w:bookmarkStart w:id="3" w:name="O_760986"/>
      <w:bookmarkEnd w:id="3"/>
      <w:r w:rsidRPr="00056933">
        <w:t>Unit Sector</w:t>
      </w:r>
    </w:p>
    <w:p w:rsidR="00000000" w:rsidRPr="00056933" w:rsidP="002B1B4E">
      <w:pPr>
        <w:pStyle w:val="BodyText"/>
      </w:pPr>
      <w:r w:rsidRPr="00056933">
        <w:t>Telecommunications – project management</w:t>
      </w:r>
    </w:p>
    <w:p w:rsidR="00000000" w:rsidRPr="00056933" w:rsidP="00056933">
      <w:pPr>
        <w:pStyle w:val="Heading1"/>
      </w:pPr>
      <w:bookmarkStart w:id="4" w:name="O_760987"/>
      <w:bookmarkEnd w:id="4"/>
      <w:r w:rsidRPr="00056933">
        <w:t>Elements and Performance Criteria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3"/>
        <w:gridCol w:w="7360"/>
      </w:tblGrid>
      <w:tr w:rsidTr="00056933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933" w:rsidP="00056933">
            <w:pPr>
              <w:pStyle w:val="BodyText"/>
            </w:pPr>
            <w:r w:rsidRPr="00056933">
              <w:rPr>
                <w:rStyle w:val="SpecialBold"/>
              </w:rPr>
              <w:t>Elements</w:t>
            </w:r>
          </w:p>
        </w:tc>
        <w:tc>
          <w:tcPr>
            <w:tcW w:w="7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33">
            <w:pPr>
              <w:pStyle w:val="BodyText"/>
              <w:rPr>
                <w:lang w:val="en-NZ"/>
              </w:rPr>
            </w:pPr>
            <w:r w:rsidRPr="00056933">
              <w:rPr>
                <w:rStyle w:val="SpecialBold"/>
              </w:rPr>
              <w:t>Performance Criteria</w:t>
            </w:r>
          </w:p>
        </w:tc>
      </w:tr>
      <w:tr w:rsidTr="00056933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933" w:rsidP="00056933">
            <w:pPr>
              <w:pStyle w:val="BodyText"/>
            </w:pPr>
            <w:r w:rsidRPr="00056933">
              <w:rPr>
                <w:rStyle w:val="Emphasis"/>
              </w:rPr>
              <w:t>Elements describe the essential outcomes</w:t>
            </w:r>
          </w:p>
        </w:tc>
        <w:tc>
          <w:tcPr>
            <w:tcW w:w="7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33">
            <w:pPr>
              <w:pStyle w:val="BodyText"/>
              <w:rPr>
                <w:lang w:val="en-NZ"/>
              </w:rPr>
            </w:pPr>
            <w:r w:rsidRPr="00056933">
              <w:rPr>
                <w:rStyle w:val="Emphasis"/>
              </w:rPr>
              <w:t>Performance criteria describe the perfor</w:t>
            </w:r>
            <w:r w:rsidRPr="00056933">
              <w:rPr>
                <w:rStyle w:val="Emphasis"/>
              </w:rPr>
              <w:t>mance needed to demonstrate achievement of the element. Where bold italicised text is used, further information is detailed in the range of conditions section</w:t>
            </w:r>
          </w:p>
        </w:tc>
      </w:tr>
      <w:tr w:rsidTr="00056933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33">
            <w:pPr>
              <w:pStyle w:val="BodyText"/>
              <w:rPr>
                <w:lang w:val="en-NZ"/>
              </w:rPr>
            </w:pPr>
            <w:r w:rsidRPr="00056933">
              <w:t>1. Prepare for telecommunications project</w:t>
            </w:r>
          </w:p>
        </w:tc>
        <w:tc>
          <w:tcPr>
            <w:tcW w:w="7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933" w:rsidP="00056933">
            <w:pPr>
              <w:pStyle w:val="BodyText"/>
            </w:pPr>
            <w:r w:rsidRPr="00056933">
              <w:t>1.1 Obtain project plan from authorised personnel to i</w:t>
            </w:r>
            <w:r w:rsidRPr="00056933">
              <w:t xml:space="preserve">dentify nature of project and project specifications </w:t>
            </w:r>
          </w:p>
          <w:p w:rsidR="00000000" w:rsidRPr="00056933" w:rsidP="00056933">
            <w:pPr>
              <w:pStyle w:val="BodyText"/>
            </w:pPr>
            <w:r w:rsidRPr="00056933">
              <w:t xml:space="preserve">1.2 Verify location of proposed project work according to appropriate plans </w:t>
            </w:r>
          </w:p>
          <w:p w:rsidR="00000000" w:rsidRPr="00056933" w:rsidP="00056933">
            <w:pPr>
              <w:pStyle w:val="BodyText"/>
            </w:pPr>
            <w:r w:rsidRPr="00056933">
              <w:t>1.3 Critically analyse project specifications and research emerging telecommunications technology that may benefit project</w:t>
            </w:r>
          </w:p>
          <w:p w:rsidR="00000000" w:rsidRPr="00056933" w:rsidP="00056933">
            <w:pPr>
              <w:pStyle w:val="BodyText"/>
            </w:pPr>
            <w:r w:rsidRPr="00056933">
              <w:t>1.</w:t>
            </w:r>
            <w:r w:rsidRPr="00056933">
              <w:t xml:space="preserve">4 Consult authorised personnel to finalise project specifications and obtain agreement </w:t>
            </w:r>
          </w:p>
          <w:p w:rsidR="00000000" w:rsidRPr="00056933" w:rsidP="00056933">
            <w:pPr>
              <w:pStyle w:val="BodyText"/>
            </w:pPr>
            <w:r w:rsidRPr="00056933">
              <w:t>1.5 Source project resources required, including those for safe work practice</w:t>
            </w:r>
          </w:p>
          <w:p w:rsidR="00000000" w:rsidRPr="00056933" w:rsidP="00056933">
            <w:pPr>
              <w:pStyle w:val="BodyText"/>
            </w:pPr>
            <w:r w:rsidRPr="00056933">
              <w:t xml:space="preserve">1.6 Prepare contingency plans, including any risks that could impact on project </w:t>
            </w:r>
          </w:p>
          <w:p w:rsidR="00000000" w:rsidRPr="00056933" w:rsidP="00056933">
            <w:pPr>
              <w:pStyle w:val="BodyText"/>
            </w:pPr>
            <w:r w:rsidRPr="00056933">
              <w:t>1.7 Devel</w:t>
            </w:r>
            <w:r w:rsidRPr="00056933">
              <w:t>op project implementation plan according to standards with minimal workplace disruption, and obtain agreement from authorised personnel</w:t>
            </w:r>
          </w:p>
          <w:p w:rsidR="00000000" w:rsidP="00056933">
            <w:pPr>
              <w:pStyle w:val="BodyText"/>
              <w:rPr>
                <w:lang w:val="en-NZ"/>
              </w:rPr>
            </w:pPr>
            <w:r w:rsidRPr="00056933">
              <w:t>1.8 Notify authorised personnel of possible network outage where required</w:t>
            </w:r>
          </w:p>
        </w:tc>
      </w:tr>
      <w:tr w:rsidTr="00056933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33">
            <w:pPr>
              <w:pStyle w:val="BodyText"/>
              <w:rPr>
                <w:lang w:val="en-NZ"/>
              </w:rPr>
            </w:pPr>
            <w:r w:rsidRPr="00056933">
              <w:t>2. Carry out telecommunications project work</w:t>
            </w:r>
          </w:p>
        </w:tc>
        <w:tc>
          <w:tcPr>
            <w:tcW w:w="7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933" w:rsidP="00056933">
            <w:pPr>
              <w:pStyle w:val="BodyText"/>
            </w:pPr>
            <w:r w:rsidRPr="00056933">
              <w:t>2.1 Follow work health and safety (WHS) and environmental requirements according to plan and manufacturer’s specifications</w:t>
            </w:r>
          </w:p>
          <w:p w:rsidR="00000000" w:rsidRPr="00056933" w:rsidP="00056933">
            <w:pPr>
              <w:pStyle w:val="BodyText"/>
            </w:pPr>
            <w:r w:rsidRPr="00056933">
              <w:t xml:space="preserve">2.2 Inform appropriate personnel of existing and potential hazards on worksite </w:t>
            </w:r>
          </w:p>
          <w:p w:rsidR="00000000" w:rsidRPr="00056933" w:rsidP="00056933">
            <w:pPr>
              <w:pStyle w:val="BodyText"/>
            </w:pPr>
            <w:r w:rsidRPr="00056933">
              <w:t>2.3 Perform project work phases according to agreed p</w:t>
            </w:r>
            <w:r w:rsidRPr="00056933">
              <w:t>lan and accepted work practice</w:t>
            </w:r>
          </w:p>
          <w:p w:rsidR="00000000" w:rsidRPr="00056933" w:rsidP="00056933">
            <w:pPr>
              <w:pStyle w:val="BodyText"/>
            </w:pPr>
            <w:r w:rsidRPr="00056933">
              <w:t>2.4 Implement project planning principles, including risks that may impact on project</w:t>
            </w:r>
          </w:p>
          <w:p w:rsidR="00000000" w:rsidRPr="00056933" w:rsidP="00056933">
            <w:pPr>
              <w:pStyle w:val="BodyText"/>
            </w:pPr>
            <w:r w:rsidRPr="00056933">
              <w:t>2.5 Monitor project to completion to ensure that it is progressing according to plan and risks are minimised</w:t>
            </w:r>
          </w:p>
          <w:p w:rsidR="00000000" w:rsidP="00056933">
            <w:pPr>
              <w:pStyle w:val="BodyText"/>
              <w:rPr>
                <w:lang w:val="en-NZ"/>
              </w:rPr>
            </w:pPr>
            <w:r w:rsidRPr="00056933">
              <w:t>2.6 Report on implementation p</w:t>
            </w:r>
            <w:r w:rsidRPr="00056933">
              <w:t>hases</w:t>
            </w:r>
          </w:p>
        </w:tc>
      </w:tr>
      <w:tr w:rsidTr="00056933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33">
            <w:pPr>
              <w:pStyle w:val="BodyText"/>
              <w:rPr>
                <w:lang w:val="en-NZ"/>
              </w:rPr>
            </w:pPr>
            <w:r w:rsidRPr="00056933">
              <w:t>3. Clean up worksite and complete documentation</w:t>
            </w:r>
          </w:p>
        </w:tc>
        <w:tc>
          <w:tcPr>
            <w:tcW w:w="7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933" w:rsidP="00056933">
            <w:pPr>
              <w:pStyle w:val="BodyText"/>
            </w:pPr>
            <w:r w:rsidRPr="00056933">
              <w:t>3.1 Remove and dispose of project waste and debris from worksite according to environmental requirements</w:t>
            </w:r>
          </w:p>
          <w:p w:rsidR="00000000" w:rsidRPr="00056933" w:rsidP="00056933">
            <w:pPr>
              <w:pStyle w:val="BodyText"/>
            </w:pPr>
            <w:r w:rsidRPr="00056933">
              <w:t>3.2 Restore changes made to work area to client’s satisfaction</w:t>
            </w:r>
          </w:p>
          <w:p w:rsidR="00000000" w:rsidRPr="00056933" w:rsidP="00056933">
            <w:pPr>
              <w:pStyle w:val="BodyText"/>
            </w:pPr>
            <w:r w:rsidRPr="00056933">
              <w:t>3.3 Complete all project document</w:t>
            </w:r>
            <w:r w:rsidRPr="00056933">
              <w:t>s and present to client</w:t>
            </w:r>
          </w:p>
          <w:p w:rsidR="00000000" w:rsidRPr="00056933" w:rsidP="00056933">
            <w:pPr>
              <w:pStyle w:val="BodyText"/>
            </w:pPr>
            <w:r w:rsidRPr="00056933">
              <w:t>3.4 Declare asset ready for commissioning and integration if required</w:t>
            </w:r>
          </w:p>
          <w:p w:rsidR="00000000" w:rsidRPr="00056933" w:rsidP="00056933">
            <w:pPr>
              <w:pStyle w:val="BodyText"/>
            </w:pPr>
            <w:r w:rsidRPr="00056933">
              <w:t>3.5 Notify client and obtain sign off</w:t>
            </w:r>
          </w:p>
        </w:tc>
      </w:tr>
    </w:tbl>
    <w:p w:rsidR="00000000" w:rsidRPr="00056933" w:rsidP="00056933">
      <w:pPr>
        <w:pStyle w:val="BodyText"/>
      </w:pPr>
    </w:p>
    <w:p w:rsidR="00000000" w:rsidRPr="00056933" w:rsidP="00056933">
      <w:pPr>
        <w:pStyle w:val="AllowPageBreak"/>
      </w:pPr>
    </w:p>
    <w:p w:rsidR="00000000" w:rsidRPr="00056933" w:rsidP="00056933">
      <w:pPr>
        <w:pStyle w:val="Heading1"/>
      </w:pPr>
      <w:bookmarkStart w:id="5" w:name="O_760988"/>
      <w:bookmarkEnd w:id="5"/>
      <w:r w:rsidRPr="00056933">
        <w:t>Foundation Skills</w:t>
      </w:r>
    </w:p>
    <w:p w:rsidR="00000000" w:rsidRPr="002B1B4E" w:rsidP="002B1B4E">
      <w:pPr>
        <w:pStyle w:val="BodyText"/>
        <w:rPr>
          <w:i/>
        </w:rPr>
      </w:pPr>
      <w:r w:rsidRPr="002B1B4E">
        <w:rPr>
          <w:rStyle w:val="Emphasis"/>
        </w:rPr>
        <w:t>This section describes the Foundation Skills incorporated in the performance criteria t</w:t>
      </w:r>
      <w:r w:rsidRPr="002B1B4E">
        <w:rPr>
          <w:rStyle w:val="Emphasis"/>
        </w:rPr>
        <w:t>hat are required for competent performance.</w:t>
      </w:r>
    </w:p>
    <w:tbl>
      <w:tblPr>
        <w:tblW w:w="94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77"/>
        <w:gridCol w:w="1576"/>
        <w:gridCol w:w="5840"/>
      </w:tblGrid>
      <w:tr w:rsidTr="00056933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933" w:rsidP="00056933">
            <w:pPr>
              <w:pStyle w:val="BodyText"/>
            </w:pPr>
            <w:r w:rsidRPr="00056933">
              <w:rPr>
                <w:rStyle w:val="SpecialBold"/>
              </w:rPr>
              <w:t xml:space="preserve">Skill 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933" w:rsidP="00056933">
            <w:pPr>
              <w:pStyle w:val="BodyText"/>
            </w:pPr>
            <w:r w:rsidRPr="00056933">
              <w:rPr>
                <w:rStyle w:val="SpecialBold"/>
              </w:rPr>
              <w:t>Performance Criteria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33">
            <w:pPr>
              <w:pStyle w:val="BodyText"/>
              <w:rPr>
                <w:lang w:val="en-NZ"/>
              </w:rPr>
            </w:pPr>
            <w:r w:rsidRPr="00056933">
              <w:rPr>
                <w:rStyle w:val="SpecialBold"/>
              </w:rPr>
              <w:t>Description</w:t>
            </w:r>
          </w:p>
        </w:tc>
      </w:tr>
      <w:tr w:rsidTr="00056933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19"/>
        </w:trPr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33">
            <w:pPr>
              <w:pStyle w:val="BodyText"/>
              <w:rPr>
                <w:lang w:val="en-NZ"/>
              </w:rPr>
            </w:pPr>
            <w:r w:rsidRPr="00056933">
              <w:t>Reading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33">
            <w:pPr>
              <w:pStyle w:val="BodyText"/>
              <w:rPr>
                <w:lang w:val="en-NZ"/>
              </w:rPr>
            </w:pPr>
            <w:r w:rsidRPr="00056933">
              <w:t>1.1-1.3, 1.7, 2.1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933" w:rsidP="00056933">
            <w:pPr>
              <w:pStyle w:val="ListBullet"/>
            </w:pPr>
            <w:r w:rsidRPr="00056933">
              <w:t>Organises, evaluates and critiques ideas and information from a wide range of complex texts</w:t>
            </w:r>
          </w:p>
          <w:p w:rsidR="00000000" w:rsidP="00056933">
            <w:pPr>
              <w:pStyle w:val="ListBullet"/>
              <w:rPr>
                <w:lang w:val="en-NZ"/>
              </w:rPr>
            </w:pPr>
            <w:r w:rsidRPr="00056933">
              <w:t>Draws on a broad range of strategies to build and maintain understanding throughout complex texts</w:t>
            </w:r>
          </w:p>
        </w:tc>
      </w:tr>
      <w:tr w:rsidTr="00056933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0"/>
        </w:trPr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33">
            <w:pPr>
              <w:pStyle w:val="BodyText"/>
              <w:rPr>
                <w:lang w:val="en-NZ"/>
              </w:rPr>
            </w:pPr>
            <w:r w:rsidRPr="00056933">
              <w:t>Writing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33">
            <w:pPr>
              <w:pStyle w:val="BodyText"/>
              <w:rPr>
                <w:lang w:val="en-NZ"/>
              </w:rPr>
            </w:pPr>
            <w:r w:rsidRPr="00056933">
              <w:t>1.4, 1.6-1.8, 2.2, 2.6, 3.3-3.5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933" w:rsidP="00056933">
            <w:pPr>
              <w:pStyle w:val="ListBullet"/>
            </w:pPr>
            <w:r w:rsidRPr="00056933">
              <w:t xml:space="preserve">Demonstrates sophisticated writing skills by selecting appropriate conventions and </w:t>
            </w:r>
            <w:r w:rsidRPr="00056933">
              <w:t>stylistic devices to express precise meaning</w:t>
            </w:r>
          </w:p>
          <w:p w:rsidR="00000000" w:rsidP="00056933">
            <w:pPr>
              <w:pStyle w:val="ListBullet"/>
              <w:rPr>
                <w:lang w:val="en-NZ"/>
              </w:rPr>
            </w:pPr>
            <w:r w:rsidRPr="00056933">
              <w:t>Prepares documentation expressing ideas, explores complex issues and is constructed logically, succinctly and accurately</w:t>
            </w:r>
          </w:p>
        </w:tc>
      </w:tr>
      <w:tr w:rsidTr="00056933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0"/>
        </w:trPr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33">
            <w:pPr>
              <w:pStyle w:val="BodyText"/>
              <w:rPr>
                <w:lang w:val="en-NZ"/>
              </w:rPr>
            </w:pPr>
            <w:r w:rsidRPr="00056933">
              <w:t>Oral Communication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33">
            <w:pPr>
              <w:pStyle w:val="BodyText"/>
              <w:rPr>
                <w:lang w:val="en-NZ"/>
              </w:rPr>
            </w:pPr>
            <w:r w:rsidRPr="00056933">
              <w:t>1.1, 1.2, 1.4, 1.7, 1.8, 2.2, 2.6, 3.2, 3.4, 3.5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933" w:rsidP="00056933">
            <w:pPr>
              <w:pStyle w:val="ListBullet"/>
            </w:pPr>
            <w:r w:rsidRPr="00056933">
              <w:t>Determines and confi</w:t>
            </w:r>
            <w:r w:rsidRPr="00056933">
              <w:t>rms client requirements using collaborative and inclusive techniques including active listening and questioning</w:t>
            </w:r>
          </w:p>
          <w:p w:rsidR="00000000" w:rsidP="00056933">
            <w:pPr>
              <w:pStyle w:val="ListBullet"/>
              <w:rPr>
                <w:lang w:val="en-NZ"/>
              </w:rPr>
            </w:pPr>
            <w:r w:rsidRPr="00056933">
              <w:t>Reads verbal and non-verbal signals to convey and clarify information and to confirm understanding</w:t>
            </w:r>
          </w:p>
        </w:tc>
      </w:tr>
      <w:tr w:rsidTr="00056933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0"/>
        </w:trPr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56933">
            <w:pPr>
              <w:pStyle w:val="BodyText"/>
              <w:rPr>
                <w:lang w:val="en-NZ"/>
              </w:rPr>
            </w:pPr>
            <w:r w:rsidRPr="00056933">
              <w:t>Numeracy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33">
            <w:pPr>
              <w:pStyle w:val="BodyText"/>
              <w:rPr>
                <w:lang w:val="en-NZ"/>
              </w:rPr>
            </w:pPr>
            <w:r w:rsidRPr="00056933">
              <w:t xml:space="preserve">1.5-1.7 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33">
            <w:pPr>
              <w:pStyle w:val="ListBullet"/>
              <w:rPr>
                <w:lang w:val="en-NZ"/>
              </w:rPr>
            </w:pPr>
            <w:r w:rsidRPr="00056933">
              <w:t xml:space="preserve">Analyses and synthesises </w:t>
            </w:r>
            <w:r w:rsidRPr="00056933">
              <w:t>highly embedded mathematical information in a broad range of tasks and texts</w:t>
            </w:r>
          </w:p>
        </w:tc>
      </w:tr>
      <w:tr w:rsidTr="00056933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0"/>
        </w:trPr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56933">
            <w:pPr>
              <w:pStyle w:val="BodyText"/>
              <w:rPr>
                <w:lang w:val="en-NZ"/>
              </w:rPr>
            </w:pPr>
            <w:r w:rsidRPr="00056933">
              <w:t>Navigate the world of work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33">
            <w:pPr>
              <w:pStyle w:val="BodyText"/>
              <w:rPr>
                <w:lang w:val="en-NZ"/>
              </w:rPr>
            </w:pPr>
            <w:r w:rsidRPr="00056933">
              <w:t xml:space="preserve">1.7, 2.1, 3.1 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33">
            <w:pPr>
              <w:pStyle w:val="ListBullet"/>
              <w:rPr>
                <w:lang w:val="en-NZ"/>
              </w:rPr>
            </w:pPr>
            <w:r w:rsidRPr="00056933">
              <w:t>Develops and implements strategies that ensure organisational policies, procedures and regulatory requirements are being met</w:t>
            </w:r>
          </w:p>
        </w:tc>
      </w:tr>
      <w:tr w:rsidTr="00056933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0"/>
        </w:trPr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33">
            <w:pPr>
              <w:pStyle w:val="BodyText"/>
              <w:rPr>
                <w:lang w:val="en-NZ"/>
              </w:rPr>
            </w:pPr>
            <w:r w:rsidRPr="00056933">
              <w:t>Interact with others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33">
            <w:pPr>
              <w:pStyle w:val="BodyText"/>
              <w:rPr>
                <w:lang w:val="en-NZ"/>
              </w:rPr>
            </w:pPr>
            <w:r w:rsidRPr="00056933">
              <w:t xml:space="preserve">1.1, 1.2, 1.4, 1.8, 2.2, 2.3, 2.5, 3.2-3.5 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933" w:rsidP="00056933">
            <w:pPr>
              <w:pStyle w:val="ListBullet"/>
            </w:pPr>
            <w:r w:rsidRPr="00056933">
              <w:t>Develops and implements communications strategies with internal and external persons to build rapport</w:t>
            </w:r>
          </w:p>
          <w:p w:rsidR="00000000" w:rsidRPr="00056933" w:rsidP="00056933">
            <w:pPr>
              <w:pStyle w:val="ListBullet"/>
            </w:pPr>
            <w:r w:rsidRPr="00056933">
              <w:t>Influences and fosters a collaborative culture, facilitating a sense of commitment and w</w:t>
            </w:r>
            <w:r w:rsidRPr="00056933">
              <w:t>orkplace cohesion</w:t>
            </w:r>
          </w:p>
          <w:p w:rsidR="00000000" w:rsidRPr="00056933" w:rsidP="00056933">
            <w:pPr>
              <w:pStyle w:val="ListBullet"/>
            </w:pPr>
            <w:r w:rsidRPr="00056933">
              <w:t>Shares knowledge, information and experience openly as an integral part of the working relationship</w:t>
            </w:r>
          </w:p>
          <w:p w:rsidR="00000000" w:rsidP="00056933">
            <w:pPr>
              <w:pStyle w:val="ListBullet"/>
              <w:rPr>
                <w:lang w:val="en-NZ"/>
              </w:rPr>
            </w:pPr>
            <w:r w:rsidRPr="00056933">
              <w:t>Understands diversity and seeks to integrate diversity into the work context for managing change, making decisions and achieving shared ou</w:t>
            </w:r>
            <w:r w:rsidRPr="00056933">
              <w:t>tcomes</w:t>
            </w:r>
          </w:p>
        </w:tc>
      </w:tr>
      <w:tr w:rsidTr="00056933">
        <w:tblPrEx>
          <w:tblW w:w="949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0"/>
        </w:trPr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33">
            <w:pPr>
              <w:pStyle w:val="BodyText"/>
              <w:rPr>
                <w:lang w:val="en-NZ"/>
              </w:rPr>
            </w:pPr>
            <w:r w:rsidRPr="00056933">
              <w:t>Get the work done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33">
            <w:pPr>
              <w:pStyle w:val="BodyText"/>
              <w:rPr>
                <w:lang w:val="en-NZ"/>
              </w:rPr>
            </w:pPr>
            <w:r w:rsidRPr="00056933">
              <w:t>1.1, 1.2, 1.5-1.7, 2.1-2.5, 3.1, 3.2, 3.4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933" w:rsidP="00056933">
            <w:pPr>
              <w:pStyle w:val="ListBullet"/>
            </w:pPr>
            <w:r w:rsidRPr="00056933">
              <w:t>Plans strategic priorities and outcomes within a flexible, efficient and effective context in a diverse environment exposed to competing demands</w:t>
            </w:r>
          </w:p>
          <w:p w:rsidR="00000000" w:rsidRPr="00056933" w:rsidP="00056933">
            <w:pPr>
              <w:pStyle w:val="ListBullet"/>
            </w:pPr>
            <w:r w:rsidRPr="00056933">
              <w:t>Gathers and analyses data and seeks feedback to improve plans and processes</w:t>
            </w:r>
          </w:p>
          <w:p w:rsidR="00000000" w:rsidRPr="00056933" w:rsidP="00056933">
            <w:pPr>
              <w:pStyle w:val="ListBullet"/>
            </w:pPr>
            <w:r w:rsidRPr="00056933">
              <w:t>Makes high impact decisions in a complex and diverse environment, using input from a range of sources</w:t>
            </w:r>
          </w:p>
          <w:p w:rsidR="00000000" w:rsidRPr="00056933" w:rsidP="00056933">
            <w:pPr>
              <w:pStyle w:val="ListBullet"/>
            </w:pPr>
            <w:r w:rsidRPr="00056933">
              <w:t>Addresses complex problems involving multiple variables, using formal analytic</w:t>
            </w:r>
            <w:r w:rsidRPr="00056933">
              <w:t>al and lateral thinking techniques, experience and knowledge to focus on the root cause</w:t>
            </w:r>
          </w:p>
          <w:p w:rsidR="00000000" w:rsidRPr="00056933" w:rsidP="00056933">
            <w:pPr>
              <w:pStyle w:val="ListBullet"/>
            </w:pPr>
            <w:r w:rsidRPr="00056933">
              <w:t>Explores and incubates new and innovative ideas through unconstrained analysis and critical thinking</w:t>
            </w:r>
          </w:p>
          <w:p w:rsidR="00000000" w:rsidRPr="00056933" w:rsidP="00056933">
            <w:pPr>
              <w:pStyle w:val="ListBullet"/>
            </w:pPr>
            <w:r w:rsidRPr="00056933">
              <w:t>Uses digital technologies to manage business operations</w:t>
            </w:r>
          </w:p>
        </w:tc>
      </w:tr>
    </w:tbl>
    <w:p w:rsidR="00000000" w:rsidRPr="00056933" w:rsidP="00056933">
      <w:pPr>
        <w:pStyle w:val="BodyText"/>
      </w:pPr>
    </w:p>
    <w:p w:rsidR="00000000" w:rsidRPr="00056933" w:rsidP="00056933">
      <w:pPr>
        <w:pStyle w:val="AllowPageBreak"/>
      </w:pPr>
    </w:p>
    <w:p w:rsidR="00000000" w:rsidRPr="00056933" w:rsidP="00056933">
      <w:pPr>
        <w:pStyle w:val="Heading1"/>
      </w:pPr>
      <w:bookmarkStart w:id="6" w:name="O_760990"/>
      <w:bookmarkEnd w:id="6"/>
      <w:r w:rsidRPr="0005693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40"/>
      </w:tblGrid>
      <w:tr w:rsidTr="00056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933" w:rsidP="00056933">
            <w:pPr>
              <w:pStyle w:val="BodyText"/>
            </w:pPr>
            <w:r w:rsidRPr="00056933">
              <w:rPr>
                <w:rStyle w:val="SpecialBold"/>
              </w:rPr>
              <w:t xml:space="preserve">Code and title </w:t>
            </w:r>
          </w:p>
          <w:p w:rsidR="00000000" w:rsidRPr="00056933" w:rsidP="00056933">
            <w:pPr>
              <w:pStyle w:val="BodyText"/>
            </w:pPr>
            <w:r w:rsidRPr="0005693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933" w:rsidP="00056933">
            <w:pPr>
              <w:pStyle w:val="BodyText"/>
            </w:pPr>
            <w:r w:rsidRPr="00056933">
              <w:rPr>
                <w:rStyle w:val="SpecialBold"/>
              </w:rPr>
              <w:t>Code and title</w:t>
            </w:r>
          </w:p>
          <w:p w:rsidR="00000000" w:rsidRPr="00056933" w:rsidP="00056933">
            <w:pPr>
              <w:pStyle w:val="BodyText"/>
            </w:pPr>
            <w:r w:rsidRPr="0005693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933" w:rsidP="00056933">
            <w:pPr>
              <w:pStyle w:val="BodyText"/>
            </w:pPr>
            <w:r w:rsidRPr="00056933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33">
            <w:pPr>
              <w:pStyle w:val="BodyText"/>
              <w:rPr>
                <w:lang w:val="en-NZ"/>
              </w:rPr>
            </w:pPr>
            <w:r w:rsidRPr="00056933">
              <w:rPr>
                <w:rStyle w:val="SpecialBold"/>
              </w:rPr>
              <w:t>Equivalence status</w:t>
            </w:r>
          </w:p>
        </w:tc>
      </w:tr>
      <w:tr w:rsidTr="000569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33">
            <w:pPr>
              <w:pStyle w:val="BodyText"/>
              <w:rPr>
                <w:lang w:val="en-NZ"/>
              </w:rPr>
            </w:pPr>
            <w:r w:rsidRPr="00056933">
              <w:t>ICTPMG803 Undertake a telecommunications project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6933">
            <w:pPr>
              <w:pStyle w:val="BodyText"/>
              <w:rPr>
                <w:lang w:val="en-NZ"/>
              </w:rPr>
            </w:pPr>
            <w:r w:rsidRPr="00056933">
              <w:t>ICTPMG7145B Undertake a telecommunications project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933" w:rsidP="00056933">
            <w:pPr>
              <w:pStyle w:val="BodyText"/>
            </w:pPr>
            <w:r w:rsidRPr="00056933">
              <w:t>Updated to meet Standards for Training Packages</w:t>
            </w:r>
          </w:p>
          <w:p w:rsidR="00000000" w:rsidRPr="00056933" w:rsidP="00056933">
            <w:pPr>
              <w:pStyle w:val="BodyText"/>
            </w:pPr>
          </w:p>
          <w:p w:rsidR="00000000" w:rsidP="00056933">
            <w:pPr>
              <w:pStyle w:val="BodyText"/>
              <w:rPr>
                <w:lang w:val="en-NZ"/>
              </w:rPr>
            </w:pPr>
            <w:r w:rsidRPr="00056933">
              <w:t>New code to reflect change in AQF level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6933" w:rsidP="00056933">
            <w:pPr>
              <w:pStyle w:val="BodyText"/>
            </w:pPr>
            <w:r w:rsidRPr="00056933">
              <w:t>Equivalent unit</w:t>
            </w:r>
          </w:p>
        </w:tc>
      </w:tr>
    </w:tbl>
    <w:p w:rsidR="00000000" w:rsidRPr="00056933" w:rsidP="00056933">
      <w:pPr>
        <w:pStyle w:val="BodyText"/>
      </w:pPr>
    </w:p>
    <w:p w:rsidR="00000000" w:rsidRPr="00056933" w:rsidP="00056933">
      <w:pPr>
        <w:pStyle w:val="AllowPageBreak"/>
      </w:pPr>
    </w:p>
    <w:p w:rsidR="00000000" w:rsidRPr="00056933" w:rsidP="00056933">
      <w:pPr>
        <w:pStyle w:val="Heading1"/>
      </w:pPr>
      <w:bookmarkStart w:id="7" w:name="O_760997"/>
      <w:bookmarkEnd w:id="7"/>
      <w:r w:rsidRPr="00056933">
        <w:t>Links</w:t>
      </w:r>
    </w:p>
    <w:p w:rsidR="00000000" w:rsidRPr="00056933" w:rsidP="002B1B4E">
      <w:pPr>
        <w:pStyle w:val="BodyText"/>
      </w:pPr>
      <w:r w:rsidRPr="0005693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D6CD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56933" w:rsidP="00056933"/>
    <w:sectPr w:rsidSect="000569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9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933" w:rsidRPr="002B1B4E" w:rsidP="002B1B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9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4E" w:rsidP="000569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1B4E" w:rsidP="000569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1B4E" w:rsidP="000569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9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6933" w:rsidRPr="002B1B4E" w:rsidP="002B1B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9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B4E" w:rsidRPr="002D2AF8" w:rsidP="000569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ICTPMG803 Undertake a telecommunications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2B1B4E" w:rsidP="000569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3A3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00C2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69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69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69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69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69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69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69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69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69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69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69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6933"/>
  </w:style>
  <w:style w:type="character" w:customStyle="1" w:styleId="Heading1Char">
    <w:name w:val="Heading 1 Char"/>
    <w:basedOn w:val="DefaultParagraphFont"/>
    <w:link w:val="Heading1"/>
    <w:rsid w:val="000569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69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69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69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6933"/>
    <w:rPr>
      <w:b/>
      <w:spacing w:val="0"/>
    </w:rPr>
  </w:style>
  <w:style w:type="character" w:styleId="Emphasis">
    <w:name w:val="Emphasis"/>
    <w:basedOn w:val="DefaultParagraphFont"/>
    <w:qFormat/>
    <w:rsid w:val="00056933"/>
    <w:rPr>
      <w:i/>
    </w:rPr>
  </w:style>
  <w:style w:type="paragraph" w:customStyle="1" w:styleId="SuperHeading">
    <w:name w:val="SuperHeading"/>
    <w:basedOn w:val="Normal"/>
    <w:rsid w:val="000569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69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69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69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69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69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69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69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69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69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69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69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69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69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69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69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69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69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69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69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69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69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69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69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69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69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69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69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69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69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69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69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69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69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69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69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69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69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6933"/>
  </w:style>
  <w:style w:type="paragraph" w:styleId="TableofFigures">
    <w:name w:val="table of figures"/>
    <w:basedOn w:val="Normal"/>
    <w:next w:val="Normal"/>
    <w:semiHidden/>
    <w:rsid w:val="000569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69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6933"/>
    <w:rPr>
      <w:rFonts w:ascii="Wingdings" w:hAnsi="Wingdings"/>
    </w:rPr>
  </w:style>
  <w:style w:type="paragraph" w:customStyle="1" w:styleId="TableHeading">
    <w:name w:val="Table Heading"/>
    <w:basedOn w:val="HeadingBase"/>
    <w:rsid w:val="000569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6933"/>
    <w:rPr>
      <w:color w:val="0033CC"/>
      <w:u w:val="none"/>
    </w:rPr>
  </w:style>
  <w:style w:type="paragraph" w:customStyle="1" w:styleId="BodyTextRight">
    <w:name w:val="Body Text Right"/>
    <w:basedOn w:val="BodyText"/>
    <w:rsid w:val="000569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69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69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69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69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69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6933"/>
    <w:rPr>
      <w:sz w:val="32"/>
    </w:rPr>
  </w:style>
  <w:style w:type="paragraph" w:customStyle="1" w:styleId="HeadingProcedure">
    <w:name w:val="Heading Procedure"/>
    <w:basedOn w:val="HeadingBase"/>
    <w:next w:val="Normal"/>
    <w:rsid w:val="000569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6933"/>
    <w:pPr>
      <w:spacing w:before="60" w:after="60"/>
    </w:pPr>
  </w:style>
  <w:style w:type="paragraph" w:styleId="ListContinue">
    <w:name w:val="List Continue"/>
    <w:basedOn w:val="List"/>
    <w:rsid w:val="00056933"/>
    <w:pPr>
      <w:ind w:firstLine="0"/>
    </w:pPr>
  </w:style>
  <w:style w:type="paragraph" w:customStyle="1" w:styleId="ListNote">
    <w:name w:val="List Note"/>
    <w:basedOn w:val="List"/>
    <w:rsid w:val="000569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69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69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6933"/>
    <w:rPr>
      <w:rFonts w:ascii="Courier New" w:hAnsi="Courier New"/>
    </w:rPr>
  </w:style>
  <w:style w:type="paragraph" w:customStyle="1" w:styleId="NoteBullet">
    <w:name w:val="Note Bullet"/>
    <w:basedOn w:val="Note"/>
    <w:rsid w:val="000569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69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69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69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69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69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69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6933"/>
    <w:rPr>
      <w:b/>
      <w:smallCaps/>
    </w:rPr>
  </w:style>
  <w:style w:type="paragraph" w:customStyle="1" w:styleId="TableListNumber">
    <w:name w:val="Table List Number"/>
    <w:basedOn w:val="ListNumber"/>
    <w:rsid w:val="000569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69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6933"/>
    <w:pPr>
      <w:numPr>
        <w:numId w:val="8"/>
      </w:numPr>
    </w:pPr>
  </w:style>
  <w:style w:type="paragraph" w:customStyle="1" w:styleId="ListAlpha2">
    <w:name w:val="List Alpha 2"/>
    <w:basedOn w:val="List2"/>
    <w:rsid w:val="00056933"/>
    <w:pPr>
      <w:numPr>
        <w:numId w:val="7"/>
      </w:numPr>
    </w:pPr>
  </w:style>
  <w:style w:type="paragraph" w:styleId="List2">
    <w:name w:val="List 2"/>
    <w:basedOn w:val="BodyText"/>
    <w:rsid w:val="000569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69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69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69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69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69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6933"/>
    <w:pPr>
      <w:numPr>
        <w:numId w:val="3"/>
      </w:numPr>
    </w:pPr>
  </w:style>
  <w:style w:type="paragraph" w:styleId="ListContinue2">
    <w:name w:val="List Continue 2"/>
    <w:basedOn w:val="List2"/>
    <w:rsid w:val="00056933"/>
    <w:pPr>
      <w:ind w:firstLine="0"/>
    </w:pPr>
  </w:style>
  <w:style w:type="paragraph" w:styleId="ListContinue3">
    <w:name w:val="List Continue 3"/>
    <w:basedOn w:val="List3"/>
    <w:rsid w:val="00056933"/>
    <w:pPr>
      <w:ind w:left="1021" w:firstLine="0"/>
    </w:pPr>
  </w:style>
  <w:style w:type="paragraph" w:styleId="ListContinue4">
    <w:name w:val="List Continue 4"/>
    <w:basedOn w:val="List4"/>
    <w:rsid w:val="00056933"/>
    <w:pPr>
      <w:ind w:firstLine="0"/>
    </w:pPr>
  </w:style>
  <w:style w:type="paragraph" w:styleId="ListContinue5">
    <w:name w:val="List Continue 5"/>
    <w:basedOn w:val="List5"/>
    <w:rsid w:val="00056933"/>
    <w:pPr>
      <w:ind w:firstLine="0"/>
    </w:pPr>
  </w:style>
  <w:style w:type="paragraph" w:styleId="ListNumber3">
    <w:name w:val="List Number 3"/>
    <w:basedOn w:val="List3"/>
    <w:rsid w:val="00056933"/>
    <w:pPr>
      <w:numPr>
        <w:numId w:val="4"/>
      </w:numPr>
    </w:pPr>
  </w:style>
  <w:style w:type="paragraph" w:styleId="ListNumber4">
    <w:name w:val="List Number 4"/>
    <w:basedOn w:val="List4"/>
    <w:rsid w:val="00056933"/>
    <w:pPr>
      <w:numPr>
        <w:numId w:val="5"/>
      </w:numPr>
    </w:pPr>
  </w:style>
  <w:style w:type="paragraph" w:styleId="ListNumber5">
    <w:name w:val="List Number 5"/>
    <w:basedOn w:val="List5"/>
    <w:rsid w:val="00056933"/>
    <w:pPr>
      <w:numPr>
        <w:numId w:val="6"/>
      </w:numPr>
    </w:pPr>
  </w:style>
  <w:style w:type="paragraph" w:styleId="BlockText">
    <w:name w:val="Block Text"/>
    <w:basedOn w:val="Normal"/>
    <w:rsid w:val="000569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69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6933"/>
    <w:rPr>
      <w:sz w:val="16"/>
      <w:vertAlign w:val="superscript"/>
    </w:rPr>
  </w:style>
  <w:style w:type="character" w:customStyle="1" w:styleId="Symbols">
    <w:name w:val="Symbols"/>
    <w:basedOn w:val="DefaultParagraphFont"/>
    <w:rsid w:val="00056933"/>
    <w:rPr>
      <w:rFonts w:ascii="Symbol" w:hAnsi="Symbol"/>
    </w:rPr>
  </w:style>
  <w:style w:type="character" w:customStyle="1" w:styleId="MenuOptions">
    <w:name w:val="Menu Options"/>
    <w:basedOn w:val="DefaultParagraphFont"/>
    <w:rsid w:val="000569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6933"/>
    <w:rPr>
      <w:b/>
    </w:rPr>
  </w:style>
  <w:style w:type="character" w:customStyle="1" w:styleId="Underlined">
    <w:name w:val="Underlined"/>
    <w:basedOn w:val="DefaultParagraphFont"/>
    <w:rsid w:val="00056933"/>
    <w:rPr>
      <w:u w:val="single"/>
    </w:rPr>
  </w:style>
  <w:style w:type="paragraph" w:customStyle="1" w:styleId="TableBodyTextRight">
    <w:name w:val="Table Body Text Right"/>
    <w:basedOn w:val="TableBodyText"/>
    <w:rsid w:val="000569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6933"/>
    <w:rPr>
      <w:sz w:val="18"/>
    </w:rPr>
  </w:style>
  <w:style w:type="paragraph" w:customStyle="1" w:styleId="BodySmallRight">
    <w:name w:val="Body Small Right"/>
    <w:basedOn w:val="BodyTextRight"/>
    <w:rsid w:val="00056933"/>
    <w:rPr>
      <w:sz w:val="18"/>
      <w:szCs w:val="18"/>
    </w:rPr>
  </w:style>
  <w:style w:type="paragraph" w:customStyle="1" w:styleId="MarginEdition">
    <w:name w:val="Margin Edition"/>
    <w:basedOn w:val="MarginNote"/>
    <w:rsid w:val="000569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6933"/>
    <w:rPr>
      <w:sz w:val="2"/>
      <w:szCs w:val="2"/>
    </w:rPr>
  </w:style>
  <w:style w:type="character" w:customStyle="1" w:styleId="Small">
    <w:name w:val="Small"/>
    <w:basedOn w:val="DefaultParagraphFont"/>
    <w:rsid w:val="00056933"/>
    <w:rPr>
      <w:sz w:val="16"/>
    </w:rPr>
  </w:style>
  <w:style w:type="paragraph" w:customStyle="1" w:styleId="WideTable">
    <w:name w:val="Wide Table"/>
    <w:basedOn w:val="Normal"/>
    <w:rsid w:val="000569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6933"/>
  </w:style>
  <w:style w:type="paragraph" w:styleId="Quote">
    <w:name w:val="Quote"/>
    <w:basedOn w:val="Heading1"/>
    <w:link w:val="QuoteChar"/>
    <w:qFormat/>
    <w:rsid w:val="000569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69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6933"/>
    <w:pPr>
      <w:pageBreakBefore/>
    </w:pPr>
  </w:style>
  <w:style w:type="paragraph" w:customStyle="1" w:styleId="Border">
    <w:name w:val="Border"/>
    <w:basedOn w:val="Normal"/>
    <w:qFormat/>
    <w:rsid w:val="000569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69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9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9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69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69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69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69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69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6933"/>
    <w:rPr>
      <w:u w:val="single"/>
    </w:rPr>
  </w:style>
  <w:style w:type="character" w:customStyle="1" w:styleId="BoldandItalics">
    <w:name w:val="Bold and Italics"/>
    <w:qFormat/>
    <w:rsid w:val="00056933"/>
    <w:rPr>
      <w:b/>
      <w:i/>
      <w:u w:val="none"/>
    </w:rPr>
  </w:style>
  <w:style w:type="paragraph" w:styleId="BalloonText">
    <w:name w:val="Balloon Text"/>
    <w:basedOn w:val="Normal"/>
    <w:link w:val="BalloonTextChar"/>
    <w:rsid w:val="000569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69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69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69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69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69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6933"/>
    <w:pPr>
      <w:spacing w:before="0" w:after="0"/>
    </w:pPr>
  </w:style>
  <w:style w:type="paragraph" w:customStyle="1" w:styleId="BodyTextBold">
    <w:name w:val="Body Text Bold"/>
    <w:basedOn w:val="BodyText"/>
    <w:qFormat/>
    <w:rsid w:val="00056933"/>
    <w:rPr>
      <w:b/>
    </w:rPr>
  </w:style>
  <w:style w:type="character" w:styleId="Hyperlink">
    <w:name w:val="Hyperlink"/>
    <w:basedOn w:val="DefaultParagraphFont"/>
    <w:uiPriority w:val="99"/>
    <w:unhideWhenUsed/>
    <w:rsid w:val="002B1B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820</Words>
  <Characters>5245</Characters>
  <Application>Microsoft Office Word</Application>
  <DocSecurity>0</DocSecurity>
  <Lines>201</Lines>
  <Paragraphs>108</Paragraphs>
  <ScaleCrop>false</ScaleCrop>
  <Company>Author-it Software Corporation Ltd.</Company>
  <LinksUpToDate>false</LinksUpToDate>
  <CharactersWithSpaces>5957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ICTPMG803 Undertake a telecommunications project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2020-10-02T08:09:00Z</dcterms:created>
  <dcterms:modified xsi:type="dcterms:W3CDTF">2020-10-02T08:09:00Z</dcterms:modified>
</cp:coreProperties>
</file>