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AA6" w:rsidP="00FC4A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ICTPMG612 Manage ICT project initiation</w:t>
      </w:r>
      <w:r>
        <w:fldChar w:fldCharType="end"/>
      </w:r>
    </w:p>
    <w:p w:rsidR="00FC4AA6" w:rsidP="00FC4AA6">
      <w:pPr>
        <w:pStyle w:val="Version"/>
        <w:sectPr w:rsidSect="00630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C99" w:rsidP="00630C99">
      <w:pPr>
        <w:pStyle w:val="SuperHeading"/>
      </w:pPr>
      <w:r w:rsidRPr="00630C99">
        <w:t>Assessment Requirements for ICTPMG612 Manage ICT project initiation</w:t>
      </w:r>
    </w:p>
    <w:p w:rsidR="00000000" w:rsidRPr="00630C99" w:rsidP="00630C99">
      <w:pPr>
        <w:pStyle w:val="Heading1"/>
      </w:pPr>
      <w:bookmarkStart w:id="1" w:name="O_1096071"/>
      <w:bookmarkEnd w:id="1"/>
      <w:r w:rsidRPr="00630C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0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C99" w:rsidP="00630C99">
            <w:pPr>
              <w:pStyle w:val="BodyText"/>
            </w:pPr>
            <w:r w:rsidRPr="00630C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C99">
            <w:pPr>
              <w:pStyle w:val="BodyText"/>
              <w:rPr>
                <w:lang w:val="en-NZ"/>
              </w:rPr>
            </w:pPr>
            <w:r w:rsidRPr="00630C99">
              <w:rPr>
                <w:rStyle w:val="SpecialBold"/>
              </w:rPr>
              <w:t>Comments</w:t>
            </w:r>
          </w:p>
        </w:tc>
      </w:tr>
      <w:tr w:rsidTr="00630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C99">
            <w:pPr>
              <w:pStyle w:val="BodyText"/>
              <w:rPr>
                <w:lang w:val="en-NZ"/>
              </w:rPr>
            </w:pPr>
            <w:r w:rsidRPr="00630C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C99" w:rsidP="00630C99">
            <w:pPr>
              <w:pStyle w:val="BodyText"/>
            </w:pPr>
            <w:r w:rsidRPr="00630C99">
              <w:t>This version first released with ICT Information and Communications Technology Training Package Version 6.0.</w:t>
            </w:r>
          </w:p>
        </w:tc>
      </w:tr>
    </w:tbl>
    <w:p w:rsidR="00000000" w:rsidRPr="00630C99" w:rsidP="00630C99">
      <w:pPr>
        <w:pStyle w:val="BodyText"/>
      </w:pPr>
    </w:p>
    <w:p w:rsidR="00000000" w:rsidRPr="00630C99" w:rsidP="00630C99">
      <w:pPr>
        <w:pStyle w:val="AllowPageBreak"/>
      </w:pPr>
    </w:p>
    <w:p w:rsidR="00000000" w:rsidRPr="00630C99" w:rsidP="00630C99">
      <w:pPr>
        <w:pStyle w:val="Heading1"/>
      </w:pPr>
      <w:bookmarkStart w:id="2" w:name="O_1096074"/>
      <w:bookmarkEnd w:id="2"/>
      <w:r w:rsidRPr="00630C99">
        <w:t>Performance Evidence</w:t>
      </w:r>
    </w:p>
    <w:p w:rsidR="00000000" w:rsidRPr="00630C99" w:rsidP="00FC4AA6">
      <w:pPr>
        <w:pStyle w:val="BodyText"/>
      </w:pPr>
      <w:r w:rsidRPr="00630C99">
        <w:t>The candidate must demonstrate the ability to complete the tasks outlined in the elements, performance criteria and foundation skills of this unit, including evidence of the ability to:</w:t>
      </w:r>
    </w:p>
    <w:p w:rsidR="00000000" w:rsidRPr="00630C99" w:rsidP="00630C99">
      <w:pPr>
        <w:pStyle w:val="ListBullet"/>
      </w:pPr>
      <w:r w:rsidRPr="00630C99">
        <w:t>produce a comprehensive busine</w:t>
      </w:r>
      <w:r w:rsidRPr="00630C99">
        <w:t>ss case using an Information and Communications Technology (ICT) project implementation approach that considers core technology limitations and project constraints on at least one occasion.</w:t>
      </w:r>
    </w:p>
    <w:p w:rsidR="00000000" w:rsidRPr="00630C99" w:rsidP="00630C99">
      <w:pPr>
        <w:pStyle w:val="List"/>
      </w:pPr>
    </w:p>
    <w:p w:rsidR="00000000" w:rsidRPr="00630C99" w:rsidP="00FC4AA6">
      <w:pPr>
        <w:pStyle w:val="BodyText"/>
      </w:pPr>
      <w:r w:rsidRPr="00630C99">
        <w:t>In the course of the above, the candidate must:</w:t>
      </w:r>
    </w:p>
    <w:p w:rsidR="00000000" w:rsidRPr="00630C99" w:rsidP="00630C99">
      <w:pPr>
        <w:pStyle w:val="ListBullet"/>
      </w:pPr>
      <w:r w:rsidRPr="00630C99">
        <w:t>document processes and outcomes</w:t>
      </w:r>
    </w:p>
    <w:p w:rsidR="00000000" w:rsidRPr="00630C99" w:rsidP="00630C99">
      <w:pPr>
        <w:pStyle w:val="ListBullet"/>
      </w:pPr>
      <w:r w:rsidRPr="00630C99">
        <w:t>establish and work in a cohesive project team.</w:t>
      </w:r>
    </w:p>
    <w:p w:rsidR="00000000" w:rsidRPr="00630C99" w:rsidP="00630C99">
      <w:pPr>
        <w:pStyle w:val="AllowPageBreak"/>
      </w:pPr>
    </w:p>
    <w:p w:rsidR="00000000" w:rsidRPr="00630C99" w:rsidP="00630C99">
      <w:pPr>
        <w:pStyle w:val="Heading1"/>
      </w:pPr>
      <w:bookmarkStart w:id="3" w:name="O_1096073"/>
      <w:bookmarkEnd w:id="3"/>
      <w:r w:rsidRPr="00630C99">
        <w:t>Knowledge Evidence</w:t>
      </w:r>
    </w:p>
    <w:p w:rsidR="00000000" w:rsidRPr="00630C99" w:rsidP="00FC4AA6">
      <w:pPr>
        <w:pStyle w:val="BodyText"/>
      </w:pPr>
      <w:r w:rsidRPr="00630C99">
        <w:t>The candidate must be able to demonstrate knowledge to complete the tasks outlined in the elements, performance criteria and foundation ski</w:t>
      </w:r>
      <w:r w:rsidRPr="00630C99">
        <w:t>lls of this unit, including knowledge of:</w:t>
      </w:r>
    </w:p>
    <w:p w:rsidR="00000000" w:rsidRPr="00630C99" w:rsidP="00630C99">
      <w:pPr>
        <w:pStyle w:val="ListBullet"/>
      </w:pPr>
      <w:r w:rsidRPr="00630C99">
        <w:t>characteristics of leadership and technical teams as it applies to managing ICT projects</w:t>
      </w:r>
    </w:p>
    <w:p w:rsidR="00000000" w:rsidRPr="00630C99" w:rsidP="00630C99">
      <w:pPr>
        <w:pStyle w:val="ListBullet"/>
      </w:pPr>
      <w:r w:rsidRPr="00630C99">
        <w:t>consultation and communication methodologies, styles and strategies, including interviewing techniques required when managin</w:t>
      </w:r>
      <w:r w:rsidRPr="00630C99">
        <w:t>g a project</w:t>
      </w:r>
    </w:p>
    <w:p w:rsidR="00000000" w:rsidRPr="00630C99" w:rsidP="00630C99">
      <w:pPr>
        <w:pStyle w:val="ListBullet"/>
      </w:pPr>
      <w:r w:rsidRPr="00630C99">
        <w:t xml:space="preserve">estimation and cost analysis techniques relating to managing ICT projects </w:t>
      </w:r>
    </w:p>
    <w:p w:rsidR="00000000" w:rsidRPr="00630C99" w:rsidP="00630C99">
      <w:pPr>
        <w:pStyle w:val="ListBullet"/>
      </w:pPr>
      <w:r w:rsidRPr="00630C99">
        <w:t>process of establishing technical teams and determining stages of team development</w:t>
      </w:r>
    </w:p>
    <w:p w:rsidR="00000000" w:rsidRPr="00630C99" w:rsidP="00630C99">
      <w:pPr>
        <w:pStyle w:val="ListBullet"/>
      </w:pPr>
      <w:r w:rsidRPr="00630C99">
        <w:t>process of setting objectives and conducting a benefits analysis</w:t>
      </w:r>
    </w:p>
    <w:p w:rsidR="00000000" w:rsidRPr="00630C99" w:rsidP="00630C99">
      <w:pPr>
        <w:pStyle w:val="ListBullet"/>
      </w:pPr>
      <w:r w:rsidRPr="00630C99">
        <w:t>organisational values</w:t>
      </w:r>
      <w:r w:rsidRPr="00630C99">
        <w:t xml:space="preserve">, policies and processes that are applicable to ICT projects and teams </w:t>
      </w:r>
    </w:p>
    <w:p w:rsidR="00000000" w:rsidRPr="00630C99" w:rsidP="00630C99">
      <w:pPr>
        <w:pStyle w:val="ListBullet"/>
      </w:pPr>
      <w:r w:rsidRPr="00630C99">
        <w:t>project management methodologies and tools, and how they apply in a formal project management methodology</w:t>
      </w:r>
    </w:p>
    <w:p w:rsidR="00000000" w:rsidRPr="00630C99" w:rsidP="00630C99">
      <w:pPr>
        <w:pStyle w:val="ListBullet"/>
      </w:pPr>
      <w:r w:rsidRPr="00630C99">
        <w:t>process of determining team roles, and delegation process in a multi-project m</w:t>
      </w:r>
      <w:r w:rsidRPr="00630C99">
        <w:t>ethodology context relating to managing ICT projects</w:t>
      </w:r>
    </w:p>
    <w:p w:rsidR="00000000" w:rsidRPr="00630C99" w:rsidP="00630C99">
      <w:pPr>
        <w:pStyle w:val="ListBullet"/>
      </w:pPr>
      <w:r w:rsidRPr="00630C99">
        <w:t>technology solution models and frameworks applicable to managing ICT projects.</w:t>
      </w:r>
    </w:p>
    <w:p w:rsidR="00000000" w:rsidRPr="00630C99" w:rsidP="00630C99">
      <w:pPr>
        <w:pStyle w:val="AllowPageBreak"/>
      </w:pPr>
    </w:p>
    <w:p w:rsidR="00000000" w:rsidRPr="00630C99" w:rsidP="00630C99">
      <w:pPr>
        <w:pStyle w:val="Heading1"/>
      </w:pPr>
      <w:bookmarkStart w:id="4" w:name="O_1096072"/>
      <w:bookmarkEnd w:id="4"/>
      <w:r w:rsidRPr="00630C99">
        <w:t>Assessment Conditions</w:t>
      </w:r>
    </w:p>
    <w:p w:rsidR="00000000" w:rsidRPr="00630C99" w:rsidP="00FC4AA6">
      <w:pPr>
        <w:pStyle w:val="BodyText"/>
      </w:pPr>
      <w:r w:rsidRPr="00630C99">
        <w:t>Skills in this unit must be demonstrated in a workplace or simulated environment wh</w:t>
      </w:r>
      <w:r w:rsidRPr="00630C99">
        <w:t>ere the conditions are typical of those in a working environment in this industry.</w:t>
      </w:r>
    </w:p>
    <w:p w:rsidR="00000000" w:rsidRPr="00630C99" w:rsidP="00FC4AA6">
      <w:pPr>
        <w:pStyle w:val="BodyText"/>
      </w:pPr>
      <w:r w:rsidRPr="00630C99">
        <w:t>This includes access to:</w:t>
      </w:r>
    </w:p>
    <w:p w:rsidR="00000000" w:rsidRPr="00630C99" w:rsidP="00630C99">
      <w:pPr>
        <w:pStyle w:val="ListBullet"/>
      </w:pPr>
      <w:r w:rsidRPr="00630C99">
        <w:t xml:space="preserve">industry software packages </w:t>
      </w:r>
    </w:p>
    <w:p w:rsidR="00000000" w:rsidRPr="00630C99" w:rsidP="00630C99">
      <w:pPr>
        <w:pStyle w:val="ListBullet"/>
      </w:pPr>
      <w:r w:rsidRPr="00630C99">
        <w:t>organisation’s deliverables and project scope</w:t>
      </w:r>
    </w:p>
    <w:p w:rsidR="00000000" w:rsidRPr="00630C99" w:rsidP="00630C99">
      <w:pPr>
        <w:pStyle w:val="ListBullet"/>
      </w:pPr>
      <w:r w:rsidRPr="00630C99">
        <w:t>organisation’s unfulfilled legislative need.</w:t>
      </w:r>
    </w:p>
    <w:p w:rsidR="00000000" w:rsidRPr="00630C99" w:rsidP="00630C99">
      <w:pPr>
        <w:pStyle w:val="BodyText"/>
      </w:pPr>
    </w:p>
    <w:p w:rsidR="00000000" w:rsidRPr="00630C99" w:rsidP="00FC4AA6">
      <w:pPr>
        <w:pStyle w:val="BodyText"/>
      </w:pPr>
      <w:r w:rsidRPr="00630C99">
        <w:t>Assessors of this unit must satisfy the requirements for assessors in applicable vocational education and training legislation, frameworks and/or standards.</w:t>
      </w:r>
    </w:p>
    <w:p w:rsidR="00000000" w:rsidRPr="00630C99" w:rsidP="00630C99">
      <w:pPr>
        <w:pStyle w:val="Heading1"/>
      </w:pPr>
      <w:bookmarkStart w:id="5" w:name="O_1096070"/>
      <w:bookmarkEnd w:id="5"/>
      <w:r w:rsidRPr="00630C99">
        <w:t>Links</w:t>
      </w:r>
    </w:p>
    <w:p w:rsidR="00000000" w:rsidRPr="00630C99" w:rsidP="00FC4AA6">
      <w:pPr>
        <w:pStyle w:val="BodyText"/>
      </w:pPr>
      <w:r w:rsidRPr="00630C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7B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30C99" w:rsidP="00630C99"/>
    <w:sectPr w:rsidSect="00630C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99" w:rsidRPr="00FC4AA6" w:rsidP="00FC4A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A6" w:rsidP="00630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4AA6" w:rsidP="00630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4AA6" w:rsidP="00630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C99" w:rsidRPr="00FC4AA6" w:rsidP="00FC4A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AA6" w:rsidRPr="002D2AF8" w:rsidP="00630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ICTPMG612 Manage ICT project initiation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C4AA6" w:rsidP="00630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44D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B06E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C99"/>
  </w:style>
  <w:style w:type="character" w:customStyle="1" w:styleId="Heading1Char">
    <w:name w:val="Heading 1 Char"/>
    <w:basedOn w:val="DefaultParagraphFont"/>
    <w:link w:val="Heading1"/>
    <w:rsid w:val="00630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C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C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C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C99"/>
    <w:rPr>
      <w:b/>
      <w:spacing w:val="0"/>
    </w:rPr>
  </w:style>
  <w:style w:type="paragraph" w:customStyle="1" w:styleId="SuperHeading">
    <w:name w:val="SuperHeading"/>
    <w:basedOn w:val="Normal"/>
    <w:rsid w:val="00630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C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C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C99"/>
    <w:rPr>
      <w:i/>
    </w:rPr>
  </w:style>
  <w:style w:type="paragraph" w:styleId="Caption">
    <w:name w:val="caption"/>
    <w:basedOn w:val="BodyText"/>
    <w:next w:val="Normal"/>
    <w:qFormat/>
    <w:rsid w:val="00630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C99"/>
  </w:style>
  <w:style w:type="paragraph" w:styleId="TableofFigures">
    <w:name w:val="table of figures"/>
    <w:basedOn w:val="Normal"/>
    <w:next w:val="Normal"/>
    <w:semiHidden/>
    <w:rsid w:val="00630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C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C99"/>
    <w:rPr>
      <w:rFonts w:ascii="Wingdings" w:hAnsi="Wingdings"/>
    </w:rPr>
  </w:style>
  <w:style w:type="paragraph" w:customStyle="1" w:styleId="TableHeading">
    <w:name w:val="Table Heading"/>
    <w:basedOn w:val="HeadingBase"/>
    <w:rsid w:val="00630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C99"/>
    <w:rPr>
      <w:color w:val="0033CC"/>
      <w:u w:val="none"/>
    </w:rPr>
  </w:style>
  <w:style w:type="paragraph" w:customStyle="1" w:styleId="BodyTextRight">
    <w:name w:val="Body Text Right"/>
    <w:basedOn w:val="BodyText"/>
    <w:rsid w:val="00630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C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C99"/>
    <w:rPr>
      <w:sz w:val="32"/>
    </w:rPr>
  </w:style>
  <w:style w:type="paragraph" w:customStyle="1" w:styleId="HeadingProcedure">
    <w:name w:val="Heading Procedure"/>
    <w:basedOn w:val="HeadingBase"/>
    <w:next w:val="Normal"/>
    <w:rsid w:val="00630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C99"/>
    <w:pPr>
      <w:spacing w:before="60" w:after="60"/>
    </w:pPr>
  </w:style>
  <w:style w:type="paragraph" w:styleId="ListContinue">
    <w:name w:val="List Continue"/>
    <w:basedOn w:val="List"/>
    <w:rsid w:val="00630C99"/>
    <w:pPr>
      <w:ind w:firstLine="0"/>
    </w:pPr>
  </w:style>
  <w:style w:type="paragraph" w:customStyle="1" w:styleId="ListNote">
    <w:name w:val="List Note"/>
    <w:basedOn w:val="List"/>
    <w:rsid w:val="00630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C99"/>
    <w:rPr>
      <w:rFonts w:ascii="Courier New" w:hAnsi="Courier New"/>
    </w:rPr>
  </w:style>
  <w:style w:type="paragraph" w:customStyle="1" w:styleId="NoteBullet">
    <w:name w:val="Note Bullet"/>
    <w:basedOn w:val="Note"/>
    <w:rsid w:val="00630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C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C99"/>
    <w:rPr>
      <w:b/>
      <w:smallCaps/>
    </w:rPr>
  </w:style>
  <w:style w:type="paragraph" w:customStyle="1" w:styleId="TableListNumber">
    <w:name w:val="Table List Number"/>
    <w:basedOn w:val="ListNumber"/>
    <w:rsid w:val="00630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C99"/>
    <w:pPr>
      <w:numPr>
        <w:numId w:val="8"/>
      </w:numPr>
    </w:pPr>
  </w:style>
  <w:style w:type="paragraph" w:customStyle="1" w:styleId="ListAlpha2">
    <w:name w:val="List Alpha 2"/>
    <w:basedOn w:val="List2"/>
    <w:rsid w:val="00630C99"/>
    <w:pPr>
      <w:numPr>
        <w:numId w:val="7"/>
      </w:numPr>
    </w:pPr>
  </w:style>
  <w:style w:type="paragraph" w:styleId="List2">
    <w:name w:val="List 2"/>
    <w:basedOn w:val="BodyText"/>
    <w:rsid w:val="00630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C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C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C99"/>
    <w:pPr>
      <w:numPr>
        <w:numId w:val="3"/>
      </w:numPr>
    </w:pPr>
  </w:style>
  <w:style w:type="paragraph" w:styleId="ListContinue2">
    <w:name w:val="List Continue 2"/>
    <w:basedOn w:val="List2"/>
    <w:rsid w:val="00630C99"/>
    <w:pPr>
      <w:ind w:firstLine="0"/>
    </w:pPr>
  </w:style>
  <w:style w:type="paragraph" w:styleId="ListContinue3">
    <w:name w:val="List Continue 3"/>
    <w:basedOn w:val="List3"/>
    <w:rsid w:val="00630C99"/>
    <w:pPr>
      <w:ind w:left="1021" w:firstLine="0"/>
    </w:pPr>
  </w:style>
  <w:style w:type="paragraph" w:styleId="ListContinue4">
    <w:name w:val="List Continue 4"/>
    <w:basedOn w:val="List4"/>
    <w:rsid w:val="00630C99"/>
    <w:pPr>
      <w:ind w:firstLine="0"/>
    </w:pPr>
  </w:style>
  <w:style w:type="paragraph" w:styleId="ListContinue5">
    <w:name w:val="List Continue 5"/>
    <w:basedOn w:val="List5"/>
    <w:rsid w:val="00630C99"/>
    <w:pPr>
      <w:ind w:firstLine="0"/>
    </w:pPr>
  </w:style>
  <w:style w:type="paragraph" w:styleId="ListNumber3">
    <w:name w:val="List Number 3"/>
    <w:basedOn w:val="List3"/>
    <w:rsid w:val="00630C99"/>
    <w:pPr>
      <w:numPr>
        <w:numId w:val="4"/>
      </w:numPr>
    </w:pPr>
  </w:style>
  <w:style w:type="paragraph" w:styleId="ListNumber4">
    <w:name w:val="List Number 4"/>
    <w:basedOn w:val="List4"/>
    <w:rsid w:val="00630C99"/>
    <w:pPr>
      <w:numPr>
        <w:numId w:val="5"/>
      </w:numPr>
    </w:pPr>
  </w:style>
  <w:style w:type="paragraph" w:styleId="ListNumber5">
    <w:name w:val="List Number 5"/>
    <w:basedOn w:val="List5"/>
    <w:rsid w:val="00630C99"/>
    <w:pPr>
      <w:numPr>
        <w:numId w:val="6"/>
      </w:numPr>
    </w:pPr>
  </w:style>
  <w:style w:type="paragraph" w:styleId="BlockText">
    <w:name w:val="Block Text"/>
    <w:basedOn w:val="Normal"/>
    <w:rsid w:val="00630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C99"/>
    <w:rPr>
      <w:sz w:val="16"/>
      <w:vertAlign w:val="superscript"/>
    </w:rPr>
  </w:style>
  <w:style w:type="character" w:customStyle="1" w:styleId="Symbols">
    <w:name w:val="Symbols"/>
    <w:basedOn w:val="DefaultParagraphFont"/>
    <w:rsid w:val="00630C99"/>
    <w:rPr>
      <w:rFonts w:ascii="Symbol" w:hAnsi="Symbol"/>
    </w:rPr>
  </w:style>
  <w:style w:type="character" w:customStyle="1" w:styleId="MenuOptions">
    <w:name w:val="Menu Options"/>
    <w:basedOn w:val="DefaultParagraphFont"/>
    <w:rsid w:val="00630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C99"/>
    <w:rPr>
      <w:b/>
    </w:rPr>
  </w:style>
  <w:style w:type="character" w:customStyle="1" w:styleId="Underlined">
    <w:name w:val="Underlined"/>
    <w:basedOn w:val="DefaultParagraphFont"/>
    <w:rsid w:val="00630C99"/>
    <w:rPr>
      <w:u w:val="single"/>
    </w:rPr>
  </w:style>
  <w:style w:type="paragraph" w:customStyle="1" w:styleId="TableBodyTextRight">
    <w:name w:val="Table Body Text Right"/>
    <w:basedOn w:val="TableBodyText"/>
    <w:rsid w:val="00630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C99"/>
    <w:rPr>
      <w:sz w:val="18"/>
    </w:rPr>
  </w:style>
  <w:style w:type="paragraph" w:customStyle="1" w:styleId="BodySmallRight">
    <w:name w:val="Body Small Right"/>
    <w:basedOn w:val="BodyTextRight"/>
    <w:rsid w:val="00630C99"/>
    <w:rPr>
      <w:sz w:val="18"/>
      <w:szCs w:val="18"/>
    </w:rPr>
  </w:style>
  <w:style w:type="paragraph" w:customStyle="1" w:styleId="MarginEdition">
    <w:name w:val="Margin Edition"/>
    <w:basedOn w:val="MarginNote"/>
    <w:rsid w:val="00630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C99"/>
    <w:rPr>
      <w:sz w:val="2"/>
      <w:szCs w:val="2"/>
    </w:rPr>
  </w:style>
  <w:style w:type="character" w:customStyle="1" w:styleId="Small">
    <w:name w:val="Small"/>
    <w:basedOn w:val="DefaultParagraphFont"/>
    <w:rsid w:val="00630C99"/>
    <w:rPr>
      <w:sz w:val="16"/>
    </w:rPr>
  </w:style>
  <w:style w:type="paragraph" w:customStyle="1" w:styleId="WideTable">
    <w:name w:val="Wide Table"/>
    <w:basedOn w:val="Normal"/>
    <w:rsid w:val="00630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C99"/>
  </w:style>
  <w:style w:type="paragraph" w:styleId="Quote">
    <w:name w:val="Quote"/>
    <w:basedOn w:val="Heading1"/>
    <w:link w:val="QuoteChar"/>
    <w:qFormat/>
    <w:rsid w:val="00630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C99"/>
    <w:pPr>
      <w:pageBreakBefore/>
    </w:pPr>
  </w:style>
  <w:style w:type="paragraph" w:customStyle="1" w:styleId="Border">
    <w:name w:val="Border"/>
    <w:basedOn w:val="Normal"/>
    <w:qFormat/>
    <w:rsid w:val="00630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C99"/>
    <w:rPr>
      <w:u w:val="single"/>
    </w:rPr>
  </w:style>
  <w:style w:type="character" w:customStyle="1" w:styleId="BoldandItalics">
    <w:name w:val="Bold and Italics"/>
    <w:qFormat/>
    <w:rsid w:val="00630C99"/>
    <w:rPr>
      <w:b/>
      <w:i/>
      <w:u w:val="none"/>
    </w:rPr>
  </w:style>
  <w:style w:type="paragraph" w:styleId="BalloonText">
    <w:name w:val="Balloon Text"/>
    <w:basedOn w:val="Normal"/>
    <w:link w:val="BalloonTextChar"/>
    <w:rsid w:val="00630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C99"/>
    <w:pPr>
      <w:spacing w:before="0" w:after="0"/>
    </w:pPr>
  </w:style>
  <w:style w:type="paragraph" w:customStyle="1" w:styleId="BodyTextBold">
    <w:name w:val="Body Text Bold"/>
    <w:basedOn w:val="BodyText"/>
    <w:qFormat/>
    <w:rsid w:val="00630C99"/>
    <w:rPr>
      <w:b/>
    </w:rPr>
  </w:style>
  <w:style w:type="character" w:styleId="Hyperlink">
    <w:name w:val="Hyperlink"/>
    <w:basedOn w:val="DefaultParagraphFont"/>
    <w:uiPriority w:val="99"/>
    <w:unhideWhenUsed/>
    <w:rsid w:val="00FC4A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2375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ICTPMG612 Manage ICT project initiation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