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247" w:rsidP="00574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ICTPMG610 Develop a project management plan</w:t>
      </w:r>
      <w:r>
        <w:fldChar w:fldCharType="end"/>
      </w:r>
    </w:p>
    <w:p w:rsidR="00574247" w:rsidP="00574247">
      <w:pPr>
        <w:pStyle w:val="Version"/>
        <w:sectPr w:rsidSect="00EA7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876" w:rsidP="00EA7876">
      <w:pPr>
        <w:pStyle w:val="SuperHeading"/>
      </w:pPr>
      <w:r w:rsidRPr="00EA7876">
        <w:t>Assessment Requirements for ICTPMG610 Develop a project management plan</w:t>
      </w:r>
    </w:p>
    <w:p w:rsidR="00000000" w:rsidRPr="00EA7876" w:rsidP="00EA7876">
      <w:pPr>
        <w:pStyle w:val="Heading1"/>
      </w:pPr>
      <w:bookmarkStart w:id="1" w:name="O_760916"/>
      <w:bookmarkEnd w:id="1"/>
      <w:r w:rsidRPr="00EA78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76" w:rsidP="00EA7876">
            <w:pPr>
              <w:pStyle w:val="BodyText"/>
            </w:pPr>
            <w:r w:rsidRPr="00EA78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76">
            <w:pPr>
              <w:pStyle w:val="BodyText"/>
              <w:rPr>
                <w:lang w:val="en-NZ"/>
              </w:rPr>
            </w:pPr>
            <w:r w:rsidRPr="00EA7876">
              <w:rPr>
                <w:rStyle w:val="SpecialBold"/>
              </w:rPr>
              <w:t>Comments</w:t>
            </w:r>
          </w:p>
        </w:tc>
      </w:tr>
      <w:tr w:rsidTr="00EA7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76">
            <w:pPr>
              <w:pStyle w:val="BodyText"/>
              <w:rPr>
                <w:lang w:val="en-NZ"/>
              </w:rPr>
            </w:pPr>
            <w:r w:rsidRPr="00EA78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76" w:rsidP="00EA7876">
            <w:pPr>
              <w:pStyle w:val="BodyText"/>
            </w:pPr>
            <w:r w:rsidRPr="00EA7876">
              <w:t>This version first released with ICT Information and Communications Technology Training Package Version 2.0.</w:t>
            </w:r>
          </w:p>
        </w:tc>
      </w:tr>
    </w:tbl>
    <w:p w:rsidR="00000000" w:rsidRPr="00EA7876" w:rsidP="00EA7876">
      <w:pPr>
        <w:pStyle w:val="BodyText"/>
      </w:pPr>
    </w:p>
    <w:p w:rsidR="00000000" w:rsidRPr="00EA7876" w:rsidP="00EA7876">
      <w:pPr>
        <w:pStyle w:val="AllowPageBreak"/>
      </w:pPr>
    </w:p>
    <w:p w:rsidR="00000000" w:rsidRPr="00EA7876" w:rsidP="00EA7876">
      <w:pPr>
        <w:pStyle w:val="Heading1"/>
      </w:pPr>
      <w:bookmarkStart w:id="2" w:name="O_760917"/>
      <w:bookmarkEnd w:id="2"/>
      <w:r w:rsidRPr="00EA7876">
        <w:t>Performance Evidence</w:t>
      </w:r>
    </w:p>
    <w:p w:rsidR="00000000" w:rsidRPr="00EA7876" w:rsidP="00574247">
      <w:pPr>
        <w:pStyle w:val="BodyText"/>
      </w:pPr>
      <w:r w:rsidRPr="00EA7876">
        <w:t>Evidence of the ability to:</w:t>
      </w:r>
    </w:p>
    <w:p w:rsidR="00000000" w:rsidRPr="00EA7876" w:rsidP="00EA7876">
      <w:pPr>
        <w:pStyle w:val="ListBullet"/>
      </w:pPr>
      <w:r w:rsidRPr="00EA7876">
        <w:t>determine the project attributes and specifications</w:t>
      </w:r>
    </w:p>
    <w:p w:rsidR="00000000" w:rsidRPr="00EA7876" w:rsidP="00EA7876">
      <w:pPr>
        <w:pStyle w:val="ListBullet"/>
      </w:pPr>
      <w:r w:rsidRPr="00EA7876">
        <w:t>prepare a coherent draft project management plan</w:t>
      </w:r>
    </w:p>
    <w:p w:rsidR="00000000" w:rsidRPr="00EA7876" w:rsidP="00EA7876">
      <w:pPr>
        <w:pStyle w:val="ListBullet"/>
      </w:pPr>
      <w:r w:rsidRPr="00EA7876">
        <w:t>consult on and revise a project management plan</w:t>
      </w:r>
    </w:p>
    <w:p w:rsidR="00000000" w:rsidRPr="00EA7876" w:rsidP="00EA7876">
      <w:pPr>
        <w:pStyle w:val="ListBullet"/>
      </w:pPr>
      <w:r w:rsidRPr="00EA7876">
        <w:t>document final project management plan and obtain sign off.</w:t>
      </w:r>
    </w:p>
    <w:p w:rsidR="00000000" w:rsidRPr="00EA7876" w:rsidP="00574247">
      <w:pPr>
        <w:pStyle w:val="BodyText"/>
      </w:pPr>
      <w:r w:rsidRPr="00EA7876">
        <w:t>Note: If a specific volume or frequency is not stated, then evidence must be provided at least once.</w:t>
      </w:r>
    </w:p>
    <w:p w:rsidR="00000000" w:rsidRPr="00EA7876" w:rsidP="00EA7876">
      <w:pPr>
        <w:pStyle w:val="Heading1"/>
      </w:pPr>
      <w:bookmarkStart w:id="3" w:name="O_760918"/>
      <w:bookmarkEnd w:id="3"/>
      <w:r w:rsidRPr="00EA7876">
        <w:t>Knowledge Evidence</w:t>
      </w:r>
    </w:p>
    <w:p w:rsidR="00000000" w:rsidRPr="00EA7876" w:rsidP="00574247">
      <w:pPr>
        <w:pStyle w:val="BodyText"/>
      </w:pPr>
      <w:r w:rsidRPr="00EA7876">
        <w:t>To complete the unit requirements safely and effectively, t</w:t>
      </w:r>
      <w:r w:rsidRPr="00EA7876">
        <w:t xml:space="preserve">he individual must: </w:t>
      </w:r>
    </w:p>
    <w:p w:rsidR="00000000" w:rsidRPr="00EA7876" w:rsidP="00EA7876">
      <w:pPr>
        <w:pStyle w:val="ListBullet"/>
      </w:pPr>
      <w:r w:rsidRPr="00EA7876">
        <w:t>explain the key attributes of common telecommunications applications and related equipment</w:t>
      </w:r>
    </w:p>
    <w:p w:rsidR="00000000" w:rsidRPr="00EA7876" w:rsidP="00EA7876">
      <w:pPr>
        <w:pStyle w:val="ListBullet"/>
      </w:pPr>
      <w:r w:rsidRPr="00EA7876">
        <w:t xml:space="preserve">identify and evaluate the connections to carrier infrastructure or equipment </w:t>
      </w:r>
    </w:p>
    <w:p w:rsidR="00000000" w:rsidRPr="00EA7876" w:rsidP="00EA7876">
      <w:pPr>
        <w:pStyle w:val="ListBullet"/>
      </w:pPr>
      <w:r w:rsidRPr="00EA7876">
        <w:t>identify current legislation relating to the design of installati</w:t>
      </w:r>
      <w:r w:rsidRPr="00EA7876">
        <w:t>on of telecommunications equipment and connection to carrier services</w:t>
      </w:r>
    </w:p>
    <w:p w:rsidR="00000000" w:rsidRPr="00EA7876" w:rsidP="00EA7876">
      <w:pPr>
        <w:pStyle w:val="ListBullet"/>
      </w:pPr>
      <w:r w:rsidRPr="00EA7876">
        <w:t>evaluate the advantages of leasing and purchase options to assist in delivering cost effective solutions</w:t>
      </w:r>
    </w:p>
    <w:p w:rsidR="00000000" w:rsidRPr="00EA7876" w:rsidP="00EA7876">
      <w:pPr>
        <w:pStyle w:val="ListBullet"/>
      </w:pPr>
      <w:r w:rsidRPr="00EA7876">
        <w:t>identify and evaluate network and transmission equipment</w:t>
      </w:r>
    </w:p>
    <w:p w:rsidR="00000000" w:rsidRPr="00EA7876" w:rsidP="00EA7876">
      <w:pPr>
        <w:pStyle w:val="ListBullet"/>
      </w:pPr>
      <w:r w:rsidRPr="00EA7876">
        <w:t>outline network topologi</w:t>
      </w:r>
      <w:r w:rsidRPr="00EA7876">
        <w:t>es, and interface and interconnect solutions</w:t>
      </w:r>
    </w:p>
    <w:p w:rsidR="00000000" w:rsidRPr="00EA7876" w:rsidP="00EA7876">
      <w:pPr>
        <w:pStyle w:val="ListBullet"/>
      </w:pPr>
      <w:r w:rsidRPr="00EA7876">
        <w:t>outline work health and safety (WHS) issues that need to be built into a plan, with consideration of:</w:t>
      </w:r>
    </w:p>
    <w:p w:rsidR="00000000" w:rsidRPr="00EA7876" w:rsidP="00EA7876">
      <w:pPr>
        <w:pStyle w:val="ListBullet2"/>
      </w:pPr>
      <w:r w:rsidRPr="00EA7876">
        <w:t xml:space="preserve">electrical safety </w:t>
      </w:r>
    </w:p>
    <w:p w:rsidR="00000000" w:rsidRPr="00EA7876" w:rsidP="00EA7876">
      <w:pPr>
        <w:pStyle w:val="ListBullet2"/>
      </w:pPr>
      <w:r w:rsidRPr="00EA7876">
        <w:t xml:space="preserve">materials handling </w:t>
      </w:r>
    </w:p>
    <w:p w:rsidR="00000000" w:rsidRPr="00EA7876" w:rsidP="00EA7876">
      <w:pPr>
        <w:pStyle w:val="ListBullet2"/>
      </w:pPr>
      <w:r w:rsidRPr="00EA7876">
        <w:t>physical hazards</w:t>
      </w:r>
    </w:p>
    <w:p w:rsidR="00000000" w:rsidRPr="00EA7876" w:rsidP="00EA7876">
      <w:pPr>
        <w:pStyle w:val="ListBullet2"/>
      </w:pPr>
      <w:r w:rsidRPr="00EA7876">
        <w:t>confined spaces</w:t>
      </w:r>
    </w:p>
    <w:p w:rsidR="00000000" w:rsidRPr="00EA7876" w:rsidP="00EA7876">
      <w:pPr>
        <w:pStyle w:val="ListBullet2"/>
      </w:pPr>
      <w:r w:rsidRPr="00EA7876">
        <w:t>heights</w:t>
      </w:r>
    </w:p>
    <w:p w:rsidR="00000000" w:rsidRPr="00EA7876" w:rsidP="00EA7876">
      <w:pPr>
        <w:pStyle w:val="ListBullet2"/>
      </w:pPr>
      <w:r w:rsidRPr="00EA7876">
        <w:t>lifting</w:t>
      </w:r>
    </w:p>
    <w:p w:rsidR="00000000" w:rsidRPr="00EA7876" w:rsidP="00EA7876">
      <w:pPr>
        <w:pStyle w:val="ListBullet"/>
      </w:pPr>
      <w:r w:rsidRPr="00EA7876">
        <w:t>describe and evaluate the power requirements and electrical safety aspects of the installation plan</w:t>
      </w:r>
    </w:p>
    <w:p w:rsidR="00000000" w:rsidRPr="00EA7876" w:rsidP="00EA7876">
      <w:pPr>
        <w:pStyle w:val="ListBullet"/>
      </w:pPr>
      <w:r w:rsidRPr="00EA7876">
        <w:t>describe typical performance parameters and typical faults that may be encountered in client equipment and related connection and transmission media</w:t>
      </w:r>
    </w:p>
    <w:p w:rsidR="00000000" w:rsidRPr="00EA7876" w:rsidP="00EA7876">
      <w:pPr>
        <w:pStyle w:val="ListBullet"/>
      </w:pPr>
      <w:r w:rsidRPr="00EA7876">
        <w:t>identif</w:t>
      </w:r>
      <w:r w:rsidRPr="00EA7876">
        <w:t>y various test equipment types suitable for tests to be made</w:t>
      </w:r>
    </w:p>
    <w:p w:rsidR="00000000" w:rsidRPr="00EA7876" w:rsidP="00EA7876">
      <w:pPr>
        <w:pStyle w:val="ListBullet"/>
      </w:pPr>
      <w:r w:rsidRPr="00EA7876">
        <w:t>identify warranty information for equipment supplies and contractor work guarantees.</w:t>
      </w:r>
    </w:p>
    <w:p w:rsidR="00000000" w:rsidRPr="00EA7876" w:rsidP="00EA7876">
      <w:pPr>
        <w:pStyle w:val="AllowPageBreak"/>
      </w:pPr>
    </w:p>
    <w:p w:rsidR="00000000" w:rsidRPr="00EA7876" w:rsidP="00EA7876">
      <w:pPr>
        <w:pStyle w:val="Heading1"/>
      </w:pPr>
      <w:bookmarkStart w:id="4" w:name="O_760919"/>
      <w:bookmarkEnd w:id="4"/>
      <w:r w:rsidRPr="00EA7876">
        <w:t>Assessment Conditions</w:t>
      </w:r>
    </w:p>
    <w:p w:rsidR="00000000" w:rsidRPr="00EA7876" w:rsidP="00574247">
      <w:pPr>
        <w:pStyle w:val="BodyText"/>
      </w:pPr>
      <w:r w:rsidRPr="00EA7876">
        <w:t>Gather evidence to demonstrate consistent performance in conditions tha</w:t>
      </w:r>
      <w:r w:rsidRPr="00EA7876">
        <w:t>t are safe and replicate the workplace. Noise levels, production flow, interruptions and time variances must be typical of those experienced in the telecommunications – project management field of work and include access to:</w:t>
      </w:r>
    </w:p>
    <w:p w:rsidR="00000000" w:rsidRPr="00EA7876" w:rsidP="00EA7876">
      <w:pPr>
        <w:pStyle w:val="ListBullet"/>
      </w:pPr>
      <w:r w:rsidRPr="00EA7876">
        <w:t>a telecommunications operatio</w:t>
      </w:r>
      <w:r w:rsidRPr="00EA7876">
        <w:t>ns site with relevant technology and infrastructure</w:t>
      </w:r>
    </w:p>
    <w:p w:rsidR="00000000" w:rsidRPr="00EA7876" w:rsidP="00EA7876">
      <w:pPr>
        <w:pStyle w:val="ListBullet"/>
      </w:pPr>
      <w:r w:rsidRPr="00EA7876">
        <w:t>relevant databases, legislative requirements and other project related documentation</w:t>
      </w:r>
    </w:p>
    <w:p w:rsidR="00000000" w:rsidRPr="00EA7876" w:rsidP="00EA7876">
      <w:pPr>
        <w:pStyle w:val="ListBullet"/>
      </w:pPr>
      <w:r w:rsidRPr="00EA7876">
        <w:t>organisational documentation relating to equipment, warranties, leasing, contracts and audits.</w:t>
      </w:r>
    </w:p>
    <w:p w:rsidR="00000000" w:rsidRPr="00EA7876" w:rsidP="00EA7876">
      <w:pPr>
        <w:pStyle w:val="BodyText"/>
      </w:pPr>
    </w:p>
    <w:p w:rsidR="00000000" w:rsidRPr="00EA7876" w:rsidP="00574247">
      <w:pPr>
        <w:pStyle w:val="BodyText"/>
      </w:pPr>
      <w:r w:rsidRPr="00EA7876">
        <w:t>Assessors of this unit must satisfy the requirements for assessors in applicable vocational education and training legislation, frameworks and/or standards.</w:t>
      </w:r>
    </w:p>
    <w:p w:rsidR="00000000" w:rsidRPr="00EA7876" w:rsidP="00EA7876">
      <w:pPr>
        <w:pStyle w:val="Heading1"/>
      </w:pPr>
      <w:bookmarkStart w:id="5" w:name="O_760922"/>
      <w:bookmarkEnd w:id="5"/>
      <w:r w:rsidRPr="00EA7876">
        <w:t>Links</w:t>
      </w:r>
    </w:p>
    <w:p w:rsidR="00000000" w:rsidRPr="00EA7876" w:rsidP="00574247">
      <w:pPr>
        <w:pStyle w:val="BodyText"/>
      </w:pPr>
      <w:r w:rsidRPr="00EA78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A68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A7876" w:rsidP="00EA7876"/>
    <w:sectPr w:rsidSect="00EA78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76" w:rsidRPr="00574247" w:rsidP="00574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47" w:rsidP="00EA7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247" w:rsidP="00EA7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4247" w:rsidP="00EA7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876" w:rsidRPr="00574247" w:rsidP="00574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47" w:rsidRPr="002D2AF8" w:rsidP="00EA7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ICTPMG610 Develop a project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74247" w:rsidP="00EA7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E7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8E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D6C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876"/>
  </w:style>
  <w:style w:type="character" w:customStyle="1" w:styleId="Heading1Char">
    <w:name w:val="Heading 1 Char"/>
    <w:basedOn w:val="DefaultParagraphFont"/>
    <w:link w:val="Heading1"/>
    <w:rsid w:val="00EA7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8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8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876"/>
    <w:rPr>
      <w:b/>
      <w:spacing w:val="0"/>
    </w:rPr>
  </w:style>
  <w:style w:type="paragraph" w:styleId="ListBullet2">
    <w:name w:val="List Bullet 2"/>
    <w:basedOn w:val="List2"/>
    <w:rsid w:val="00EA78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7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8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8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876"/>
    <w:rPr>
      <w:i/>
    </w:rPr>
  </w:style>
  <w:style w:type="paragraph" w:styleId="Caption">
    <w:name w:val="caption"/>
    <w:basedOn w:val="BodyText"/>
    <w:next w:val="Normal"/>
    <w:qFormat/>
    <w:rsid w:val="00EA7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876"/>
  </w:style>
  <w:style w:type="paragraph" w:styleId="TableofFigures">
    <w:name w:val="table of figures"/>
    <w:basedOn w:val="Normal"/>
    <w:next w:val="Normal"/>
    <w:semiHidden/>
    <w:rsid w:val="00EA7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8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7876"/>
    <w:rPr>
      <w:rFonts w:ascii="Wingdings" w:hAnsi="Wingdings"/>
    </w:rPr>
  </w:style>
  <w:style w:type="paragraph" w:customStyle="1" w:styleId="TableHeading">
    <w:name w:val="Table Heading"/>
    <w:basedOn w:val="HeadingBase"/>
    <w:rsid w:val="00EA7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876"/>
    <w:rPr>
      <w:color w:val="0033CC"/>
      <w:u w:val="none"/>
    </w:rPr>
  </w:style>
  <w:style w:type="paragraph" w:customStyle="1" w:styleId="BodyTextRight">
    <w:name w:val="Body Text Right"/>
    <w:basedOn w:val="BodyText"/>
    <w:rsid w:val="00EA7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8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876"/>
    <w:rPr>
      <w:sz w:val="32"/>
    </w:rPr>
  </w:style>
  <w:style w:type="paragraph" w:customStyle="1" w:styleId="HeadingProcedure">
    <w:name w:val="Heading Procedure"/>
    <w:basedOn w:val="HeadingBase"/>
    <w:next w:val="Normal"/>
    <w:rsid w:val="00EA7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876"/>
    <w:pPr>
      <w:spacing w:before="60" w:after="60"/>
    </w:pPr>
  </w:style>
  <w:style w:type="paragraph" w:styleId="ListContinue">
    <w:name w:val="List Continue"/>
    <w:basedOn w:val="List"/>
    <w:rsid w:val="00EA7876"/>
    <w:pPr>
      <w:ind w:firstLine="0"/>
    </w:pPr>
  </w:style>
  <w:style w:type="paragraph" w:customStyle="1" w:styleId="ListNote">
    <w:name w:val="List Note"/>
    <w:basedOn w:val="List"/>
    <w:rsid w:val="00EA7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876"/>
    <w:rPr>
      <w:rFonts w:ascii="Courier New" w:hAnsi="Courier New"/>
    </w:rPr>
  </w:style>
  <w:style w:type="paragraph" w:customStyle="1" w:styleId="NoteBullet">
    <w:name w:val="Note Bullet"/>
    <w:basedOn w:val="Note"/>
    <w:rsid w:val="00EA7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8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876"/>
    <w:rPr>
      <w:b/>
      <w:smallCaps/>
    </w:rPr>
  </w:style>
  <w:style w:type="paragraph" w:customStyle="1" w:styleId="TableListNumber">
    <w:name w:val="Table List Number"/>
    <w:basedOn w:val="ListNumber"/>
    <w:rsid w:val="00EA7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876"/>
    <w:pPr>
      <w:numPr>
        <w:numId w:val="9"/>
      </w:numPr>
    </w:pPr>
  </w:style>
  <w:style w:type="paragraph" w:customStyle="1" w:styleId="ListAlpha2">
    <w:name w:val="List Alpha 2"/>
    <w:basedOn w:val="List2"/>
    <w:rsid w:val="00EA7876"/>
    <w:pPr>
      <w:numPr>
        <w:numId w:val="8"/>
      </w:numPr>
    </w:pPr>
  </w:style>
  <w:style w:type="paragraph" w:styleId="List2">
    <w:name w:val="List 2"/>
    <w:basedOn w:val="BodyText"/>
    <w:rsid w:val="00EA7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8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8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7876"/>
    <w:pPr>
      <w:numPr>
        <w:numId w:val="4"/>
      </w:numPr>
    </w:pPr>
  </w:style>
  <w:style w:type="paragraph" w:styleId="ListContinue2">
    <w:name w:val="List Continue 2"/>
    <w:basedOn w:val="List2"/>
    <w:rsid w:val="00EA7876"/>
    <w:pPr>
      <w:ind w:firstLine="0"/>
    </w:pPr>
  </w:style>
  <w:style w:type="paragraph" w:styleId="ListContinue3">
    <w:name w:val="List Continue 3"/>
    <w:basedOn w:val="List3"/>
    <w:rsid w:val="00EA7876"/>
    <w:pPr>
      <w:ind w:left="1021" w:firstLine="0"/>
    </w:pPr>
  </w:style>
  <w:style w:type="paragraph" w:styleId="ListContinue4">
    <w:name w:val="List Continue 4"/>
    <w:basedOn w:val="List4"/>
    <w:rsid w:val="00EA7876"/>
    <w:pPr>
      <w:ind w:firstLine="0"/>
    </w:pPr>
  </w:style>
  <w:style w:type="paragraph" w:styleId="ListContinue5">
    <w:name w:val="List Continue 5"/>
    <w:basedOn w:val="List5"/>
    <w:rsid w:val="00EA7876"/>
    <w:pPr>
      <w:ind w:firstLine="0"/>
    </w:pPr>
  </w:style>
  <w:style w:type="paragraph" w:styleId="ListNumber3">
    <w:name w:val="List Number 3"/>
    <w:basedOn w:val="List3"/>
    <w:rsid w:val="00EA7876"/>
    <w:pPr>
      <w:numPr>
        <w:numId w:val="5"/>
      </w:numPr>
    </w:pPr>
  </w:style>
  <w:style w:type="paragraph" w:styleId="ListNumber4">
    <w:name w:val="List Number 4"/>
    <w:basedOn w:val="List4"/>
    <w:rsid w:val="00EA7876"/>
    <w:pPr>
      <w:numPr>
        <w:numId w:val="6"/>
      </w:numPr>
    </w:pPr>
  </w:style>
  <w:style w:type="paragraph" w:styleId="ListNumber5">
    <w:name w:val="List Number 5"/>
    <w:basedOn w:val="List5"/>
    <w:rsid w:val="00EA7876"/>
    <w:pPr>
      <w:numPr>
        <w:numId w:val="7"/>
      </w:numPr>
    </w:pPr>
  </w:style>
  <w:style w:type="paragraph" w:styleId="BlockText">
    <w:name w:val="Block Text"/>
    <w:basedOn w:val="Normal"/>
    <w:rsid w:val="00EA7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876"/>
    <w:rPr>
      <w:sz w:val="16"/>
      <w:vertAlign w:val="superscript"/>
    </w:rPr>
  </w:style>
  <w:style w:type="character" w:customStyle="1" w:styleId="Symbols">
    <w:name w:val="Symbols"/>
    <w:basedOn w:val="DefaultParagraphFont"/>
    <w:rsid w:val="00EA7876"/>
    <w:rPr>
      <w:rFonts w:ascii="Symbol" w:hAnsi="Symbol"/>
    </w:rPr>
  </w:style>
  <w:style w:type="character" w:customStyle="1" w:styleId="MenuOptions">
    <w:name w:val="Menu Options"/>
    <w:basedOn w:val="DefaultParagraphFont"/>
    <w:rsid w:val="00EA7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876"/>
    <w:rPr>
      <w:b/>
    </w:rPr>
  </w:style>
  <w:style w:type="character" w:customStyle="1" w:styleId="Underlined">
    <w:name w:val="Underlined"/>
    <w:basedOn w:val="DefaultParagraphFont"/>
    <w:rsid w:val="00EA7876"/>
    <w:rPr>
      <w:u w:val="single"/>
    </w:rPr>
  </w:style>
  <w:style w:type="paragraph" w:customStyle="1" w:styleId="TableBodyTextRight">
    <w:name w:val="Table Body Text Right"/>
    <w:basedOn w:val="TableBodyText"/>
    <w:rsid w:val="00EA7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876"/>
    <w:rPr>
      <w:sz w:val="18"/>
    </w:rPr>
  </w:style>
  <w:style w:type="paragraph" w:customStyle="1" w:styleId="BodySmallRight">
    <w:name w:val="Body Small Right"/>
    <w:basedOn w:val="BodyTextRight"/>
    <w:rsid w:val="00EA7876"/>
    <w:rPr>
      <w:sz w:val="18"/>
      <w:szCs w:val="18"/>
    </w:rPr>
  </w:style>
  <w:style w:type="paragraph" w:customStyle="1" w:styleId="MarginEdition">
    <w:name w:val="Margin Edition"/>
    <w:basedOn w:val="MarginNote"/>
    <w:rsid w:val="00EA7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876"/>
    <w:rPr>
      <w:sz w:val="2"/>
      <w:szCs w:val="2"/>
    </w:rPr>
  </w:style>
  <w:style w:type="character" w:customStyle="1" w:styleId="Small">
    <w:name w:val="Small"/>
    <w:basedOn w:val="DefaultParagraphFont"/>
    <w:rsid w:val="00EA7876"/>
    <w:rPr>
      <w:sz w:val="16"/>
    </w:rPr>
  </w:style>
  <w:style w:type="paragraph" w:customStyle="1" w:styleId="WideTable">
    <w:name w:val="Wide Table"/>
    <w:basedOn w:val="Normal"/>
    <w:rsid w:val="00EA7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876"/>
  </w:style>
  <w:style w:type="paragraph" w:styleId="Quote">
    <w:name w:val="Quote"/>
    <w:basedOn w:val="Heading1"/>
    <w:link w:val="QuoteChar"/>
    <w:qFormat/>
    <w:rsid w:val="00EA7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876"/>
    <w:pPr>
      <w:pageBreakBefore/>
    </w:pPr>
  </w:style>
  <w:style w:type="paragraph" w:customStyle="1" w:styleId="Border">
    <w:name w:val="Border"/>
    <w:basedOn w:val="Normal"/>
    <w:qFormat/>
    <w:rsid w:val="00EA7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876"/>
    <w:rPr>
      <w:u w:val="single"/>
    </w:rPr>
  </w:style>
  <w:style w:type="character" w:customStyle="1" w:styleId="BoldandItalics">
    <w:name w:val="Bold and Italics"/>
    <w:qFormat/>
    <w:rsid w:val="00EA7876"/>
    <w:rPr>
      <w:b/>
      <w:i/>
      <w:u w:val="none"/>
    </w:rPr>
  </w:style>
  <w:style w:type="paragraph" w:styleId="BalloonText">
    <w:name w:val="Balloon Text"/>
    <w:basedOn w:val="Normal"/>
    <w:link w:val="BalloonTextChar"/>
    <w:rsid w:val="00EA7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876"/>
    <w:pPr>
      <w:spacing w:before="0" w:after="0"/>
    </w:pPr>
  </w:style>
  <w:style w:type="paragraph" w:customStyle="1" w:styleId="BodyTextBold">
    <w:name w:val="Body Text Bold"/>
    <w:basedOn w:val="BodyText"/>
    <w:qFormat/>
    <w:rsid w:val="00EA7876"/>
    <w:rPr>
      <w:b/>
    </w:rPr>
  </w:style>
  <w:style w:type="character" w:styleId="Hyperlink">
    <w:name w:val="Hyperlink"/>
    <w:basedOn w:val="DefaultParagraphFont"/>
    <w:uiPriority w:val="99"/>
    <w:unhideWhenUsed/>
    <w:rsid w:val="00574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2581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ICTPMG610 Develop a project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2020-10-02T05:44:00Z</dcterms:created>
  <dcterms:modified xsi:type="dcterms:W3CDTF">2020-10-02T05:44:00Z</dcterms:modified>
</cp:coreProperties>
</file>