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AE2" w:rsidP="00351A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ICTPMG506 Prepare network project briefs</w:t>
      </w:r>
      <w:r>
        <w:fldChar w:fldCharType="end"/>
      </w:r>
    </w:p>
    <w:p w:rsidR="00351AE2" w:rsidP="00351AE2">
      <w:pPr>
        <w:pStyle w:val="Version"/>
        <w:sectPr w:rsidSect="003E2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382" w:rsidP="003E2382">
      <w:pPr>
        <w:pStyle w:val="SuperHeading"/>
      </w:pPr>
      <w:r w:rsidRPr="003E2382">
        <w:t>ICTPMG506 Prepare network project briefs</w:t>
      </w:r>
    </w:p>
    <w:p w:rsidR="00000000" w:rsidRPr="003E2382" w:rsidP="003E2382">
      <w:pPr>
        <w:pStyle w:val="Heading1"/>
      </w:pPr>
      <w:bookmarkStart w:id="1" w:name="O_1142613"/>
      <w:bookmarkEnd w:id="1"/>
      <w:r w:rsidRPr="003E238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3E23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BodyText"/>
            </w:pPr>
            <w:r w:rsidRPr="003E2382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rPr>
                <w:rStyle w:val="SpecialBold"/>
              </w:rPr>
              <w:t>Comments</w:t>
            </w:r>
          </w:p>
        </w:tc>
      </w:tr>
      <w:tr w:rsidTr="003E23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BodyText"/>
            </w:pPr>
            <w:r w:rsidRPr="003E2382">
              <w:t>This version first released with ICT Information and Communications Technology Training Package Version 7.0.</w:t>
            </w:r>
          </w:p>
        </w:tc>
      </w:tr>
    </w:tbl>
    <w:p w:rsidR="00000000" w:rsidRPr="003E2382" w:rsidP="003E2382">
      <w:pPr>
        <w:pStyle w:val="BodyText"/>
      </w:pPr>
    </w:p>
    <w:p w:rsidR="00000000" w:rsidRPr="003E2382" w:rsidP="003E2382">
      <w:pPr>
        <w:pStyle w:val="AllowPageBreak"/>
      </w:pPr>
    </w:p>
    <w:p w:rsidR="00000000" w:rsidRPr="003E2382" w:rsidP="003E2382">
      <w:pPr>
        <w:pStyle w:val="Heading1"/>
      </w:pPr>
      <w:bookmarkStart w:id="2" w:name="O_1142618"/>
      <w:bookmarkEnd w:id="2"/>
      <w:r w:rsidRPr="003E2382">
        <w:t>Application</w:t>
      </w:r>
    </w:p>
    <w:p w:rsidR="00000000" w:rsidRPr="003E2382" w:rsidP="00351AE2">
      <w:pPr>
        <w:pStyle w:val="BodyText"/>
      </w:pPr>
      <w:r w:rsidRPr="003E2382">
        <w:t xml:space="preserve">This unit describes the skills and knowledge required to prepare </w:t>
      </w:r>
      <w:r w:rsidRPr="003E2382">
        <w:t>project briefs that outline key characteristics of networking projects, including costing, vendor and technology choices, scheduling and resourcing needs.</w:t>
      </w:r>
    </w:p>
    <w:p w:rsidR="00000000" w:rsidRPr="003E2382" w:rsidP="00351AE2">
      <w:pPr>
        <w:pStyle w:val="BodyText"/>
      </w:pPr>
      <w:r w:rsidRPr="003E2382">
        <w:t>The unit applies to those who work under limited supervision and have responsibility to provide guida</w:t>
      </w:r>
      <w:r w:rsidRPr="003E2382">
        <w:t>nce and to delegate tasks to others.</w:t>
      </w:r>
    </w:p>
    <w:p w:rsidR="00000000" w:rsidRPr="003E2382" w:rsidP="00351AE2">
      <w:pPr>
        <w:pStyle w:val="BodyText"/>
      </w:pPr>
      <w:r w:rsidRPr="003E2382">
        <w:t>No licensing, legislative or certification requirements apply to this unit at the time of publication.</w:t>
      </w:r>
    </w:p>
    <w:p w:rsidR="00000000" w:rsidRPr="003E2382" w:rsidP="003E2382">
      <w:pPr>
        <w:pStyle w:val="Heading1"/>
      </w:pPr>
      <w:bookmarkStart w:id="3" w:name="O_1142617"/>
      <w:bookmarkEnd w:id="3"/>
      <w:r w:rsidRPr="003E2382">
        <w:t>Unit Sector</w:t>
      </w:r>
    </w:p>
    <w:p w:rsidR="00000000" w:rsidRPr="003E2382" w:rsidP="00351AE2">
      <w:pPr>
        <w:pStyle w:val="BodyText"/>
      </w:pPr>
      <w:r w:rsidRPr="003E2382">
        <w:t>Telecommunications – project management</w:t>
      </w:r>
    </w:p>
    <w:p w:rsidR="00000000" w:rsidRPr="003E2382" w:rsidP="003E2382">
      <w:pPr>
        <w:pStyle w:val="Heading1"/>
      </w:pPr>
      <w:bookmarkStart w:id="4" w:name="O_1142616"/>
      <w:bookmarkEnd w:id="4"/>
      <w:r w:rsidRPr="003E2382">
        <w:t>Elements and Performance C</w:t>
      </w:r>
      <w:r w:rsidRPr="003E2382">
        <w:t>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BodyText"/>
            </w:pPr>
            <w:r w:rsidRPr="003E238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rPr>
                <w:rStyle w:val="SpecialBold"/>
              </w:rPr>
              <w:t>PERFORMANCE CRITERIA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BodyText"/>
            </w:pPr>
            <w:r w:rsidRPr="003E238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List"/>
              <w:rPr>
                <w:lang w:val="en-NZ"/>
              </w:rPr>
            </w:pPr>
            <w:r w:rsidRPr="003E2382">
              <w:t>1. Plan network project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List"/>
            </w:pPr>
            <w:r w:rsidRPr="003E2382">
              <w:t>1.1 Obtain project details and scope from relevant personnel and arrange for network access in compliance with required security arrangements, legislation, codes, regulations, standards, organisational policies and procedures</w:t>
            </w:r>
          </w:p>
          <w:p w:rsidR="00000000" w:rsidRPr="003E2382" w:rsidP="003E2382">
            <w:pPr>
              <w:pStyle w:val="List"/>
            </w:pPr>
            <w:r w:rsidRPr="003E2382">
              <w:t xml:space="preserve">1.2 Assess network conditions </w:t>
            </w:r>
            <w:r w:rsidRPr="003E2382">
              <w:t xml:space="preserve">according to organisational requirements </w:t>
            </w:r>
          </w:p>
          <w:p w:rsidR="00000000" w:rsidRPr="003E2382" w:rsidP="003E2382">
            <w:pPr>
              <w:pStyle w:val="List"/>
            </w:pPr>
            <w:r w:rsidRPr="003E2382">
              <w:t>1.3 Obtain and analyse required site survey data and geographical information according to organisational requirements</w:t>
            </w:r>
          </w:p>
          <w:p w:rsidR="00000000" w:rsidRPr="003E2382" w:rsidP="003E2382">
            <w:pPr>
              <w:pStyle w:val="List"/>
            </w:pPr>
            <w:r w:rsidRPr="003E2382">
              <w:t>1.4 Identify and assess barriers to outline key characteristics of project costs, vendor and te</w:t>
            </w:r>
            <w:r w:rsidRPr="003E2382">
              <w:t>chnology choices, scheduling and resourcing needs</w:t>
            </w:r>
          </w:p>
          <w:p w:rsidR="00000000" w:rsidP="003E2382">
            <w:pPr>
              <w:pStyle w:val="List"/>
              <w:rPr>
                <w:lang w:val="en-NZ"/>
              </w:rPr>
            </w:pPr>
            <w:r w:rsidRPr="003E2382">
              <w:t>1.5 Analyse impact of required legislation, codes, regulations and standards on planning the project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List"/>
              <w:rPr>
                <w:lang w:val="en-NZ"/>
              </w:rPr>
            </w:pPr>
            <w:r w:rsidRPr="003E2382">
              <w:t>2. Develop draft network project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List"/>
            </w:pPr>
            <w:r w:rsidRPr="003E2382">
              <w:t>2.1 Record project specifications, project costs, vendor and tech</w:t>
            </w:r>
            <w:r w:rsidRPr="003E2382">
              <w:t>nology choices, scheduling and resourcing needs, according to organisational requirements</w:t>
            </w:r>
          </w:p>
          <w:p w:rsidR="00000000" w:rsidRPr="003E2382" w:rsidP="003E2382">
            <w:pPr>
              <w:pStyle w:val="List"/>
            </w:pPr>
            <w:r w:rsidRPr="003E2382">
              <w:t>2.2 Clarify project brief with relevant personnel</w:t>
            </w:r>
          </w:p>
          <w:p w:rsidR="00000000" w:rsidP="003E2382">
            <w:pPr>
              <w:pStyle w:val="List"/>
              <w:rPr>
                <w:lang w:val="en-NZ"/>
              </w:rPr>
            </w:pPr>
            <w:r w:rsidRPr="003E2382">
              <w:t>2.3 Present draft project brief to relevant personnel and obtain required approval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List"/>
              <w:rPr>
                <w:lang w:val="en-NZ"/>
              </w:rPr>
            </w:pPr>
            <w:r w:rsidRPr="003E2382">
              <w:t>3. Assess tenders to be included</w:t>
            </w:r>
            <w:r w:rsidRPr="003E2382">
              <w:t xml:space="preserve"> in network project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List"/>
            </w:pPr>
            <w:r w:rsidRPr="003E2382">
              <w:t>3.1 Obtain vendor quotes and issue required tenders according to organisational requirements</w:t>
            </w:r>
          </w:p>
          <w:p w:rsidR="00000000" w:rsidRPr="003E2382" w:rsidP="003E2382">
            <w:pPr>
              <w:pStyle w:val="List"/>
            </w:pPr>
            <w:r w:rsidRPr="003E2382">
              <w:t>3.2 Evaluate quotes and tenders against project brief criteria and proposed variations</w:t>
            </w:r>
          </w:p>
          <w:p w:rsidR="00000000" w:rsidRPr="003E2382" w:rsidP="003E2382">
            <w:pPr>
              <w:pStyle w:val="List"/>
            </w:pPr>
            <w:r w:rsidRPr="003E2382">
              <w:t xml:space="preserve">3.3 Examine project costing estimates and confirm </w:t>
            </w:r>
            <w:r w:rsidRPr="003E2382">
              <w:t>that budget parameters are attained</w:t>
            </w:r>
          </w:p>
          <w:p w:rsidR="00000000" w:rsidRPr="003E2382" w:rsidP="003E2382">
            <w:pPr>
              <w:pStyle w:val="List"/>
            </w:pPr>
            <w:r w:rsidRPr="003E2382">
              <w:t>3.4 Assess whether competitive tenders meet specified organisational timeframes</w:t>
            </w:r>
          </w:p>
          <w:p w:rsidR="00000000" w:rsidP="003E2382">
            <w:pPr>
              <w:pStyle w:val="List"/>
              <w:rPr>
                <w:lang w:val="en-NZ"/>
              </w:rPr>
            </w:pPr>
            <w:r w:rsidRPr="003E2382">
              <w:t>3.5 Obtain tender approval from relevant personnel according to organisational requirements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List"/>
              <w:rPr>
                <w:lang w:val="en-NZ"/>
              </w:rPr>
            </w:pPr>
            <w:r w:rsidRPr="003E2382">
              <w:t>4. Develop final network project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List"/>
            </w:pPr>
            <w:r w:rsidRPr="003E2382">
              <w:t xml:space="preserve">4.1 Monitor project progress against project brief specifications </w:t>
            </w:r>
          </w:p>
          <w:p w:rsidR="00000000" w:rsidRPr="003E2382" w:rsidP="003E2382">
            <w:pPr>
              <w:pStyle w:val="List"/>
            </w:pPr>
            <w:r w:rsidRPr="003E2382">
              <w:t xml:space="preserve">4.2 Discuss and propose solutions to project issues with relevant personnel </w:t>
            </w:r>
          </w:p>
          <w:p w:rsidR="00000000" w:rsidRPr="003E2382" w:rsidP="003E2382">
            <w:pPr>
              <w:pStyle w:val="List"/>
            </w:pPr>
            <w:r w:rsidRPr="003E2382">
              <w:t>4.3 Document discussed project solutions and prepare project completion advice according to organisational requi</w:t>
            </w:r>
            <w:r w:rsidRPr="003E2382">
              <w:t>rements</w:t>
            </w:r>
          </w:p>
          <w:p w:rsidR="00000000" w:rsidP="003E2382">
            <w:pPr>
              <w:pStyle w:val="List"/>
              <w:rPr>
                <w:lang w:val="en-NZ"/>
              </w:rPr>
            </w:pPr>
            <w:r w:rsidRPr="003E2382">
              <w:t xml:space="preserve">4.4 Negotiate and implement contract variations in consideration of proposed project solutions 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List"/>
              <w:rPr>
                <w:lang w:val="en-NZ"/>
              </w:rPr>
            </w:pPr>
            <w:r w:rsidRPr="003E2382">
              <w:t>5. Obtain network project brief sign-off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List"/>
            </w:pPr>
            <w:r w:rsidRPr="003E2382">
              <w:t xml:space="preserve">5.1 Present finalised project brief to relevant personnel </w:t>
            </w:r>
          </w:p>
          <w:p w:rsidR="00000000" w:rsidRPr="003E2382" w:rsidP="003E2382">
            <w:pPr>
              <w:pStyle w:val="List"/>
            </w:pPr>
            <w:r w:rsidRPr="003E2382">
              <w:t>5.2 Complete sign-off procedures</w:t>
            </w:r>
          </w:p>
        </w:tc>
      </w:tr>
    </w:tbl>
    <w:p w:rsidR="00000000" w:rsidRPr="003E2382" w:rsidP="003E2382">
      <w:pPr>
        <w:pStyle w:val="BodyText"/>
      </w:pPr>
    </w:p>
    <w:p w:rsidR="00000000" w:rsidRPr="003E2382" w:rsidP="003E2382">
      <w:pPr>
        <w:pStyle w:val="AllowPageBreak"/>
      </w:pPr>
    </w:p>
    <w:p w:rsidR="00000000" w:rsidRPr="003E2382" w:rsidP="003E2382">
      <w:pPr>
        <w:pStyle w:val="Heading1"/>
      </w:pPr>
      <w:bookmarkStart w:id="5" w:name="O_1142615"/>
      <w:bookmarkEnd w:id="5"/>
      <w:r w:rsidRPr="003E2382">
        <w:t>Foundation Skills</w:t>
      </w:r>
    </w:p>
    <w:p w:rsidR="00000000" w:rsidRPr="00351AE2" w:rsidP="00351AE2">
      <w:pPr>
        <w:pStyle w:val="BodyText"/>
        <w:rPr>
          <w:i/>
        </w:rPr>
      </w:pPr>
      <w:r w:rsidRPr="00351AE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BodyText"/>
            </w:pPr>
            <w:r w:rsidRPr="003E238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rPr>
                <w:rStyle w:val="SpecialBold"/>
              </w:rPr>
              <w:t>DESCRIPTION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ListBullet"/>
              <w:rPr>
                <w:lang w:val="en-NZ"/>
              </w:rPr>
            </w:pPr>
            <w:r w:rsidRPr="003E2382">
              <w:t>Performs mathematical calculations to analyse labour, costs and quantities, and accurately process costs and estimates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ListBullet"/>
              <w:rPr>
                <w:lang w:val="en-NZ"/>
              </w:rPr>
            </w:pPr>
            <w:r w:rsidRPr="003E2382">
              <w:t>Clearly articulates information using language suitable for specific audiences and checks for understanding by seeki</w:t>
            </w:r>
            <w:r w:rsidRPr="003E2382">
              <w:t>ng feedback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ListBullet"/>
              <w:rPr>
                <w:lang w:val="en-NZ"/>
              </w:rPr>
            </w:pPr>
            <w:r w:rsidRPr="003E2382">
              <w:t>Identifies required information and extrapolates content to determine project impact, provide recommendations and confirm requirements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ListBullet"/>
            </w:pPr>
            <w:r w:rsidRPr="003E2382">
              <w:t>Generates complex written texts, demonstrating control over a broad range of writing styl</w:t>
            </w:r>
            <w:r w:rsidRPr="003E2382">
              <w:t>es and purposes</w:t>
            </w:r>
          </w:p>
          <w:p w:rsidR="00000000" w:rsidP="003E2382">
            <w:pPr>
              <w:pStyle w:val="ListBullet"/>
              <w:rPr>
                <w:lang w:val="en-NZ"/>
              </w:rPr>
            </w:pPr>
            <w:r w:rsidRPr="003E2382">
              <w:t>Demonstrates sophisticated writing skills by selecting required conventions and stylistic devices to express precise meaning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ListBullet"/>
            </w:pPr>
            <w:r w:rsidRPr="003E2382">
              <w:t>Selects, implements and seeks to improve protocols governing communications to required personnel in a r</w:t>
            </w:r>
            <w:r w:rsidRPr="003E2382">
              <w:t>ange of work contexts</w:t>
            </w:r>
          </w:p>
          <w:p w:rsidR="00000000" w:rsidP="003E2382">
            <w:pPr>
              <w:pStyle w:val="ListBullet"/>
              <w:rPr>
                <w:lang w:val="en-NZ"/>
              </w:rPr>
            </w:pPr>
            <w:r w:rsidRPr="003E2382">
              <w:t>Implements strategies for a diverse range of colleagues and clients to build rapport and foster strong relationships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ListBullet"/>
            </w:pPr>
            <w:r w:rsidRPr="003E2382">
              <w:t>Considers legal requirements and organisational requirements in own role</w:t>
            </w:r>
          </w:p>
          <w:p w:rsidR="00000000" w:rsidP="003E2382">
            <w:pPr>
              <w:pStyle w:val="ListBullet"/>
              <w:rPr>
                <w:lang w:val="en-NZ"/>
              </w:rPr>
            </w:pPr>
            <w:r w:rsidRPr="003E2382">
              <w:t>Monitors progress of plans and schedules, and reviews and changes them to meet new demands and priorities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ListBullet"/>
              <w:rPr>
                <w:lang w:val="en-NZ"/>
              </w:rPr>
            </w:pPr>
            <w:r w:rsidRPr="003E2382">
              <w:t xml:space="preserve">Responds to problems requiring immediate resolution, drawing on past experiences to focus on the cause of a problem rather than the </w:t>
            </w:r>
            <w:r w:rsidRPr="003E2382">
              <w:t>symptom</w:t>
            </w:r>
          </w:p>
        </w:tc>
      </w:tr>
      <w:tr w:rsidTr="00351A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382">
            <w:pPr>
              <w:pStyle w:val="BodyText"/>
              <w:rPr>
                <w:lang w:val="en-NZ"/>
              </w:rPr>
            </w:pPr>
            <w:r w:rsidRPr="003E238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382" w:rsidP="003E2382">
            <w:pPr>
              <w:pStyle w:val="ListBullet"/>
            </w:pPr>
            <w:r w:rsidRPr="003E2382">
              <w:t xml:space="preserve">Accepts responsibility for planning and sequencing complex tasks and workload, negotiating key aspects with others and taking into account capabilities, efficiencies and effectiveness </w:t>
            </w:r>
          </w:p>
        </w:tc>
      </w:tr>
    </w:tbl>
    <w:p w:rsidR="00000000" w:rsidRPr="003E2382" w:rsidP="003E2382">
      <w:pPr>
        <w:pStyle w:val="BodyText"/>
      </w:pPr>
    </w:p>
    <w:p w:rsidR="00000000" w:rsidRPr="003E2382" w:rsidP="003E2382">
      <w:pPr>
        <w:pStyle w:val="AllowPageBreak"/>
      </w:pPr>
    </w:p>
    <w:p w:rsidR="00000000" w:rsidRPr="003E2382" w:rsidP="003E2382">
      <w:pPr>
        <w:pStyle w:val="Heading1"/>
      </w:pPr>
      <w:bookmarkStart w:id="6" w:name="O_1142614"/>
      <w:bookmarkEnd w:id="6"/>
      <w:r w:rsidRPr="003E2382">
        <w:t>Unit Mapping Information</w:t>
      </w:r>
    </w:p>
    <w:p w:rsidR="00000000" w:rsidRPr="003E2382" w:rsidP="00351AE2">
      <w:pPr>
        <w:pStyle w:val="BodyText"/>
      </w:pPr>
      <w:r w:rsidRPr="003E2382">
        <w:t>Supersedes and is equivalent to ICTPMG503 Prepare a project brief.</w:t>
      </w:r>
    </w:p>
    <w:p w:rsidR="00000000" w:rsidRPr="003E2382" w:rsidP="003E2382">
      <w:pPr>
        <w:pStyle w:val="Heading1"/>
      </w:pPr>
      <w:bookmarkStart w:id="7" w:name="O_1142607"/>
      <w:bookmarkEnd w:id="7"/>
      <w:r w:rsidRPr="003E2382">
        <w:t>Links</w:t>
      </w:r>
    </w:p>
    <w:p w:rsidR="00000000" w:rsidRPr="003E2382" w:rsidP="00351AE2">
      <w:pPr>
        <w:pStyle w:val="BodyText"/>
      </w:pPr>
      <w:r w:rsidRPr="003E23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428D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E2382" w:rsidP="003E2382"/>
    <w:sectPr w:rsidSect="003E23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382" w:rsidRPr="00351AE2" w:rsidP="00351A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AE2" w:rsidP="003E2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1AE2" w:rsidP="003E2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51AE2" w:rsidP="003E2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A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382" w:rsidRPr="00351AE2" w:rsidP="00351A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AE2" w:rsidRPr="002D2AF8" w:rsidP="003E2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ICTPMG506 Prepare network project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51AE2" w:rsidP="003E2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00C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A479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382"/>
  </w:style>
  <w:style w:type="character" w:customStyle="1" w:styleId="Heading1Char">
    <w:name w:val="Heading 1 Char"/>
    <w:basedOn w:val="DefaultParagraphFont"/>
    <w:link w:val="Heading1"/>
    <w:rsid w:val="003E2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3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23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23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2382"/>
    <w:rPr>
      <w:b/>
      <w:spacing w:val="0"/>
    </w:rPr>
  </w:style>
  <w:style w:type="character" w:styleId="Emphasis">
    <w:name w:val="Emphasis"/>
    <w:basedOn w:val="DefaultParagraphFont"/>
    <w:qFormat/>
    <w:rsid w:val="003E2382"/>
    <w:rPr>
      <w:i/>
    </w:rPr>
  </w:style>
  <w:style w:type="paragraph" w:customStyle="1" w:styleId="SuperHeading">
    <w:name w:val="SuperHeading"/>
    <w:basedOn w:val="Normal"/>
    <w:rsid w:val="003E2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2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3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2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2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2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3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2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382"/>
  </w:style>
  <w:style w:type="paragraph" w:styleId="TableofFigures">
    <w:name w:val="table of figures"/>
    <w:basedOn w:val="Normal"/>
    <w:next w:val="Normal"/>
    <w:semiHidden/>
    <w:rsid w:val="003E2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3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2382"/>
    <w:rPr>
      <w:rFonts w:ascii="Wingdings" w:hAnsi="Wingdings"/>
    </w:rPr>
  </w:style>
  <w:style w:type="paragraph" w:customStyle="1" w:styleId="TableHeading">
    <w:name w:val="Table Heading"/>
    <w:basedOn w:val="HeadingBase"/>
    <w:rsid w:val="003E2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382"/>
    <w:rPr>
      <w:color w:val="0033CC"/>
      <w:u w:val="none"/>
    </w:rPr>
  </w:style>
  <w:style w:type="paragraph" w:customStyle="1" w:styleId="BodyTextRight">
    <w:name w:val="Body Text Right"/>
    <w:basedOn w:val="BodyText"/>
    <w:rsid w:val="003E2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3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382"/>
    <w:rPr>
      <w:sz w:val="32"/>
    </w:rPr>
  </w:style>
  <w:style w:type="paragraph" w:customStyle="1" w:styleId="HeadingProcedure">
    <w:name w:val="Heading Procedure"/>
    <w:basedOn w:val="HeadingBase"/>
    <w:next w:val="Normal"/>
    <w:rsid w:val="003E2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382"/>
    <w:pPr>
      <w:spacing w:before="60" w:after="60"/>
    </w:pPr>
  </w:style>
  <w:style w:type="paragraph" w:styleId="ListContinue">
    <w:name w:val="List Continue"/>
    <w:basedOn w:val="List"/>
    <w:rsid w:val="003E2382"/>
    <w:pPr>
      <w:ind w:firstLine="0"/>
    </w:pPr>
  </w:style>
  <w:style w:type="paragraph" w:customStyle="1" w:styleId="ListNote">
    <w:name w:val="List Note"/>
    <w:basedOn w:val="List"/>
    <w:rsid w:val="003E2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382"/>
    <w:rPr>
      <w:rFonts w:ascii="Courier New" w:hAnsi="Courier New"/>
    </w:rPr>
  </w:style>
  <w:style w:type="paragraph" w:customStyle="1" w:styleId="NoteBullet">
    <w:name w:val="Note Bullet"/>
    <w:basedOn w:val="Note"/>
    <w:rsid w:val="003E2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2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382"/>
    <w:rPr>
      <w:b/>
      <w:smallCaps/>
    </w:rPr>
  </w:style>
  <w:style w:type="paragraph" w:customStyle="1" w:styleId="TableListNumber">
    <w:name w:val="Table List Number"/>
    <w:basedOn w:val="ListNumber"/>
    <w:rsid w:val="003E2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382"/>
    <w:pPr>
      <w:numPr>
        <w:numId w:val="8"/>
      </w:numPr>
    </w:pPr>
  </w:style>
  <w:style w:type="paragraph" w:customStyle="1" w:styleId="ListAlpha2">
    <w:name w:val="List Alpha 2"/>
    <w:basedOn w:val="List2"/>
    <w:rsid w:val="003E2382"/>
    <w:pPr>
      <w:numPr>
        <w:numId w:val="7"/>
      </w:numPr>
    </w:pPr>
  </w:style>
  <w:style w:type="paragraph" w:styleId="List2">
    <w:name w:val="List 2"/>
    <w:basedOn w:val="BodyText"/>
    <w:rsid w:val="003E2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3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2382"/>
    <w:pPr>
      <w:numPr>
        <w:numId w:val="3"/>
      </w:numPr>
    </w:pPr>
  </w:style>
  <w:style w:type="paragraph" w:styleId="ListContinue2">
    <w:name w:val="List Continue 2"/>
    <w:basedOn w:val="List2"/>
    <w:rsid w:val="003E2382"/>
    <w:pPr>
      <w:ind w:firstLine="0"/>
    </w:pPr>
  </w:style>
  <w:style w:type="paragraph" w:styleId="ListContinue3">
    <w:name w:val="List Continue 3"/>
    <w:basedOn w:val="List3"/>
    <w:rsid w:val="003E2382"/>
    <w:pPr>
      <w:ind w:left="1021" w:firstLine="0"/>
    </w:pPr>
  </w:style>
  <w:style w:type="paragraph" w:styleId="ListContinue4">
    <w:name w:val="List Continue 4"/>
    <w:basedOn w:val="List4"/>
    <w:rsid w:val="003E2382"/>
    <w:pPr>
      <w:ind w:firstLine="0"/>
    </w:pPr>
  </w:style>
  <w:style w:type="paragraph" w:styleId="ListContinue5">
    <w:name w:val="List Continue 5"/>
    <w:basedOn w:val="List5"/>
    <w:rsid w:val="003E2382"/>
    <w:pPr>
      <w:ind w:firstLine="0"/>
    </w:pPr>
  </w:style>
  <w:style w:type="paragraph" w:styleId="ListNumber3">
    <w:name w:val="List Number 3"/>
    <w:basedOn w:val="List3"/>
    <w:rsid w:val="003E2382"/>
    <w:pPr>
      <w:numPr>
        <w:numId w:val="4"/>
      </w:numPr>
    </w:pPr>
  </w:style>
  <w:style w:type="paragraph" w:styleId="ListNumber4">
    <w:name w:val="List Number 4"/>
    <w:basedOn w:val="List4"/>
    <w:rsid w:val="003E2382"/>
    <w:pPr>
      <w:numPr>
        <w:numId w:val="5"/>
      </w:numPr>
    </w:pPr>
  </w:style>
  <w:style w:type="paragraph" w:styleId="ListNumber5">
    <w:name w:val="List Number 5"/>
    <w:basedOn w:val="List5"/>
    <w:rsid w:val="003E2382"/>
    <w:pPr>
      <w:numPr>
        <w:numId w:val="6"/>
      </w:numPr>
    </w:pPr>
  </w:style>
  <w:style w:type="paragraph" w:styleId="BlockText">
    <w:name w:val="Block Text"/>
    <w:basedOn w:val="Normal"/>
    <w:rsid w:val="003E2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382"/>
    <w:rPr>
      <w:sz w:val="16"/>
      <w:vertAlign w:val="superscript"/>
    </w:rPr>
  </w:style>
  <w:style w:type="character" w:customStyle="1" w:styleId="Symbols">
    <w:name w:val="Symbols"/>
    <w:basedOn w:val="DefaultParagraphFont"/>
    <w:rsid w:val="003E2382"/>
    <w:rPr>
      <w:rFonts w:ascii="Symbol" w:hAnsi="Symbol"/>
    </w:rPr>
  </w:style>
  <w:style w:type="character" w:customStyle="1" w:styleId="MenuOptions">
    <w:name w:val="Menu Options"/>
    <w:basedOn w:val="DefaultParagraphFont"/>
    <w:rsid w:val="003E2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382"/>
    <w:rPr>
      <w:b/>
    </w:rPr>
  </w:style>
  <w:style w:type="character" w:customStyle="1" w:styleId="Underlined">
    <w:name w:val="Underlined"/>
    <w:basedOn w:val="DefaultParagraphFont"/>
    <w:rsid w:val="003E2382"/>
    <w:rPr>
      <w:u w:val="single"/>
    </w:rPr>
  </w:style>
  <w:style w:type="paragraph" w:customStyle="1" w:styleId="TableBodyTextRight">
    <w:name w:val="Table Body Text Right"/>
    <w:basedOn w:val="TableBodyText"/>
    <w:rsid w:val="003E2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382"/>
    <w:rPr>
      <w:sz w:val="18"/>
    </w:rPr>
  </w:style>
  <w:style w:type="paragraph" w:customStyle="1" w:styleId="BodySmallRight">
    <w:name w:val="Body Small Right"/>
    <w:basedOn w:val="BodyTextRight"/>
    <w:rsid w:val="003E2382"/>
    <w:rPr>
      <w:sz w:val="18"/>
      <w:szCs w:val="18"/>
    </w:rPr>
  </w:style>
  <w:style w:type="paragraph" w:customStyle="1" w:styleId="MarginEdition">
    <w:name w:val="Margin Edition"/>
    <w:basedOn w:val="MarginNote"/>
    <w:rsid w:val="003E2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382"/>
    <w:rPr>
      <w:sz w:val="2"/>
      <w:szCs w:val="2"/>
    </w:rPr>
  </w:style>
  <w:style w:type="character" w:customStyle="1" w:styleId="Small">
    <w:name w:val="Small"/>
    <w:basedOn w:val="DefaultParagraphFont"/>
    <w:rsid w:val="003E2382"/>
    <w:rPr>
      <w:sz w:val="16"/>
    </w:rPr>
  </w:style>
  <w:style w:type="paragraph" w:customStyle="1" w:styleId="WideTable">
    <w:name w:val="Wide Table"/>
    <w:basedOn w:val="Normal"/>
    <w:rsid w:val="003E2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382"/>
  </w:style>
  <w:style w:type="paragraph" w:styleId="Quote">
    <w:name w:val="Quote"/>
    <w:basedOn w:val="Heading1"/>
    <w:link w:val="QuoteChar"/>
    <w:qFormat/>
    <w:rsid w:val="003E2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382"/>
    <w:pPr>
      <w:pageBreakBefore/>
    </w:pPr>
  </w:style>
  <w:style w:type="paragraph" w:customStyle="1" w:styleId="Border">
    <w:name w:val="Border"/>
    <w:basedOn w:val="Normal"/>
    <w:qFormat/>
    <w:rsid w:val="003E2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382"/>
    <w:rPr>
      <w:u w:val="single"/>
    </w:rPr>
  </w:style>
  <w:style w:type="character" w:customStyle="1" w:styleId="BoldandItalics">
    <w:name w:val="Bold and Italics"/>
    <w:qFormat/>
    <w:rsid w:val="003E2382"/>
    <w:rPr>
      <w:b/>
      <w:i/>
      <w:u w:val="none"/>
    </w:rPr>
  </w:style>
  <w:style w:type="paragraph" w:styleId="BalloonText">
    <w:name w:val="Balloon Text"/>
    <w:basedOn w:val="Normal"/>
    <w:link w:val="BalloonTextChar"/>
    <w:rsid w:val="003E2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382"/>
    <w:pPr>
      <w:spacing w:before="0" w:after="0"/>
    </w:pPr>
  </w:style>
  <w:style w:type="paragraph" w:customStyle="1" w:styleId="BodyTextBold">
    <w:name w:val="Body Text Bold"/>
    <w:basedOn w:val="BodyText"/>
    <w:qFormat/>
    <w:rsid w:val="003E2382"/>
    <w:rPr>
      <w:b/>
    </w:rPr>
  </w:style>
  <w:style w:type="character" w:styleId="Hyperlink">
    <w:name w:val="Hyperlink"/>
    <w:basedOn w:val="DefaultParagraphFont"/>
    <w:uiPriority w:val="99"/>
    <w:unhideWhenUsed/>
    <w:rsid w:val="00351A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4460</Characters>
  <Application>Microsoft Office Word</Application>
  <DocSecurity>0</DocSecurity>
  <Lines>135</Lines>
  <Paragraphs>82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ICTPMG506 Prepare network project briefs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