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7739" w:rsidP="004577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ICTPMG505 Manage ICT projects</w:t>
      </w:r>
      <w:r>
        <w:fldChar w:fldCharType="end"/>
      </w:r>
    </w:p>
    <w:p w:rsidR="00457739" w:rsidP="00457739">
      <w:pPr>
        <w:pStyle w:val="Version"/>
        <w:sectPr w:rsidSect="00206B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6B6A" w:rsidP="00206B6A">
      <w:pPr>
        <w:pStyle w:val="SuperHeading"/>
      </w:pPr>
      <w:r w:rsidRPr="00206B6A">
        <w:t>ICTPMG505 Manage ICT projects</w:t>
      </w:r>
    </w:p>
    <w:p w:rsidR="00000000" w:rsidRPr="00206B6A" w:rsidP="00206B6A">
      <w:pPr>
        <w:pStyle w:val="Heading1"/>
      </w:pPr>
      <w:bookmarkStart w:id="1" w:name="O_1096059"/>
      <w:bookmarkEnd w:id="1"/>
      <w:r w:rsidRPr="00206B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06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6A" w:rsidP="00206B6A">
            <w:pPr>
              <w:pStyle w:val="BodyText"/>
            </w:pPr>
            <w:r w:rsidRPr="00206B6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A">
            <w:pPr>
              <w:pStyle w:val="BodyText"/>
              <w:rPr>
                <w:lang w:val="en-NZ"/>
              </w:rPr>
            </w:pPr>
            <w:r w:rsidRPr="00206B6A">
              <w:rPr>
                <w:rStyle w:val="SpecialBold"/>
              </w:rPr>
              <w:t>Comments</w:t>
            </w:r>
          </w:p>
        </w:tc>
      </w:tr>
      <w:tr w:rsidTr="00206B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A">
            <w:pPr>
              <w:pStyle w:val="BodyText"/>
              <w:rPr>
                <w:lang w:val="en-NZ"/>
              </w:rPr>
            </w:pPr>
            <w:r w:rsidRPr="00206B6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6A" w:rsidP="00206B6A">
            <w:pPr>
              <w:pStyle w:val="BodyText"/>
            </w:pPr>
            <w:r w:rsidRPr="00206B6A">
              <w:t>This version first released with ICT Information and Communications Technology Training Package Version 6.0.</w:t>
            </w:r>
          </w:p>
        </w:tc>
      </w:tr>
    </w:tbl>
    <w:p w:rsidR="00000000" w:rsidRPr="00206B6A" w:rsidP="00206B6A">
      <w:pPr>
        <w:pStyle w:val="BodyText"/>
      </w:pPr>
    </w:p>
    <w:p w:rsidR="00000000" w:rsidRPr="00206B6A" w:rsidP="00206B6A">
      <w:pPr>
        <w:pStyle w:val="AllowPageBreak"/>
      </w:pPr>
    </w:p>
    <w:p w:rsidR="00000000" w:rsidRPr="00206B6A" w:rsidP="00206B6A">
      <w:pPr>
        <w:pStyle w:val="Heading1"/>
      </w:pPr>
      <w:bookmarkStart w:id="2" w:name="O_1096064"/>
      <w:bookmarkEnd w:id="2"/>
      <w:r w:rsidRPr="00206B6A">
        <w:t>Application</w:t>
      </w:r>
    </w:p>
    <w:p w:rsidR="00000000" w:rsidRPr="00206B6A" w:rsidP="00457739">
      <w:pPr>
        <w:pStyle w:val="BodyText"/>
      </w:pPr>
      <w:r w:rsidRPr="00206B6A">
        <w:t>This unit describes the skills and knowledge required to manage t</w:t>
      </w:r>
      <w:r w:rsidRPr="00206B6A">
        <w:t>he initiation, implementation and completion of reasonably complex Information and Communications Technology (ICT) projects incorporating scope, risk control, cyber security and financial factors.</w:t>
      </w:r>
    </w:p>
    <w:p w:rsidR="00000000" w:rsidRPr="00206B6A" w:rsidP="00457739">
      <w:pPr>
        <w:pStyle w:val="BodyText"/>
      </w:pPr>
      <w:r w:rsidRPr="00206B6A">
        <w:t>It applies to those who use a range of specialised technica</w:t>
      </w:r>
      <w:r w:rsidRPr="00206B6A">
        <w:t>l and managerial techniques to plan, carry out and evaluate their own work and the work of a team.</w:t>
      </w:r>
    </w:p>
    <w:p w:rsidR="00000000" w:rsidRPr="00206B6A" w:rsidP="00457739">
      <w:pPr>
        <w:pStyle w:val="BodyText"/>
      </w:pPr>
      <w:r w:rsidRPr="00206B6A">
        <w:t>No licensing, legislative or certification requirements apply to this unit at the time of publication.</w:t>
      </w:r>
    </w:p>
    <w:p w:rsidR="00000000" w:rsidRPr="00206B6A" w:rsidP="00206B6A">
      <w:pPr>
        <w:pStyle w:val="Heading1"/>
      </w:pPr>
      <w:bookmarkStart w:id="3" w:name="O_1096063"/>
      <w:bookmarkEnd w:id="3"/>
      <w:r w:rsidRPr="00206B6A">
        <w:t>Unit Sector</w:t>
      </w:r>
    </w:p>
    <w:p w:rsidR="00000000" w:rsidRPr="00206B6A" w:rsidP="00457739">
      <w:pPr>
        <w:pStyle w:val="BodyText"/>
      </w:pPr>
      <w:r w:rsidRPr="00206B6A">
        <w:t>Project management</w:t>
      </w:r>
    </w:p>
    <w:p w:rsidR="00000000" w:rsidRPr="00206B6A" w:rsidP="00206B6A">
      <w:pPr>
        <w:pStyle w:val="Heading1"/>
      </w:pPr>
      <w:bookmarkStart w:id="4" w:name="O_1096062"/>
      <w:bookmarkEnd w:id="4"/>
      <w:r w:rsidRPr="00206B6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7"/>
        <w:gridCol w:w="6479"/>
      </w:tblGrid>
      <w:tr w:rsidTr="004577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6A" w:rsidP="00206B6A">
            <w:pPr>
              <w:pStyle w:val="BodyText"/>
            </w:pPr>
            <w:r w:rsidRPr="00206B6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A">
            <w:pPr>
              <w:pStyle w:val="BodyText"/>
              <w:rPr>
                <w:lang w:val="en-NZ"/>
              </w:rPr>
            </w:pPr>
            <w:r w:rsidRPr="00206B6A">
              <w:rPr>
                <w:rStyle w:val="SpecialBold"/>
              </w:rPr>
              <w:t>PERFORMANCE CRITERIA</w:t>
            </w:r>
          </w:p>
        </w:tc>
      </w:tr>
      <w:tr w:rsidTr="004577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6A" w:rsidP="00206B6A">
            <w:pPr>
              <w:pStyle w:val="BodyText"/>
            </w:pPr>
            <w:r w:rsidRPr="00206B6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A">
            <w:pPr>
              <w:pStyle w:val="BodyText"/>
              <w:rPr>
                <w:lang w:val="en-NZ"/>
              </w:rPr>
            </w:pPr>
            <w:r w:rsidRPr="00206B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77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A">
            <w:pPr>
              <w:pStyle w:val="List"/>
              <w:rPr>
                <w:lang w:val="en-NZ"/>
              </w:rPr>
            </w:pPr>
            <w:r w:rsidRPr="00206B6A">
              <w:t>1. Manage project definition activities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6A" w:rsidP="00206B6A">
            <w:pPr>
              <w:pStyle w:val="List"/>
            </w:pPr>
            <w:r w:rsidRPr="00206B6A">
              <w:t>1.1 Confirm organisational project governance policy and processes</w:t>
            </w:r>
          </w:p>
          <w:p w:rsidR="00000000" w:rsidRPr="00206B6A" w:rsidP="00206B6A">
            <w:pPr>
              <w:pStyle w:val="List"/>
            </w:pPr>
            <w:r w:rsidRPr="00206B6A">
              <w:t>1.2 Confirm business problem, opportunity and project objectives according to organisational needs</w:t>
            </w:r>
          </w:p>
          <w:p w:rsidR="00000000" w:rsidRPr="00206B6A" w:rsidP="00206B6A">
            <w:pPr>
              <w:pStyle w:val="List"/>
            </w:pPr>
            <w:r w:rsidRPr="00206B6A">
              <w:t>1.3 Develop project charter, including preliminary</w:t>
            </w:r>
            <w:r w:rsidRPr="00206B6A">
              <w:t xml:space="preserve"> statement of project scope and obtain sign-off with required personnel</w:t>
            </w:r>
          </w:p>
          <w:p w:rsidR="00000000" w:rsidRPr="00206B6A" w:rsidP="00206B6A">
            <w:pPr>
              <w:pStyle w:val="List"/>
            </w:pPr>
            <w:r w:rsidRPr="00206B6A">
              <w:t>1.4 Conduct feasibility study and prepare project business case</w:t>
            </w:r>
          </w:p>
          <w:p w:rsidR="00000000" w:rsidP="00206B6A">
            <w:pPr>
              <w:pStyle w:val="List"/>
              <w:rPr>
                <w:lang w:val="en-NZ"/>
              </w:rPr>
            </w:pPr>
            <w:r w:rsidRPr="00206B6A">
              <w:t xml:space="preserve">1.5 Document and submit business case and respond to feedback </w:t>
            </w:r>
          </w:p>
        </w:tc>
      </w:tr>
      <w:tr w:rsidTr="004577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A">
            <w:pPr>
              <w:pStyle w:val="List"/>
              <w:rPr>
                <w:lang w:val="en-NZ"/>
              </w:rPr>
            </w:pPr>
            <w:r w:rsidRPr="00206B6A">
              <w:t>2. Undertake project planning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6A" w:rsidP="00206B6A">
            <w:pPr>
              <w:pStyle w:val="List"/>
            </w:pPr>
            <w:r w:rsidRPr="00206B6A">
              <w:t>2.1 Plan information gathering activities and determine project requirements, constraints and risks</w:t>
            </w:r>
          </w:p>
          <w:p w:rsidR="00000000" w:rsidRPr="00206B6A" w:rsidP="00206B6A">
            <w:pPr>
              <w:pStyle w:val="List"/>
            </w:pPr>
            <w:r w:rsidRPr="00206B6A">
              <w:t xml:space="preserve">2.2 Identify project partitioning according to intended system </w:t>
            </w:r>
            <w:r w:rsidRPr="00206B6A">
              <w:t>development life cycle and risk</w:t>
            </w:r>
          </w:p>
          <w:p w:rsidR="00000000" w:rsidRPr="00206B6A" w:rsidP="00206B6A">
            <w:pPr>
              <w:pStyle w:val="List"/>
            </w:pPr>
            <w:r w:rsidRPr="00206B6A">
              <w:t>2.3 Prepare project work breakdown, schedule and budget</w:t>
            </w:r>
          </w:p>
          <w:p w:rsidR="00000000" w:rsidP="00206B6A">
            <w:pPr>
              <w:pStyle w:val="List"/>
              <w:rPr>
                <w:lang w:val="en-NZ"/>
              </w:rPr>
            </w:pPr>
            <w:r w:rsidRPr="00206B6A">
              <w:t>2.4 C</w:t>
            </w:r>
            <w:r w:rsidRPr="00206B6A">
              <w:t>ompile project management plan documents, communicate required management strategy for project and obtain sign-off</w:t>
            </w:r>
          </w:p>
        </w:tc>
      </w:tr>
      <w:tr w:rsidTr="004577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A">
            <w:pPr>
              <w:pStyle w:val="List"/>
              <w:rPr>
                <w:lang w:val="en-NZ"/>
              </w:rPr>
            </w:pPr>
            <w:r w:rsidRPr="00206B6A">
              <w:t>3. Establish ICT project team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6A" w:rsidP="00206B6A">
            <w:pPr>
              <w:pStyle w:val="List"/>
            </w:pPr>
            <w:r w:rsidRPr="00206B6A">
              <w:t>3.1 Identify and select team members, and allocate roles and responsibilities according to project solution re</w:t>
            </w:r>
            <w:r w:rsidRPr="00206B6A">
              <w:t>quirements</w:t>
            </w:r>
          </w:p>
          <w:p w:rsidR="00000000" w:rsidRPr="00206B6A" w:rsidP="00206B6A">
            <w:pPr>
              <w:pStyle w:val="List"/>
            </w:pPr>
            <w:r w:rsidRPr="00206B6A">
              <w:t>3.2 Determine training and support needs of team members</w:t>
            </w:r>
          </w:p>
          <w:p w:rsidR="00000000" w:rsidRPr="00206B6A" w:rsidP="00206B6A">
            <w:pPr>
              <w:pStyle w:val="List"/>
            </w:pPr>
            <w:r w:rsidRPr="00206B6A">
              <w:t>3.3 Establish project team values and agreed behavioural standards with team members</w:t>
            </w:r>
          </w:p>
          <w:p w:rsidR="00000000" w:rsidRPr="00206B6A" w:rsidP="00206B6A">
            <w:pPr>
              <w:pStyle w:val="List"/>
            </w:pPr>
            <w:r w:rsidRPr="00206B6A">
              <w:t>3.4 Document team members, role allocation, training and support needs and project team values and agre</w:t>
            </w:r>
            <w:r w:rsidRPr="00206B6A">
              <w:t>ed behavioural standards</w:t>
            </w:r>
          </w:p>
          <w:p w:rsidR="00000000" w:rsidP="00206B6A">
            <w:pPr>
              <w:pStyle w:val="List"/>
              <w:rPr>
                <w:lang w:val="en-NZ"/>
              </w:rPr>
            </w:pPr>
            <w:r w:rsidRPr="00206B6A">
              <w:t xml:space="preserve">3.5 Submit documentation to required personnel and seek and respond to feedback </w:t>
            </w:r>
          </w:p>
        </w:tc>
      </w:tr>
      <w:tr w:rsidTr="004577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A">
            <w:pPr>
              <w:pStyle w:val="List"/>
              <w:rPr>
                <w:lang w:val="en-NZ"/>
              </w:rPr>
            </w:pPr>
            <w:r w:rsidRPr="00206B6A">
              <w:t>4. Manage project execution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6A" w:rsidP="00206B6A">
            <w:pPr>
              <w:pStyle w:val="List"/>
            </w:pPr>
            <w:r w:rsidRPr="00206B6A">
              <w:t xml:space="preserve">4.1 Monitor delivery and acceptance of assigned project team work activities and manage individuals according </w:t>
            </w:r>
            <w:r w:rsidRPr="00206B6A">
              <w:t xml:space="preserve">to project requirements </w:t>
            </w:r>
          </w:p>
          <w:p w:rsidR="00000000" w:rsidRPr="00206B6A" w:rsidP="00206B6A">
            <w:pPr>
              <w:pStyle w:val="List"/>
            </w:pPr>
            <w:r w:rsidRPr="00206B6A">
              <w:t>4.2 Monitor and control quality of project deliverables according to organisational quality control standards</w:t>
            </w:r>
          </w:p>
          <w:p w:rsidR="00000000" w:rsidRPr="00206B6A" w:rsidP="00206B6A">
            <w:pPr>
              <w:pStyle w:val="List"/>
            </w:pPr>
            <w:r w:rsidRPr="00206B6A">
              <w:t>4.3 Monitor and control project scope changes, risks and issues</w:t>
            </w:r>
          </w:p>
          <w:p w:rsidR="00000000" w:rsidP="00206B6A">
            <w:pPr>
              <w:pStyle w:val="List"/>
              <w:rPr>
                <w:lang w:val="en-NZ"/>
              </w:rPr>
            </w:pPr>
            <w:r w:rsidRPr="00206B6A">
              <w:t xml:space="preserve">4.4 Manage system testing and hand over activities according to project requirements </w:t>
            </w:r>
          </w:p>
        </w:tc>
      </w:tr>
      <w:tr w:rsidTr="004577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A">
            <w:pPr>
              <w:pStyle w:val="List"/>
              <w:rPr>
                <w:lang w:val="en-NZ"/>
              </w:rPr>
            </w:pPr>
            <w:r w:rsidRPr="00206B6A">
              <w:t>5. Coordinate project closure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6A" w:rsidP="00206B6A">
            <w:pPr>
              <w:pStyle w:val="List"/>
            </w:pPr>
            <w:r w:rsidRPr="00206B6A">
              <w:t>5.1 Prepare IT support plans, maintenance and support documents</w:t>
            </w:r>
          </w:p>
          <w:p w:rsidR="00000000" w:rsidRPr="00206B6A" w:rsidP="00206B6A">
            <w:pPr>
              <w:pStyle w:val="List"/>
            </w:pPr>
            <w:r w:rsidRPr="00206B6A">
              <w:t>5.2 Obtain final project sign-off with required personnel</w:t>
            </w:r>
          </w:p>
          <w:p w:rsidR="00000000" w:rsidRPr="00206B6A" w:rsidP="00206B6A">
            <w:pPr>
              <w:pStyle w:val="List"/>
            </w:pPr>
            <w:r w:rsidRPr="00206B6A">
              <w:t xml:space="preserve">5.3 Conduct post </w:t>
            </w:r>
            <w:r w:rsidRPr="00206B6A">
              <w:t xml:space="preserve">project review and document outcomes </w:t>
            </w:r>
          </w:p>
          <w:p w:rsidR="00000000" w:rsidRPr="00206B6A" w:rsidP="00206B6A">
            <w:pPr>
              <w:pStyle w:val="List"/>
            </w:pPr>
            <w:r w:rsidRPr="00206B6A">
              <w:t>5.4 Review and update disaster recovery plan documentation</w:t>
            </w:r>
          </w:p>
          <w:p w:rsidR="00000000" w:rsidRPr="00206B6A" w:rsidP="00206B6A">
            <w:pPr>
              <w:pStyle w:val="List"/>
            </w:pPr>
            <w:r w:rsidRPr="00206B6A">
              <w:t>5.5 Save and back up project documentation and close project according to task requirements</w:t>
            </w:r>
          </w:p>
        </w:tc>
      </w:tr>
    </w:tbl>
    <w:p w:rsidR="00000000" w:rsidRPr="00206B6A" w:rsidP="00206B6A">
      <w:pPr>
        <w:pStyle w:val="BodyText"/>
      </w:pPr>
    </w:p>
    <w:p w:rsidR="00000000" w:rsidRPr="00206B6A" w:rsidP="00206B6A">
      <w:pPr>
        <w:pStyle w:val="AllowPageBreak"/>
      </w:pPr>
    </w:p>
    <w:p w:rsidR="00000000" w:rsidRPr="00206B6A" w:rsidP="00206B6A">
      <w:pPr>
        <w:pStyle w:val="Heading1"/>
      </w:pPr>
      <w:bookmarkStart w:id="5" w:name="O_1096061"/>
      <w:bookmarkEnd w:id="5"/>
      <w:r w:rsidRPr="00206B6A">
        <w:t>Foundation Skills</w:t>
      </w:r>
    </w:p>
    <w:p w:rsidR="00000000" w:rsidRPr="00457739" w:rsidP="00457739">
      <w:pPr>
        <w:pStyle w:val="BodyText"/>
        <w:rPr>
          <w:i/>
        </w:rPr>
      </w:pPr>
      <w:r w:rsidRPr="0045773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4577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6A" w:rsidP="00206B6A">
            <w:pPr>
              <w:pStyle w:val="BodyText"/>
            </w:pPr>
            <w:r w:rsidRPr="00206B6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A">
            <w:pPr>
              <w:pStyle w:val="BodyText"/>
              <w:rPr>
                <w:lang w:val="en-NZ"/>
              </w:rPr>
            </w:pPr>
            <w:r w:rsidRPr="00206B6A">
              <w:rPr>
                <w:rStyle w:val="SpecialBold"/>
              </w:rPr>
              <w:t>DESCRIPTION</w:t>
            </w:r>
          </w:p>
        </w:tc>
      </w:tr>
      <w:tr w:rsidTr="004577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A">
            <w:pPr>
              <w:pStyle w:val="BodyText"/>
              <w:rPr>
                <w:lang w:val="en-NZ"/>
              </w:rPr>
            </w:pPr>
            <w:r w:rsidRPr="00206B6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A">
            <w:pPr>
              <w:pStyle w:val="ListBullet"/>
              <w:rPr>
                <w:lang w:val="en-NZ"/>
              </w:rPr>
            </w:pPr>
            <w:r w:rsidRPr="00206B6A">
              <w:t>Uses a wide range of mathematical calculations to interpret numeric</w:t>
            </w:r>
            <w:r w:rsidRPr="00206B6A">
              <w:t>al information and to prepare and reconcile financial data</w:t>
            </w:r>
          </w:p>
        </w:tc>
      </w:tr>
      <w:tr w:rsidTr="004577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A">
            <w:pPr>
              <w:pStyle w:val="BodyText"/>
              <w:rPr>
                <w:lang w:val="en-NZ"/>
              </w:rPr>
            </w:pPr>
            <w:r w:rsidRPr="00206B6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A">
            <w:pPr>
              <w:pStyle w:val="ListBullet"/>
              <w:rPr>
                <w:lang w:val="en-NZ"/>
              </w:rPr>
            </w:pPr>
            <w:r w:rsidRPr="00206B6A">
              <w:t xml:space="preserve">Uses effective verbal techniques to confirm requirements, discuss information and conduct presentation using relevant industry language for intended audience </w:t>
            </w:r>
          </w:p>
        </w:tc>
      </w:tr>
      <w:tr w:rsidTr="004577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A">
            <w:pPr>
              <w:pStyle w:val="BodyText"/>
              <w:rPr>
                <w:lang w:val="en-NZ"/>
              </w:rPr>
            </w:pPr>
            <w:r w:rsidRPr="00206B6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A">
            <w:pPr>
              <w:pStyle w:val="ListBullet"/>
              <w:rPr>
                <w:lang w:val="en-NZ"/>
              </w:rPr>
            </w:pPr>
            <w:r w:rsidRPr="00206B6A">
              <w:t>Evaluates complex text and addresses project requirements</w:t>
            </w:r>
          </w:p>
        </w:tc>
      </w:tr>
      <w:tr w:rsidTr="004577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A">
            <w:pPr>
              <w:pStyle w:val="BodyText"/>
              <w:rPr>
                <w:lang w:val="en-NZ"/>
              </w:rPr>
            </w:pPr>
            <w:r w:rsidRPr="00206B6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A">
            <w:pPr>
              <w:pStyle w:val="ListBullet"/>
              <w:rPr>
                <w:lang w:val="en-NZ"/>
              </w:rPr>
            </w:pPr>
            <w:r w:rsidRPr="00206B6A">
              <w:t xml:space="preserve">Prepares complex documentation detailing project management plan using required language and grammar in logical sequence to present ideas and recommendations </w:t>
            </w:r>
          </w:p>
        </w:tc>
      </w:tr>
      <w:tr w:rsidTr="004577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A">
            <w:pPr>
              <w:pStyle w:val="BodyText"/>
              <w:rPr>
                <w:lang w:val="en-NZ"/>
              </w:rPr>
            </w:pPr>
            <w:r w:rsidRPr="00206B6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6A" w:rsidP="00206B6A">
            <w:pPr>
              <w:pStyle w:val="ListBullet"/>
            </w:pPr>
            <w:r w:rsidRPr="00206B6A">
              <w:t>Engages in fosteri</w:t>
            </w:r>
            <w:r w:rsidRPr="00206B6A">
              <w:t>ng a collaborative culture within own sphere of influence, facilitating a sense of commitment and cohesion, and highlighting and using the strengths of those involved when establishing project team</w:t>
            </w:r>
          </w:p>
          <w:p w:rsidR="00000000" w:rsidP="00206B6A">
            <w:pPr>
              <w:pStyle w:val="ListBullet"/>
              <w:rPr>
                <w:lang w:val="en-NZ"/>
              </w:rPr>
            </w:pPr>
            <w:r w:rsidRPr="00206B6A">
              <w:t xml:space="preserve">Builds formal and informal networks to include key people </w:t>
            </w:r>
            <w:r w:rsidRPr="00206B6A">
              <w:t>and communities with expert skills and knowledge</w:t>
            </w:r>
          </w:p>
        </w:tc>
      </w:tr>
      <w:tr w:rsidTr="004577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B6A">
            <w:pPr>
              <w:pStyle w:val="BodyText"/>
              <w:rPr>
                <w:lang w:val="en-NZ"/>
              </w:rPr>
            </w:pPr>
            <w:r w:rsidRPr="00206B6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B6A" w:rsidP="00206B6A">
            <w:pPr>
              <w:pStyle w:val="ListBullet"/>
            </w:pPr>
            <w:r w:rsidRPr="00206B6A">
              <w:t>Makes a range of decisions in relatively complex situations, taking a range of constraints into account when monitoring project and system testing</w:t>
            </w:r>
          </w:p>
          <w:p w:rsidR="00000000" w:rsidRPr="00206B6A" w:rsidP="00206B6A">
            <w:pPr>
              <w:pStyle w:val="ListBullet"/>
            </w:pPr>
            <w:r w:rsidRPr="00206B6A">
              <w:t>Uses systematic, analytical processes in c</w:t>
            </w:r>
            <w:r w:rsidRPr="00206B6A">
              <w:t>omplex, non-routine situations, setting goals, gathering relevant information, and identifying and evaluating options against agreed criteria when conducting post project reviews</w:t>
            </w:r>
          </w:p>
          <w:p w:rsidR="00000000" w:rsidRPr="00206B6A" w:rsidP="00206B6A">
            <w:pPr>
              <w:pStyle w:val="ListBullet"/>
            </w:pPr>
            <w:r w:rsidRPr="00206B6A">
              <w:t>Identifies and follows explicit and implicit protocols and meets expectations</w:t>
            </w:r>
            <w:r w:rsidRPr="00206B6A">
              <w:t xml:space="preserve"> associated with own role</w:t>
            </w:r>
          </w:p>
        </w:tc>
      </w:tr>
    </w:tbl>
    <w:p w:rsidR="00000000" w:rsidRPr="00206B6A" w:rsidP="00206B6A">
      <w:pPr>
        <w:pStyle w:val="BodyText"/>
      </w:pPr>
    </w:p>
    <w:p w:rsidR="00000000" w:rsidRPr="00206B6A" w:rsidP="00206B6A">
      <w:pPr>
        <w:pStyle w:val="AllowPageBreak"/>
      </w:pPr>
    </w:p>
    <w:p w:rsidR="00000000" w:rsidRPr="00206B6A" w:rsidP="00206B6A">
      <w:pPr>
        <w:pStyle w:val="Heading1"/>
      </w:pPr>
      <w:bookmarkStart w:id="6" w:name="O_1096060"/>
      <w:bookmarkEnd w:id="6"/>
      <w:r w:rsidRPr="00206B6A">
        <w:t>Unit Mapping Information</w:t>
      </w:r>
    </w:p>
    <w:p w:rsidR="00000000" w:rsidRPr="00206B6A" w:rsidP="00457739">
      <w:pPr>
        <w:pStyle w:val="BodyText"/>
      </w:pPr>
      <w:r w:rsidRPr="00206B6A">
        <w:t>Supersedes and is equivalent to ICTPMG501 Manage ICT projects and ICTPMG802 Manage a telecommunications project.</w:t>
      </w:r>
    </w:p>
    <w:p w:rsidR="00000000" w:rsidRPr="00206B6A" w:rsidP="00206B6A">
      <w:pPr>
        <w:pStyle w:val="Heading1"/>
      </w:pPr>
      <w:bookmarkStart w:id="7" w:name="O_1096053"/>
      <w:bookmarkEnd w:id="7"/>
      <w:r w:rsidRPr="00206B6A">
        <w:t>Links</w:t>
      </w:r>
    </w:p>
    <w:p w:rsidR="00000000" w:rsidRPr="00206B6A" w:rsidP="00457739">
      <w:pPr>
        <w:pStyle w:val="BodyText"/>
      </w:pPr>
      <w:r w:rsidRPr="00206B6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C6B0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06B6A" w:rsidP="00206B6A"/>
    <w:sectPr w:rsidSect="00206B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B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B6A" w:rsidRPr="00457739" w:rsidP="004577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B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739" w:rsidP="00206B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7739" w:rsidP="00206B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57739" w:rsidP="00206B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B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7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6B6A" w:rsidRPr="00457739" w:rsidP="004577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B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739" w:rsidRPr="002D2AF8" w:rsidP="00206B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ICTPMG505 Manage ICT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457739" w:rsidP="00206B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A40B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20C7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B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6B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6B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6B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6B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6B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6B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6B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6B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6B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6B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6B6A"/>
  </w:style>
  <w:style w:type="character" w:customStyle="1" w:styleId="Heading1Char">
    <w:name w:val="Heading 1 Char"/>
    <w:basedOn w:val="DefaultParagraphFont"/>
    <w:link w:val="Heading1"/>
    <w:rsid w:val="00206B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6B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6B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6B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6B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6B6A"/>
    <w:rPr>
      <w:b/>
      <w:spacing w:val="0"/>
    </w:rPr>
  </w:style>
  <w:style w:type="character" w:styleId="Emphasis">
    <w:name w:val="Emphasis"/>
    <w:basedOn w:val="DefaultParagraphFont"/>
    <w:qFormat/>
    <w:rsid w:val="00206B6A"/>
    <w:rPr>
      <w:i/>
    </w:rPr>
  </w:style>
  <w:style w:type="paragraph" w:customStyle="1" w:styleId="SuperHeading">
    <w:name w:val="SuperHeading"/>
    <w:basedOn w:val="Normal"/>
    <w:rsid w:val="00206B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6B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6B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6B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6B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6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6B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6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6B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6B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6B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6B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6B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6B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6B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6B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6B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6B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6B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6B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6B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6B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6B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6B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6B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6B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6B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6B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6B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6B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6B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6B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6B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6B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6B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6B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6B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6B6A"/>
  </w:style>
  <w:style w:type="paragraph" w:styleId="TableofFigures">
    <w:name w:val="table of figures"/>
    <w:basedOn w:val="Normal"/>
    <w:next w:val="Normal"/>
    <w:semiHidden/>
    <w:rsid w:val="00206B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6B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6B6A"/>
    <w:rPr>
      <w:rFonts w:ascii="Wingdings" w:hAnsi="Wingdings"/>
    </w:rPr>
  </w:style>
  <w:style w:type="paragraph" w:customStyle="1" w:styleId="TableHeading">
    <w:name w:val="Table Heading"/>
    <w:basedOn w:val="HeadingBase"/>
    <w:rsid w:val="00206B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6B6A"/>
    <w:rPr>
      <w:color w:val="0033CC"/>
      <w:u w:val="none"/>
    </w:rPr>
  </w:style>
  <w:style w:type="paragraph" w:customStyle="1" w:styleId="BodyTextRight">
    <w:name w:val="Body Text Right"/>
    <w:basedOn w:val="BodyText"/>
    <w:rsid w:val="00206B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6B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6B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6B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6B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6B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6B6A"/>
    <w:rPr>
      <w:sz w:val="32"/>
    </w:rPr>
  </w:style>
  <w:style w:type="paragraph" w:customStyle="1" w:styleId="HeadingProcedure">
    <w:name w:val="Heading Procedure"/>
    <w:basedOn w:val="HeadingBase"/>
    <w:next w:val="Normal"/>
    <w:rsid w:val="00206B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6B6A"/>
    <w:pPr>
      <w:spacing w:before="60" w:after="60"/>
    </w:pPr>
  </w:style>
  <w:style w:type="paragraph" w:styleId="ListContinue">
    <w:name w:val="List Continue"/>
    <w:basedOn w:val="List"/>
    <w:rsid w:val="00206B6A"/>
    <w:pPr>
      <w:ind w:firstLine="0"/>
    </w:pPr>
  </w:style>
  <w:style w:type="paragraph" w:customStyle="1" w:styleId="ListNote">
    <w:name w:val="List Note"/>
    <w:basedOn w:val="List"/>
    <w:rsid w:val="00206B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6B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6B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6B6A"/>
    <w:rPr>
      <w:rFonts w:ascii="Courier New" w:hAnsi="Courier New"/>
    </w:rPr>
  </w:style>
  <w:style w:type="paragraph" w:customStyle="1" w:styleId="NoteBullet">
    <w:name w:val="Note Bullet"/>
    <w:basedOn w:val="Note"/>
    <w:rsid w:val="00206B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6B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6B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6B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6B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6B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6B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6B6A"/>
    <w:rPr>
      <w:b/>
      <w:smallCaps/>
    </w:rPr>
  </w:style>
  <w:style w:type="paragraph" w:customStyle="1" w:styleId="TableListNumber">
    <w:name w:val="Table List Number"/>
    <w:basedOn w:val="ListNumber"/>
    <w:rsid w:val="00206B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6B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6B6A"/>
    <w:pPr>
      <w:numPr>
        <w:numId w:val="8"/>
      </w:numPr>
    </w:pPr>
  </w:style>
  <w:style w:type="paragraph" w:customStyle="1" w:styleId="ListAlpha2">
    <w:name w:val="List Alpha 2"/>
    <w:basedOn w:val="List2"/>
    <w:rsid w:val="00206B6A"/>
    <w:pPr>
      <w:numPr>
        <w:numId w:val="7"/>
      </w:numPr>
    </w:pPr>
  </w:style>
  <w:style w:type="paragraph" w:styleId="List2">
    <w:name w:val="List 2"/>
    <w:basedOn w:val="BodyText"/>
    <w:rsid w:val="00206B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6B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6B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6B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6B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6B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6B6A"/>
    <w:pPr>
      <w:numPr>
        <w:numId w:val="3"/>
      </w:numPr>
    </w:pPr>
  </w:style>
  <w:style w:type="paragraph" w:styleId="ListContinue2">
    <w:name w:val="List Continue 2"/>
    <w:basedOn w:val="List2"/>
    <w:rsid w:val="00206B6A"/>
    <w:pPr>
      <w:ind w:firstLine="0"/>
    </w:pPr>
  </w:style>
  <w:style w:type="paragraph" w:styleId="ListContinue3">
    <w:name w:val="List Continue 3"/>
    <w:basedOn w:val="List3"/>
    <w:rsid w:val="00206B6A"/>
    <w:pPr>
      <w:ind w:left="1021" w:firstLine="0"/>
    </w:pPr>
  </w:style>
  <w:style w:type="paragraph" w:styleId="ListContinue4">
    <w:name w:val="List Continue 4"/>
    <w:basedOn w:val="List4"/>
    <w:rsid w:val="00206B6A"/>
    <w:pPr>
      <w:ind w:firstLine="0"/>
    </w:pPr>
  </w:style>
  <w:style w:type="paragraph" w:styleId="ListContinue5">
    <w:name w:val="List Continue 5"/>
    <w:basedOn w:val="List5"/>
    <w:rsid w:val="00206B6A"/>
    <w:pPr>
      <w:ind w:firstLine="0"/>
    </w:pPr>
  </w:style>
  <w:style w:type="paragraph" w:styleId="ListNumber3">
    <w:name w:val="List Number 3"/>
    <w:basedOn w:val="List3"/>
    <w:rsid w:val="00206B6A"/>
    <w:pPr>
      <w:numPr>
        <w:numId w:val="4"/>
      </w:numPr>
    </w:pPr>
  </w:style>
  <w:style w:type="paragraph" w:styleId="ListNumber4">
    <w:name w:val="List Number 4"/>
    <w:basedOn w:val="List4"/>
    <w:rsid w:val="00206B6A"/>
    <w:pPr>
      <w:numPr>
        <w:numId w:val="5"/>
      </w:numPr>
    </w:pPr>
  </w:style>
  <w:style w:type="paragraph" w:styleId="ListNumber5">
    <w:name w:val="List Number 5"/>
    <w:basedOn w:val="List5"/>
    <w:rsid w:val="00206B6A"/>
    <w:pPr>
      <w:numPr>
        <w:numId w:val="6"/>
      </w:numPr>
    </w:pPr>
  </w:style>
  <w:style w:type="paragraph" w:styleId="BlockText">
    <w:name w:val="Block Text"/>
    <w:basedOn w:val="Normal"/>
    <w:rsid w:val="00206B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6B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6B6A"/>
    <w:rPr>
      <w:sz w:val="16"/>
      <w:vertAlign w:val="superscript"/>
    </w:rPr>
  </w:style>
  <w:style w:type="character" w:customStyle="1" w:styleId="Symbols">
    <w:name w:val="Symbols"/>
    <w:basedOn w:val="DefaultParagraphFont"/>
    <w:rsid w:val="00206B6A"/>
    <w:rPr>
      <w:rFonts w:ascii="Symbol" w:hAnsi="Symbol"/>
    </w:rPr>
  </w:style>
  <w:style w:type="character" w:customStyle="1" w:styleId="MenuOptions">
    <w:name w:val="Menu Options"/>
    <w:basedOn w:val="DefaultParagraphFont"/>
    <w:rsid w:val="00206B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6B6A"/>
    <w:rPr>
      <w:b/>
    </w:rPr>
  </w:style>
  <w:style w:type="character" w:customStyle="1" w:styleId="Underlined">
    <w:name w:val="Underlined"/>
    <w:basedOn w:val="DefaultParagraphFont"/>
    <w:rsid w:val="00206B6A"/>
    <w:rPr>
      <w:u w:val="single"/>
    </w:rPr>
  </w:style>
  <w:style w:type="paragraph" w:customStyle="1" w:styleId="TableBodyTextRight">
    <w:name w:val="Table Body Text Right"/>
    <w:basedOn w:val="TableBodyText"/>
    <w:rsid w:val="00206B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6B6A"/>
    <w:rPr>
      <w:sz w:val="18"/>
    </w:rPr>
  </w:style>
  <w:style w:type="paragraph" w:customStyle="1" w:styleId="BodySmallRight">
    <w:name w:val="Body Small Right"/>
    <w:basedOn w:val="BodyTextRight"/>
    <w:rsid w:val="00206B6A"/>
    <w:rPr>
      <w:sz w:val="18"/>
      <w:szCs w:val="18"/>
    </w:rPr>
  </w:style>
  <w:style w:type="paragraph" w:customStyle="1" w:styleId="MarginEdition">
    <w:name w:val="Margin Edition"/>
    <w:basedOn w:val="MarginNote"/>
    <w:rsid w:val="00206B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6B6A"/>
    <w:rPr>
      <w:sz w:val="2"/>
      <w:szCs w:val="2"/>
    </w:rPr>
  </w:style>
  <w:style w:type="character" w:customStyle="1" w:styleId="Small">
    <w:name w:val="Small"/>
    <w:basedOn w:val="DefaultParagraphFont"/>
    <w:rsid w:val="00206B6A"/>
    <w:rPr>
      <w:sz w:val="16"/>
    </w:rPr>
  </w:style>
  <w:style w:type="paragraph" w:customStyle="1" w:styleId="WideTable">
    <w:name w:val="Wide Table"/>
    <w:basedOn w:val="Normal"/>
    <w:rsid w:val="00206B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6B6A"/>
  </w:style>
  <w:style w:type="paragraph" w:styleId="Quote">
    <w:name w:val="Quote"/>
    <w:basedOn w:val="Heading1"/>
    <w:link w:val="QuoteChar"/>
    <w:qFormat/>
    <w:rsid w:val="00206B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6B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6B6A"/>
    <w:pPr>
      <w:pageBreakBefore/>
    </w:pPr>
  </w:style>
  <w:style w:type="paragraph" w:customStyle="1" w:styleId="Border">
    <w:name w:val="Border"/>
    <w:basedOn w:val="Normal"/>
    <w:qFormat/>
    <w:rsid w:val="00206B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6B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B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B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6B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6B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6B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6B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6B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6B6A"/>
    <w:rPr>
      <w:u w:val="single"/>
    </w:rPr>
  </w:style>
  <w:style w:type="character" w:customStyle="1" w:styleId="BoldandItalics">
    <w:name w:val="Bold and Italics"/>
    <w:qFormat/>
    <w:rsid w:val="00206B6A"/>
    <w:rPr>
      <w:b/>
      <w:i/>
      <w:u w:val="none"/>
    </w:rPr>
  </w:style>
  <w:style w:type="paragraph" w:styleId="BalloonText">
    <w:name w:val="Balloon Text"/>
    <w:basedOn w:val="Normal"/>
    <w:link w:val="BalloonTextChar"/>
    <w:rsid w:val="00206B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6B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6B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6B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6B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6B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6B6A"/>
    <w:pPr>
      <w:spacing w:before="0" w:after="0"/>
    </w:pPr>
  </w:style>
  <w:style w:type="paragraph" w:customStyle="1" w:styleId="BodyTextBold">
    <w:name w:val="Body Text Bold"/>
    <w:basedOn w:val="BodyText"/>
    <w:qFormat/>
    <w:rsid w:val="00206B6A"/>
    <w:rPr>
      <w:b/>
    </w:rPr>
  </w:style>
  <w:style w:type="character" w:styleId="Hyperlink">
    <w:name w:val="Hyperlink"/>
    <w:basedOn w:val="DefaultParagraphFont"/>
    <w:uiPriority w:val="99"/>
    <w:unhideWhenUsed/>
    <w:rsid w:val="004577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690</Words>
  <Characters>4497</Characters>
  <Application>Microsoft Office Word</Application>
  <DocSecurity>0</DocSecurity>
  <Lines>132</Lines>
  <Paragraphs>83</Paragraphs>
  <ScaleCrop>false</ScaleCrop>
  <Company>Author-it Software Corporation Ltd.</Company>
  <LinksUpToDate>false</LinksUpToDate>
  <CharactersWithSpaces>5104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ICTPMG505 Manage ICT projects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2024-12-17T07:29:00Z</dcterms:created>
  <dcterms:modified xsi:type="dcterms:W3CDTF">2024-12-17T07:29:00Z</dcterms:modified>
</cp:coreProperties>
</file>