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499B" w:rsidP="00F04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ICTNWK627 Implement voice applications over secure wireless networks</w:t>
      </w:r>
      <w:r>
        <w:fldChar w:fldCharType="end"/>
      </w:r>
    </w:p>
    <w:p w:rsidR="00F0499B" w:rsidP="00F0499B">
      <w:pPr>
        <w:pStyle w:val="Version"/>
        <w:sectPr w:rsidSect="00894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479B" w:rsidP="0089479B">
      <w:pPr>
        <w:pStyle w:val="SuperHeading"/>
      </w:pPr>
      <w:r w:rsidRPr="0089479B">
        <w:t>ICTNWK627 Implement voice applications over secure wireless networks</w:t>
      </w:r>
    </w:p>
    <w:p w:rsidR="00000000" w:rsidRPr="0089479B" w:rsidP="0089479B">
      <w:pPr>
        <w:pStyle w:val="Heading1"/>
      </w:pPr>
      <w:bookmarkStart w:id="1" w:name="O_1220435"/>
      <w:bookmarkEnd w:id="1"/>
      <w:r w:rsidRPr="008947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BodyText"/>
            </w:pPr>
            <w:r w:rsidRPr="0089479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rPr>
                <w:rStyle w:val="SpecialBold"/>
              </w:rPr>
              <w:t>Comments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BodyText"/>
            </w:pPr>
            <w:r w:rsidRPr="0089479B">
              <w:t>This version first released with the Information and Communications Technology Training Package Version 8.0.</w:t>
            </w:r>
          </w:p>
          <w:p w:rsidR="00000000" w:rsidRPr="0089479B" w:rsidP="0089479B">
            <w:pPr>
              <w:pStyle w:val="BodyText"/>
            </w:pPr>
            <w:r w:rsidRPr="0089479B">
              <w:t>Supersedes and is equivalent to ICTNWK606 Implement voice applications over secure wireless networks.</w:t>
            </w:r>
          </w:p>
        </w:tc>
      </w:tr>
    </w:tbl>
    <w:p w:rsidR="00000000" w:rsidRPr="0089479B" w:rsidP="0089479B">
      <w:pPr>
        <w:pStyle w:val="BodyText"/>
      </w:pPr>
    </w:p>
    <w:p w:rsidR="00000000" w:rsidRPr="0089479B" w:rsidP="0089479B">
      <w:pPr>
        <w:pStyle w:val="AllowPageBreak"/>
      </w:pPr>
    </w:p>
    <w:p w:rsidR="00000000" w:rsidRPr="0089479B" w:rsidP="0089479B">
      <w:pPr>
        <w:pStyle w:val="Heading1"/>
      </w:pPr>
      <w:bookmarkStart w:id="2" w:name="O_1220436"/>
      <w:bookmarkEnd w:id="2"/>
      <w:r w:rsidRPr="0089479B">
        <w:t>Application</w:t>
      </w:r>
    </w:p>
    <w:p w:rsidR="00000000" w:rsidRPr="0089479B" w:rsidP="00F0499B">
      <w:pPr>
        <w:pStyle w:val="BodyText"/>
      </w:pPr>
      <w:r w:rsidRPr="0089479B">
        <w:t>This unit describes the skills and knowledge required to use a variety of networking tools, equipment, and protocols to d</w:t>
      </w:r>
      <w:r w:rsidRPr="0089479B">
        <w:t>esign voice over wireless local area networks (VoWLANs). It includes securely implementing quality of service (QoS) and high bandwidth applications into wireless networks.</w:t>
      </w:r>
    </w:p>
    <w:p w:rsidR="00000000" w:rsidRPr="0089479B" w:rsidP="00F0499B">
      <w:pPr>
        <w:pStyle w:val="BodyText"/>
      </w:pPr>
      <w:r w:rsidRPr="0089479B">
        <w:t>The unit applies to individuals who may have advanced information and communications</w:t>
      </w:r>
      <w:r w:rsidRPr="0089479B">
        <w:t xml:space="preserve"> technology (ICT) skills and knowledge and work in roles such as wireless help desk technicians, wireless network support specialists and wireless network engineers.</w:t>
      </w:r>
    </w:p>
    <w:p w:rsidR="00000000" w:rsidRPr="0089479B" w:rsidP="00F0499B">
      <w:pPr>
        <w:pStyle w:val="BodyText"/>
      </w:pPr>
      <w:r w:rsidRPr="0089479B">
        <w:t xml:space="preserve">No licensing, legislative or certification requirements apply to this unit at the time of </w:t>
      </w:r>
      <w:r w:rsidRPr="0089479B">
        <w:t>publication.</w:t>
      </w:r>
    </w:p>
    <w:p w:rsidR="00000000" w:rsidRPr="0089479B" w:rsidP="0089479B">
      <w:pPr>
        <w:pStyle w:val="Heading1"/>
      </w:pPr>
      <w:bookmarkStart w:id="3" w:name="O_1220439"/>
      <w:bookmarkEnd w:id="3"/>
      <w:r w:rsidRPr="0089479B">
        <w:t>Unit Sector</w:t>
      </w:r>
    </w:p>
    <w:p w:rsidR="00000000" w:rsidRPr="0089479B" w:rsidP="00F0499B">
      <w:pPr>
        <w:pStyle w:val="BodyText"/>
      </w:pPr>
      <w:r w:rsidRPr="0089479B">
        <w:t>Networking</w:t>
      </w:r>
    </w:p>
    <w:p w:rsidR="00000000" w:rsidRPr="0089479B" w:rsidP="0089479B">
      <w:pPr>
        <w:pStyle w:val="Heading1"/>
      </w:pPr>
      <w:bookmarkStart w:id="4" w:name="O_1220440"/>
      <w:bookmarkEnd w:id="4"/>
      <w:r w:rsidRPr="008947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BodyText"/>
            </w:pPr>
            <w:r w:rsidRPr="0089479B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rPr>
                <w:rStyle w:val="SpecialBold"/>
              </w:rPr>
              <w:t>PERFORMANCE CRITERIA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BodyText"/>
            </w:pPr>
            <w:r w:rsidRPr="0089479B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"/>
              <w:rPr>
                <w:lang w:val="en-NZ"/>
              </w:rPr>
            </w:pPr>
            <w:r w:rsidRPr="0089479B">
              <w:t>1. Assess wireless network architecture</w:t>
            </w:r>
          </w:p>
        </w:tc>
        <w:tc>
          <w:tcPr>
            <w:tcW w:w="63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List"/>
            </w:pPr>
            <w:r w:rsidRPr="0089479B">
              <w:t>1.1 Confirm work brief and tasks according to organisational policies and procedures</w:t>
            </w:r>
          </w:p>
          <w:p w:rsidR="00000000" w:rsidRPr="0089479B" w:rsidP="0089479B">
            <w:pPr>
              <w:pStyle w:val="List"/>
            </w:pPr>
            <w:r w:rsidRPr="0089479B">
              <w:t>1.2 Analyse and select wireless ne</w:t>
            </w:r>
            <w:r w:rsidRPr="0089479B">
              <w:t>twork option according to work brief</w:t>
            </w:r>
          </w:p>
          <w:p w:rsidR="00000000" w:rsidRPr="0089479B" w:rsidP="0089479B">
            <w:pPr>
              <w:pStyle w:val="List"/>
            </w:pPr>
            <w:r w:rsidRPr="0089479B">
              <w:t>1.3 Create wireless network architecture design considerations</w:t>
            </w:r>
          </w:p>
          <w:p w:rsidR="00000000" w:rsidP="0089479B">
            <w:pPr>
              <w:pStyle w:val="List"/>
              <w:rPr>
                <w:lang w:val="en-NZ"/>
              </w:rPr>
            </w:pPr>
            <w:r w:rsidRPr="0089479B">
              <w:t>1.4 Verify suitability and readiness of wireless network for voice over application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"/>
              <w:rPr>
                <w:lang w:val="en-NZ"/>
              </w:rPr>
            </w:pPr>
            <w:r w:rsidRPr="0089479B">
              <w:t>2. Implement VoWLAN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List"/>
            </w:pPr>
            <w:r w:rsidRPr="0089479B">
              <w:t>2.1 Configure wireless client devices according to work brief</w:t>
            </w:r>
          </w:p>
          <w:p w:rsidR="00000000" w:rsidRPr="0089479B" w:rsidP="0089479B">
            <w:pPr>
              <w:pStyle w:val="List"/>
            </w:pPr>
            <w:r w:rsidRPr="0089479B">
              <w:t>2.2 Create wireless local area network (WLAN) implementation and verification plan</w:t>
            </w:r>
          </w:p>
          <w:p w:rsidR="00000000" w:rsidRPr="0089479B" w:rsidP="0089479B">
            <w:pPr>
              <w:pStyle w:val="List"/>
            </w:pPr>
            <w:r w:rsidRPr="0089479B">
              <w:t>2.3 Select and source voice over application configuration components according to work brief</w:t>
            </w:r>
          </w:p>
          <w:p w:rsidR="00000000" w:rsidRPr="0089479B" w:rsidP="0089479B">
            <w:pPr>
              <w:pStyle w:val="List"/>
            </w:pPr>
            <w:r w:rsidRPr="0089479B">
              <w:t>2.4 Configure VoW</w:t>
            </w:r>
            <w:r w:rsidRPr="0089479B">
              <w:t>LAN and confirm security control functionality</w:t>
            </w:r>
          </w:p>
          <w:p w:rsidR="00000000" w:rsidP="0089479B">
            <w:pPr>
              <w:pStyle w:val="List"/>
              <w:rPr>
                <w:lang w:val="en-NZ"/>
              </w:rPr>
            </w:pPr>
            <w:r w:rsidRPr="0089479B">
              <w:t>2.5 Conduct network troubleshooting and rectify any issues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"/>
              <w:rPr>
                <w:lang w:val="en-NZ"/>
              </w:rPr>
            </w:pPr>
            <w:r w:rsidRPr="0089479B">
              <w:t>3. Apply QoS practices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List"/>
            </w:pPr>
            <w:r w:rsidRPr="0089479B">
              <w:t>3.1 Plan QoS design considerations for voice over internet protocol (VoIP) applications</w:t>
            </w:r>
          </w:p>
          <w:p w:rsidR="00000000" w:rsidRPr="0089479B" w:rsidP="0089479B">
            <w:pPr>
              <w:pStyle w:val="List"/>
            </w:pPr>
            <w:r w:rsidRPr="0089479B">
              <w:t>3.2 Design QoS deployment schemes acco</w:t>
            </w:r>
            <w:r w:rsidRPr="0089479B">
              <w:t>rding to work brief</w:t>
            </w:r>
          </w:p>
          <w:p w:rsidR="00000000" w:rsidRPr="0089479B" w:rsidP="0089479B">
            <w:pPr>
              <w:pStyle w:val="List"/>
            </w:pPr>
            <w:r w:rsidRPr="0089479B">
              <w:t>3.3 Analyse and select wireless multimedia (WMM) extension options according to work brief</w:t>
            </w:r>
          </w:p>
          <w:p w:rsidR="00000000" w:rsidRPr="0089479B" w:rsidP="0089479B">
            <w:pPr>
              <w:pStyle w:val="List"/>
            </w:pPr>
            <w:r w:rsidRPr="0089479B">
              <w:t>3.4 Select and source configuration hardware, software and tools</w:t>
            </w:r>
          </w:p>
          <w:p w:rsidR="00000000" w:rsidRPr="0089479B" w:rsidP="0089479B">
            <w:pPr>
              <w:pStyle w:val="List"/>
            </w:pPr>
            <w:r w:rsidRPr="0089479B">
              <w:t>3.5 Confirm component serviceability</w:t>
            </w:r>
          </w:p>
          <w:p w:rsidR="00000000" w:rsidP="0089479B">
            <w:pPr>
              <w:pStyle w:val="List"/>
              <w:rPr>
                <w:lang w:val="en-NZ"/>
              </w:rPr>
            </w:pPr>
            <w:r w:rsidRPr="0089479B">
              <w:t>3.6 Test QoS network functionality and rect</w:t>
            </w:r>
            <w:r w:rsidRPr="0089479B">
              <w:t>ify any issues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"/>
              <w:rPr>
                <w:lang w:val="en-NZ"/>
              </w:rPr>
            </w:pPr>
            <w:r w:rsidRPr="0089479B">
              <w:t>4. Confirm multicast wireless environments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List"/>
            </w:pPr>
            <w:r w:rsidRPr="0089479B">
              <w:t>4.1 Analyse multicast concepts</w:t>
            </w:r>
          </w:p>
          <w:p w:rsidR="00000000" w:rsidRPr="0089479B" w:rsidP="0089479B">
            <w:pPr>
              <w:pStyle w:val="List"/>
            </w:pPr>
            <w:r w:rsidRPr="0089479B">
              <w:t>4.2 Assess implications for multicast over the lowest common denominator access point</w:t>
            </w:r>
          </w:p>
          <w:p w:rsidR="00000000" w:rsidRPr="0089479B" w:rsidP="0089479B">
            <w:pPr>
              <w:pStyle w:val="List"/>
            </w:pPr>
            <w:r w:rsidRPr="0089479B">
              <w:t>4.3 Confirm multicast requirements</w:t>
            </w:r>
          </w:p>
          <w:p w:rsidR="00000000" w:rsidP="0089479B">
            <w:pPr>
              <w:pStyle w:val="List"/>
              <w:rPr>
                <w:lang w:val="en-NZ"/>
              </w:rPr>
            </w:pPr>
            <w:r w:rsidRPr="0089479B">
              <w:t>4.4 Devise structured troubleshooting methodology according to work brief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"/>
              <w:rPr>
                <w:lang w:val="en-NZ"/>
              </w:rPr>
            </w:pPr>
            <w:r w:rsidRPr="0089479B">
              <w:t>5. Secure high bandwidth network functions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List"/>
            </w:pPr>
            <w:r w:rsidRPr="0089479B">
              <w:t>5.1 Analyse latency-sensitive application requirements according to work brief</w:t>
            </w:r>
          </w:p>
          <w:p w:rsidR="00000000" w:rsidRPr="0089479B" w:rsidP="0089479B">
            <w:pPr>
              <w:pStyle w:val="List"/>
            </w:pPr>
            <w:r w:rsidRPr="0089479B">
              <w:t>5.2 Test video applications over the lowest common denomina</w:t>
            </w:r>
            <w:r w:rsidRPr="0089479B">
              <w:t>tor access point in WLAN</w:t>
            </w:r>
          </w:p>
          <w:p w:rsidR="00000000" w:rsidRPr="0089479B" w:rsidP="0089479B">
            <w:pPr>
              <w:pStyle w:val="List"/>
            </w:pPr>
            <w:r w:rsidRPr="0089479B">
              <w:t>5.3 Calculate and predict bandwidth requirements for video applications over wireless network</w:t>
            </w:r>
          </w:p>
          <w:p w:rsidR="00000000" w:rsidRPr="0089479B" w:rsidP="0089479B">
            <w:pPr>
              <w:pStyle w:val="List"/>
            </w:pPr>
            <w:r w:rsidRPr="0089479B">
              <w:t>5.4 Confirm WLAN interconnectivity</w:t>
            </w:r>
          </w:p>
          <w:p w:rsidR="00000000" w:rsidRPr="0089479B" w:rsidP="0089479B">
            <w:pPr>
              <w:pStyle w:val="List"/>
            </w:pPr>
            <w:r w:rsidRPr="0089479B">
              <w:t>5.5 Develop and securely file documentation on completed work tasks according to organisational polici</w:t>
            </w:r>
            <w:r w:rsidRPr="0089479B">
              <w:t>es and procedures</w:t>
            </w:r>
          </w:p>
        </w:tc>
      </w:tr>
    </w:tbl>
    <w:p w:rsidR="00000000" w:rsidRPr="0089479B" w:rsidP="0089479B">
      <w:pPr>
        <w:pStyle w:val="BodyText"/>
      </w:pPr>
    </w:p>
    <w:p w:rsidR="00000000" w:rsidRPr="0089479B" w:rsidP="0089479B">
      <w:pPr>
        <w:pStyle w:val="AllowPageBreak"/>
      </w:pPr>
    </w:p>
    <w:p w:rsidR="00000000" w:rsidRPr="0089479B" w:rsidP="0089479B">
      <w:pPr>
        <w:pStyle w:val="Heading1"/>
      </w:pPr>
      <w:bookmarkStart w:id="5" w:name="O_1220441"/>
      <w:bookmarkEnd w:id="5"/>
      <w:r w:rsidRPr="0089479B">
        <w:t>Foundation Skills</w:t>
      </w:r>
    </w:p>
    <w:p w:rsidR="00000000" w:rsidRPr="00F0499B" w:rsidP="00F0499B">
      <w:pPr>
        <w:pStyle w:val="BodyText"/>
        <w:rPr>
          <w:i/>
        </w:rPr>
      </w:pPr>
      <w:r w:rsidRPr="00F0499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BodyText"/>
            </w:pPr>
            <w:r w:rsidRPr="0089479B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rPr>
                <w:rStyle w:val="SpecialBold"/>
              </w:rPr>
              <w:t>Description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Bullet"/>
              <w:rPr>
                <w:lang w:val="en-NZ"/>
              </w:rPr>
            </w:pPr>
            <w:r w:rsidRPr="0089479B">
              <w:t>Interprets numerical data to calculate network interoperability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Bullet"/>
              <w:rPr>
                <w:lang w:val="en-NZ"/>
              </w:rPr>
            </w:pPr>
            <w:r w:rsidRPr="0089479B">
              <w:t>Interprets complex technical information to confirm requirements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Bullet"/>
              <w:rPr>
                <w:lang w:val="en-NZ"/>
              </w:rPr>
            </w:pPr>
            <w:r w:rsidRPr="0089479B">
              <w:t>Uses clear and detailed language in documentation to convey explicit information and technical requirements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Bullet"/>
              <w:rPr>
                <w:lang w:val="en-NZ"/>
              </w:rPr>
            </w:pPr>
            <w:r w:rsidRPr="0089479B">
              <w:t>Operates from a broad conceptual plan to identify functional features associated with the operation of complex networks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ListBullet"/>
              <w:rPr>
                <w:lang w:val="en-NZ"/>
              </w:rPr>
            </w:pPr>
            <w:r w:rsidRPr="0089479B">
              <w:t>Demonstrates a sophisticated use of principles, concepts, language and practices associated</w:t>
            </w:r>
            <w:r w:rsidRPr="0089479B">
              <w:t xml:space="preserve"> with the digital world and uses them to troubleshoot the uses of new technology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ListBullet"/>
            </w:pPr>
            <w:r w:rsidRPr="0089479B">
              <w:t>Operates from a broad conceptual plan to identify functional, performance and management features associated with the operation of complex networks</w:t>
            </w:r>
          </w:p>
        </w:tc>
      </w:tr>
    </w:tbl>
    <w:p w:rsidR="00000000" w:rsidRPr="0089479B" w:rsidP="0089479B">
      <w:pPr>
        <w:pStyle w:val="BodyText"/>
      </w:pPr>
    </w:p>
    <w:p w:rsidR="00000000" w:rsidRPr="0089479B" w:rsidP="0089479B">
      <w:pPr>
        <w:pStyle w:val="AllowPageBreak"/>
      </w:pPr>
    </w:p>
    <w:p w:rsidR="00000000" w:rsidRPr="0089479B" w:rsidP="0089479B">
      <w:pPr>
        <w:pStyle w:val="Heading1"/>
      </w:pPr>
      <w:bookmarkStart w:id="6" w:name="O_1220443"/>
      <w:bookmarkEnd w:id="6"/>
      <w:r w:rsidRPr="0089479B">
        <w:t>Unit Mapping Information</w:t>
      </w:r>
    </w:p>
    <w:p w:rsidR="00000000" w:rsidRPr="0089479B" w:rsidP="00F0499B">
      <w:pPr>
        <w:pStyle w:val="BodyText"/>
      </w:pPr>
      <w:r w:rsidRPr="0089479B">
        <w:t>Supersedes and is equivalent to ICTNWK606 Implement voice applications over secure wireless networks.</w:t>
      </w:r>
    </w:p>
    <w:p w:rsidR="00000000" w:rsidRPr="0089479B" w:rsidP="0089479B">
      <w:pPr>
        <w:pStyle w:val="Heading1"/>
      </w:pPr>
      <w:bookmarkStart w:id="7" w:name="O_1220450"/>
      <w:bookmarkEnd w:id="7"/>
      <w:r w:rsidRPr="0089479B">
        <w:t>Links</w:t>
      </w:r>
    </w:p>
    <w:p w:rsidR="00000000" w:rsidRPr="0089479B" w:rsidP="00F0499B">
      <w:pPr>
        <w:pStyle w:val="BodyText"/>
      </w:pPr>
      <w:r w:rsidRPr="0089479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03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479B" w:rsidP="00F0499B">
      <w:pPr>
        <w:pStyle w:val="BodyText"/>
        <w:sectPr w:rsidSect="008947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9479B" w:rsidP="0089479B">
      <w:pPr>
        <w:pStyle w:val="SuperHeading"/>
      </w:pPr>
      <w:r w:rsidRPr="0089479B">
        <w:t>Assessment Requirements for ICTNWK627 Implement voice applications over secure wireless networks</w:t>
      </w:r>
    </w:p>
    <w:p w:rsidR="00000000" w:rsidRPr="0089479B" w:rsidP="0089479B">
      <w:pPr>
        <w:pStyle w:val="Heading1"/>
      </w:pPr>
      <w:bookmarkStart w:id="8" w:name="O_1220445"/>
      <w:bookmarkEnd w:id="8"/>
      <w:r w:rsidRPr="008947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BodyText"/>
            </w:pPr>
            <w:r w:rsidRPr="0089479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rPr>
                <w:rStyle w:val="SpecialBold"/>
              </w:rPr>
              <w:t>Comments</w:t>
            </w:r>
          </w:p>
        </w:tc>
      </w:tr>
      <w:tr w:rsidTr="008947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479B">
            <w:pPr>
              <w:pStyle w:val="BodyText"/>
              <w:rPr>
                <w:lang w:val="en-NZ"/>
              </w:rPr>
            </w:pPr>
            <w:r w:rsidRPr="0089479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479B" w:rsidP="0089479B">
            <w:pPr>
              <w:pStyle w:val="BodyText"/>
            </w:pPr>
            <w:r w:rsidRPr="0089479B">
              <w:t>This version first released with the Information and Communications Technology Training Package Version 8.0.</w:t>
            </w:r>
          </w:p>
          <w:p w:rsidR="00000000" w:rsidRPr="0089479B" w:rsidP="0089479B">
            <w:pPr>
              <w:pStyle w:val="BodyText"/>
            </w:pPr>
            <w:r w:rsidRPr="0089479B">
              <w:t>Supersedes and is equivalent to ICTNWK606 Implement voice applications over secure wireless networks.</w:t>
            </w:r>
          </w:p>
        </w:tc>
      </w:tr>
    </w:tbl>
    <w:p w:rsidR="00000000" w:rsidRPr="0089479B" w:rsidP="0089479B">
      <w:pPr>
        <w:pStyle w:val="BodyText"/>
      </w:pPr>
    </w:p>
    <w:p w:rsidR="00000000" w:rsidRPr="0089479B" w:rsidP="0089479B">
      <w:pPr>
        <w:pStyle w:val="AllowPageBreak"/>
      </w:pPr>
    </w:p>
    <w:p w:rsidR="00000000" w:rsidRPr="0089479B" w:rsidP="0089479B">
      <w:pPr>
        <w:pStyle w:val="Heading1"/>
      </w:pPr>
      <w:bookmarkStart w:id="9" w:name="O_1220446"/>
      <w:bookmarkEnd w:id="9"/>
      <w:r w:rsidRPr="0089479B">
        <w:t>Performance Evidence</w:t>
      </w:r>
    </w:p>
    <w:p w:rsidR="00000000" w:rsidRPr="0089479B" w:rsidP="00F0499B">
      <w:pPr>
        <w:pStyle w:val="BodyText"/>
      </w:pPr>
      <w:r w:rsidRPr="0089479B">
        <w:t>The candidate must demonstrate the ability to complete the tasks outlined in the elements, performance criteria and foundation skills of this unit, including evidence of the ability to:</w:t>
      </w:r>
    </w:p>
    <w:p w:rsidR="00000000" w:rsidRPr="0089479B" w:rsidP="0089479B">
      <w:pPr>
        <w:pStyle w:val="ListBullet"/>
      </w:pPr>
      <w:r w:rsidRPr="0089479B">
        <w:t xml:space="preserve">implement at least one voice application over a </w:t>
      </w:r>
      <w:r w:rsidRPr="0089479B">
        <w:t>wireless local area network (WLAN)</w:t>
      </w:r>
    </w:p>
    <w:p w:rsidR="00000000" w:rsidRPr="0089479B" w:rsidP="0089479B">
      <w:pPr>
        <w:pStyle w:val="ListBullet"/>
      </w:pPr>
      <w:r w:rsidRPr="0089479B">
        <w:t>conduct at least one quality of service (QoS) practice during the implementation.</w:t>
      </w:r>
    </w:p>
    <w:p w:rsidR="00000000" w:rsidRPr="0089479B" w:rsidP="0089479B">
      <w:pPr>
        <w:pStyle w:val="BodyText"/>
      </w:pPr>
    </w:p>
    <w:p w:rsidR="00000000" w:rsidRPr="0089479B" w:rsidP="00F0499B">
      <w:pPr>
        <w:pStyle w:val="BodyText"/>
      </w:pPr>
      <w:r w:rsidRPr="0089479B">
        <w:t>In the course of the above, the candidate must:</w:t>
      </w:r>
    </w:p>
    <w:p w:rsidR="00000000" w:rsidRPr="0089479B" w:rsidP="0089479B">
      <w:pPr>
        <w:pStyle w:val="ListBullet"/>
      </w:pPr>
      <w:r w:rsidRPr="0089479B">
        <w:t>assess voice over application architecture and wireless network bandwidth</w:t>
      </w:r>
    </w:p>
    <w:p w:rsidR="00000000" w:rsidRPr="0089479B" w:rsidP="0089479B">
      <w:pPr>
        <w:pStyle w:val="ListBullet"/>
      </w:pPr>
      <w:r w:rsidRPr="0089479B">
        <w:t>apply required organisational policies and procedures.</w:t>
      </w:r>
    </w:p>
    <w:p w:rsidR="00000000" w:rsidRPr="0089479B" w:rsidP="0089479B">
      <w:pPr>
        <w:pStyle w:val="AllowPageBreak"/>
      </w:pPr>
    </w:p>
    <w:p w:rsidR="00000000" w:rsidRPr="0089479B" w:rsidP="0089479B">
      <w:pPr>
        <w:pStyle w:val="Heading1"/>
      </w:pPr>
      <w:bookmarkStart w:id="10" w:name="O_1220447"/>
      <w:bookmarkEnd w:id="10"/>
      <w:r w:rsidRPr="0089479B">
        <w:t>Knowledge Evidence</w:t>
      </w:r>
    </w:p>
    <w:p w:rsidR="00000000" w:rsidRPr="0089479B" w:rsidP="00F0499B">
      <w:pPr>
        <w:pStyle w:val="BodyText"/>
      </w:pPr>
      <w:r w:rsidRPr="0089479B">
        <w:t>The candidate must be able to demonstrate knowledge to complete the tasks outlined in the elements, performance criteria and foundation skills of this unit, includ</w:t>
      </w:r>
      <w:r w:rsidRPr="0089479B">
        <w:t>ing knowledge of:</w:t>
      </w:r>
    </w:p>
    <w:p w:rsidR="00000000" w:rsidRPr="0089479B" w:rsidP="0089479B">
      <w:pPr>
        <w:pStyle w:val="ListBullet"/>
      </w:pPr>
      <w:r w:rsidRPr="0089479B">
        <w:t>key configuration and implementation techniques for complex networks, including:</w:t>
      </w:r>
    </w:p>
    <w:p w:rsidR="00000000" w:rsidRPr="0089479B" w:rsidP="0089479B">
      <w:pPr>
        <w:pStyle w:val="ListBullet2"/>
      </w:pPr>
      <w:r w:rsidRPr="0089479B">
        <w:t>virtual local area network (VLAN) with switching and inter-switching communications</w:t>
      </w:r>
    </w:p>
    <w:p w:rsidR="00000000" w:rsidRPr="0089479B" w:rsidP="0089479B">
      <w:pPr>
        <w:pStyle w:val="ListBullet2"/>
      </w:pPr>
      <w:r w:rsidRPr="0089479B">
        <w:t>WLAN</w:t>
      </w:r>
    </w:p>
    <w:p w:rsidR="00000000" w:rsidRPr="0089479B" w:rsidP="0089479B">
      <w:pPr>
        <w:pStyle w:val="ListBullet2"/>
      </w:pPr>
      <w:r w:rsidRPr="0089479B">
        <w:t>voice over wireless local area network (VoWLAN)</w:t>
      </w:r>
    </w:p>
    <w:p w:rsidR="00000000" w:rsidRPr="0089479B" w:rsidP="0089479B">
      <w:pPr>
        <w:pStyle w:val="ListBullet"/>
      </w:pPr>
      <w:r w:rsidRPr="0089479B">
        <w:t>key components of WLAN implementation and verification plans</w:t>
      </w:r>
    </w:p>
    <w:p w:rsidR="00000000" w:rsidRPr="0089479B" w:rsidP="0089479B">
      <w:pPr>
        <w:pStyle w:val="ListBullet"/>
      </w:pPr>
      <w:r w:rsidRPr="0089479B">
        <w:t>functions and features of advanced complex networks, including:</w:t>
      </w:r>
    </w:p>
    <w:p w:rsidR="00000000" w:rsidRPr="0089479B" w:rsidP="0089479B">
      <w:pPr>
        <w:pStyle w:val="ListBullet2"/>
      </w:pPr>
      <w:r w:rsidRPr="0089479B">
        <w:t>mobile device operating systems</w:t>
      </w:r>
    </w:p>
    <w:p w:rsidR="00000000" w:rsidRPr="0089479B" w:rsidP="0089479B">
      <w:pPr>
        <w:pStyle w:val="ListBullet2"/>
      </w:pPr>
      <w:r w:rsidRPr="0089479B">
        <w:t>internet protocol (IP) networking models</w:t>
      </w:r>
    </w:p>
    <w:p w:rsidR="00000000" w:rsidRPr="0089479B" w:rsidP="0089479B">
      <w:pPr>
        <w:pStyle w:val="ListBullet2"/>
      </w:pPr>
      <w:r w:rsidRPr="0089479B">
        <w:t>voice and video applications</w:t>
      </w:r>
    </w:p>
    <w:p w:rsidR="00000000" w:rsidRPr="0089479B" w:rsidP="0089479B">
      <w:pPr>
        <w:pStyle w:val="ListBullet2"/>
      </w:pPr>
      <w:r w:rsidRPr="0089479B">
        <w:t>configuration hardware, soft</w:t>
      </w:r>
      <w:r w:rsidRPr="0089479B">
        <w:t>ware and tools fit for serviceability</w:t>
      </w:r>
    </w:p>
    <w:p w:rsidR="00000000" w:rsidRPr="0089479B" w:rsidP="0089479B">
      <w:pPr>
        <w:pStyle w:val="ListBullet"/>
      </w:pPr>
      <w:r w:rsidRPr="0089479B">
        <w:t>key types of high-bandwidth applications and requirements</w:t>
      </w:r>
    </w:p>
    <w:p w:rsidR="00000000" w:rsidRPr="0089479B" w:rsidP="0089479B">
      <w:pPr>
        <w:pStyle w:val="ListBullet"/>
      </w:pPr>
      <w:r w:rsidRPr="0089479B">
        <w:t>key types and functions of QoS practices, including:</w:t>
      </w:r>
    </w:p>
    <w:p w:rsidR="00000000" w:rsidRPr="0089479B" w:rsidP="0089479B">
      <w:pPr>
        <w:pStyle w:val="ListBullet2"/>
      </w:pPr>
      <w:r w:rsidRPr="0089479B">
        <w:t>deployment schemes</w:t>
      </w:r>
    </w:p>
    <w:p w:rsidR="00000000" w:rsidRPr="0089479B" w:rsidP="0089479B">
      <w:pPr>
        <w:pStyle w:val="ListBullet2"/>
      </w:pPr>
      <w:r w:rsidRPr="0089479B">
        <w:t>wireless multimedia (WMM) extensions</w:t>
      </w:r>
    </w:p>
    <w:p w:rsidR="00000000" w:rsidRPr="0089479B" w:rsidP="0089479B">
      <w:pPr>
        <w:pStyle w:val="ListBullet2"/>
      </w:pPr>
      <w:r w:rsidRPr="0089479B">
        <w:t>design considerations</w:t>
      </w:r>
    </w:p>
    <w:p w:rsidR="00000000" w:rsidRPr="0089479B" w:rsidP="0089479B">
      <w:pPr>
        <w:pStyle w:val="ListBullet2"/>
      </w:pPr>
      <w:r w:rsidRPr="0089479B">
        <w:t>deployment schemes</w:t>
      </w:r>
    </w:p>
    <w:p w:rsidR="00000000" w:rsidRPr="0089479B" w:rsidP="0089479B">
      <w:pPr>
        <w:pStyle w:val="ListBullet"/>
      </w:pPr>
      <w:r w:rsidRPr="0089479B">
        <w:t>functio</w:t>
      </w:r>
      <w:r w:rsidRPr="0089479B">
        <w:t>ns and features of high bandwidth wireless networks and components, including:</w:t>
      </w:r>
    </w:p>
    <w:p w:rsidR="00000000" w:rsidRPr="0089479B" w:rsidP="0089479B">
      <w:pPr>
        <w:pStyle w:val="ListBullet2"/>
      </w:pPr>
      <w:r w:rsidRPr="0089479B">
        <w:t>standards, protocols and certifications</w:t>
      </w:r>
    </w:p>
    <w:p w:rsidR="00000000" w:rsidRPr="0089479B" w:rsidP="0089479B">
      <w:pPr>
        <w:pStyle w:val="ListBullet2"/>
      </w:pPr>
      <w:r w:rsidRPr="0089479B">
        <w:t>wireless devices and WLAN interconnectivity</w:t>
      </w:r>
    </w:p>
    <w:p w:rsidR="00000000" w:rsidRPr="0089479B" w:rsidP="0089479B">
      <w:pPr>
        <w:pStyle w:val="ListBullet2"/>
      </w:pPr>
      <w:r w:rsidRPr="0089479B">
        <w:t>video application bandwidth</w:t>
      </w:r>
    </w:p>
    <w:p w:rsidR="00000000" w:rsidRPr="0089479B" w:rsidP="0089479B">
      <w:pPr>
        <w:pStyle w:val="ListBullet2"/>
      </w:pPr>
      <w:r w:rsidRPr="0089479B">
        <w:t>latency-sensitive applications</w:t>
      </w:r>
    </w:p>
    <w:p w:rsidR="00000000" w:rsidRPr="0089479B" w:rsidP="0089479B">
      <w:pPr>
        <w:pStyle w:val="ListBullet2"/>
      </w:pPr>
      <w:r w:rsidRPr="0089479B">
        <w:t>multicast concepts</w:t>
      </w:r>
    </w:p>
    <w:p w:rsidR="00000000" w:rsidRPr="0089479B" w:rsidP="0089479B">
      <w:pPr>
        <w:pStyle w:val="ListBullet2"/>
      </w:pPr>
      <w:r w:rsidRPr="0089479B">
        <w:t>lowest common denominator access points</w:t>
      </w:r>
    </w:p>
    <w:p w:rsidR="00000000" w:rsidRPr="0089479B" w:rsidP="0089479B">
      <w:pPr>
        <w:pStyle w:val="ListBullet2"/>
      </w:pPr>
      <w:r w:rsidRPr="0089479B">
        <w:t>voice over application and security needs</w:t>
      </w:r>
    </w:p>
    <w:p w:rsidR="00000000" w:rsidRPr="0089479B" w:rsidP="0089479B">
      <w:pPr>
        <w:pStyle w:val="ListBullet2"/>
      </w:pPr>
      <w:r w:rsidRPr="0089479B">
        <w:t>troubleshooting methodology and solutions</w:t>
      </w:r>
    </w:p>
    <w:p w:rsidR="00000000" w:rsidRPr="0089479B" w:rsidP="0089479B">
      <w:pPr>
        <w:pStyle w:val="ListBullet2"/>
      </w:pPr>
      <w:r w:rsidRPr="0089479B">
        <w:t>network topologies and deployment schemes</w:t>
      </w:r>
    </w:p>
    <w:p w:rsidR="00000000" w:rsidRPr="0089479B" w:rsidP="0089479B">
      <w:pPr>
        <w:pStyle w:val="ListBullet2"/>
      </w:pPr>
      <w:r w:rsidRPr="0089479B">
        <w:t>architecture design plans</w:t>
      </w:r>
    </w:p>
    <w:p w:rsidR="00000000" w:rsidRPr="0089479B" w:rsidP="0089479B">
      <w:pPr>
        <w:pStyle w:val="ListBullet"/>
      </w:pPr>
      <w:r w:rsidRPr="0089479B">
        <w:t>methods to configure network components using technical guideli</w:t>
      </w:r>
      <w:r w:rsidRPr="0089479B">
        <w:t>nes</w:t>
      </w:r>
    </w:p>
    <w:p w:rsidR="00000000" w:rsidRPr="0089479B" w:rsidP="0089479B">
      <w:pPr>
        <w:pStyle w:val="ListBullet"/>
      </w:pPr>
      <w:r w:rsidRPr="0089479B">
        <w:t>organisational policies and procedures and legislative requirements relating to work tasks.</w:t>
      </w:r>
    </w:p>
    <w:p w:rsidR="00000000" w:rsidRPr="0089479B" w:rsidP="0089479B">
      <w:pPr>
        <w:pStyle w:val="AllowPageBreak"/>
      </w:pPr>
    </w:p>
    <w:p w:rsidR="00000000" w:rsidRPr="0089479B" w:rsidP="0089479B">
      <w:pPr>
        <w:pStyle w:val="Heading1"/>
      </w:pPr>
      <w:bookmarkStart w:id="11" w:name="O_1220448"/>
      <w:bookmarkEnd w:id="11"/>
      <w:r w:rsidRPr="0089479B">
        <w:t>Assessment Conditions</w:t>
      </w:r>
    </w:p>
    <w:p w:rsidR="00000000" w:rsidRPr="0089479B" w:rsidP="00F0499B">
      <w:pPr>
        <w:pStyle w:val="BodyText"/>
      </w:pPr>
      <w:r w:rsidRPr="0089479B">
        <w:t xml:space="preserve">Skills in this unit must be demonstrated in a workplace or simulated environment where the </w:t>
      </w:r>
      <w:r w:rsidRPr="0089479B">
        <w:t>conditions are typical of those in a working environment in this industry.</w:t>
      </w:r>
    </w:p>
    <w:p w:rsidR="00000000" w:rsidRPr="0089479B" w:rsidP="00F0499B">
      <w:pPr>
        <w:pStyle w:val="BodyText"/>
      </w:pPr>
      <w:r w:rsidRPr="0089479B">
        <w:t>This includes access to:</w:t>
      </w:r>
    </w:p>
    <w:p w:rsidR="00000000" w:rsidRPr="0089479B" w:rsidP="0089479B">
      <w:pPr>
        <w:pStyle w:val="ListBullet"/>
      </w:pPr>
      <w:r w:rsidRPr="0089479B">
        <w:t>a site where advanced network component configuration and installation is conducted</w:t>
      </w:r>
    </w:p>
    <w:p w:rsidR="00000000" w:rsidRPr="0089479B" w:rsidP="0089479B">
      <w:pPr>
        <w:pStyle w:val="ListBullet"/>
      </w:pPr>
      <w:r w:rsidRPr="0089479B">
        <w:t>voice technologies and network infrastructure, including servers, tools</w:t>
      </w:r>
      <w:r w:rsidRPr="0089479B">
        <w:t>, hardware and software</w:t>
      </w:r>
    </w:p>
    <w:p w:rsidR="00000000" w:rsidRPr="0089479B" w:rsidP="0089479B">
      <w:pPr>
        <w:pStyle w:val="ListBullet"/>
      </w:pPr>
      <w:r w:rsidRPr="0089479B">
        <w:t>stand-alone and lightweight WLAN controllers and access points</w:t>
      </w:r>
    </w:p>
    <w:p w:rsidR="00000000" w:rsidRPr="0089479B" w:rsidP="0089479B">
      <w:pPr>
        <w:pStyle w:val="ListBullet"/>
      </w:pPr>
      <w:r w:rsidRPr="0089479B">
        <w:t>organisational policies and procedures required to demonstrate the performance evidence.</w:t>
      </w:r>
    </w:p>
    <w:p w:rsidR="00000000" w:rsidRPr="0089479B" w:rsidP="0089479B">
      <w:pPr>
        <w:pStyle w:val="BodyText"/>
      </w:pPr>
    </w:p>
    <w:p w:rsidR="00000000" w:rsidRPr="0089479B" w:rsidP="00F0499B">
      <w:pPr>
        <w:pStyle w:val="BodyText"/>
      </w:pPr>
      <w:r w:rsidRPr="0089479B">
        <w:t>Assessors of this unit must satisfy the requirements for assessors in applicabl</w:t>
      </w:r>
      <w:r w:rsidRPr="0089479B">
        <w:t>e vocational education and training legislation, frameworks and/or standards.</w:t>
      </w:r>
    </w:p>
    <w:p w:rsidR="00000000" w:rsidRPr="0089479B" w:rsidP="0089479B">
      <w:pPr>
        <w:pStyle w:val="Heading1"/>
      </w:pPr>
      <w:bookmarkStart w:id="12" w:name="O_1220451"/>
      <w:bookmarkEnd w:id="12"/>
      <w:r w:rsidRPr="0089479B">
        <w:t>Links</w:t>
      </w:r>
    </w:p>
    <w:p w:rsidR="00000000" w:rsidRPr="0089479B" w:rsidP="00F0499B">
      <w:pPr>
        <w:pStyle w:val="BodyText"/>
      </w:pPr>
      <w:r w:rsidRPr="0089479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D03F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9479B" w:rsidP="0089479B"/>
    <w:sectPr w:rsidSect="008947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9B" w:rsidRPr="00F0499B" w:rsidP="00F04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9B" w:rsidP="00894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499B" w:rsidP="00894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499B" w:rsidP="008947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9B" w:rsidP="00894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499B">
      <w:t>Approved</w:t>
    </w:r>
    <w:r w:rsidR="00F049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49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499B">
      <w:rPr>
        <w:noProof/>
      </w:rPr>
      <w:t>4</w:t>
    </w:r>
    <w:r>
      <w:rPr>
        <w:noProof/>
      </w:rPr>
      <w:fldChar w:fldCharType="end"/>
    </w:r>
  </w:p>
  <w:p w:rsidR="0089479B" w:rsidP="00894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49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499B">
      <w:t>Future Skills Organisation</w:t>
    </w:r>
    <w:r w:rsidR="00F0499B">
      <w:fldChar w:fldCharType="end"/>
    </w:r>
  </w:p>
  <w:p w:rsidR="0089479B" w:rsidP="00894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479B" w:rsidRPr="00F0499B" w:rsidP="00F04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99B" w:rsidRPr="002D2AF8" w:rsidP="00894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ICTNWK627 Implement voice applications over secure wireless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499B" w:rsidP="008947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79B" w:rsidRPr="002D2AF8" w:rsidP="00894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499B">
      <w:t>ICTNWK627 Implement voice applications over secure wireless networks</w:t>
    </w:r>
    <w:r w:rsidR="00F049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499B">
      <w:rPr>
        <w:noProof/>
      </w:rPr>
      <w:t>2 March 2025</w:t>
    </w:r>
    <w:r>
      <w:fldChar w:fldCharType="end"/>
    </w:r>
  </w:p>
  <w:p w:rsidR="0089479B" w:rsidP="00894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329F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B6A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1654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4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4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4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4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4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4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4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4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4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4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479B"/>
  </w:style>
  <w:style w:type="character" w:customStyle="1" w:styleId="Heading1Char">
    <w:name w:val="Heading 1 Char"/>
    <w:basedOn w:val="DefaultParagraphFont"/>
    <w:link w:val="Heading1"/>
    <w:rsid w:val="00894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4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47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47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47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479B"/>
    <w:rPr>
      <w:b/>
      <w:spacing w:val="0"/>
    </w:rPr>
  </w:style>
  <w:style w:type="paragraph" w:styleId="ListBullet2">
    <w:name w:val="List Bullet 2"/>
    <w:basedOn w:val="List2"/>
    <w:rsid w:val="008947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9479B"/>
    <w:rPr>
      <w:i/>
    </w:rPr>
  </w:style>
  <w:style w:type="paragraph" w:customStyle="1" w:styleId="SuperHeading">
    <w:name w:val="SuperHeading"/>
    <w:basedOn w:val="Normal"/>
    <w:rsid w:val="00894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4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4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4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4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4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4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4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4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4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4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4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4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4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4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4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4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4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4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47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4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4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4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4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4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4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4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4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4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4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4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4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47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94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4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4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479B"/>
  </w:style>
  <w:style w:type="paragraph" w:styleId="TableofFigures">
    <w:name w:val="table of figures"/>
    <w:basedOn w:val="Normal"/>
    <w:next w:val="Normal"/>
    <w:semiHidden/>
    <w:rsid w:val="00894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47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479B"/>
    <w:rPr>
      <w:rFonts w:ascii="Wingdings" w:hAnsi="Wingdings"/>
    </w:rPr>
  </w:style>
  <w:style w:type="paragraph" w:customStyle="1" w:styleId="TableHeading">
    <w:name w:val="Table Heading"/>
    <w:basedOn w:val="HeadingBase"/>
    <w:rsid w:val="00894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479B"/>
    <w:rPr>
      <w:color w:val="0033CC"/>
      <w:u w:val="none"/>
    </w:rPr>
  </w:style>
  <w:style w:type="paragraph" w:customStyle="1" w:styleId="BodyTextRight">
    <w:name w:val="Body Text Right"/>
    <w:basedOn w:val="BodyText"/>
    <w:rsid w:val="00894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4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47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4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4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4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479B"/>
    <w:rPr>
      <w:sz w:val="32"/>
    </w:rPr>
  </w:style>
  <w:style w:type="paragraph" w:customStyle="1" w:styleId="HeadingProcedure">
    <w:name w:val="Heading Procedure"/>
    <w:basedOn w:val="HeadingBase"/>
    <w:next w:val="Normal"/>
    <w:rsid w:val="00894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479B"/>
    <w:pPr>
      <w:spacing w:before="60" w:after="60"/>
    </w:pPr>
  </w:style>
  <w:style w:type="paragraph" w:styleId="ListContinue">
    <w:name w:val="List Continue"/>
    <w:basedOn w:val="List"/>
    <w:rsid w:val="0089479B"/>
    <w:pPr>
      <w:ind w:firstLine="0"/>
    </w:pPr>
  </w:style>
  <w:style w:type="paragraph" w:customStyle="1" w:styleId="ListNote">
    <w:name w:val="List Note"/>
    <w:basedOn w:val="List"/>
    <w:rsid w:val="00894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4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4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479B"/>
    <w:rPr>
      <w:rFonts w:ascii="Courier New" w:hAnsi="Courier New"/>
    </w:rPr>
  </w:style>
  <w:style w:type="paragraph" w:customStyle="1" w:styleId="NoteBullet">
    <w:name w:val="Note Bullet"/>
    <w:basedOn w:val="Note"/>
    <w:rsid w:val="00894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4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4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4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47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4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4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479B"/>
    <w:rPr>
      <w:b/>
      <w:smallCaps/>
    </w:rPr>
  </w:style>
  <w:style w:type="paragraph" w:customStyle="1" w:styleId="TableListNumber">
    <w:name w:val="Table List Number"/>
    <w:basedOn w:val="ListNumber"/>
    <w:rsid w:val="00894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4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479B"/>
    <w:pPr>
      <w:numPr>
        <w:numId w:val="9"/>
      </w:numPr>
    </w:pPr>
  </w:style>
  <w:style w:type="paragraph" w:customStyle="1" w:styleId="ListAlpha2">
    <w:name w:val="List Alpha 2"/>
    <w:basedOn w:val="List2"/>
    <w:rsid w:val="0089479B"/>
    <w:pPr>
      <w:numPr>
        <w:numId w:val="8"/>
      </w:numPr>
    </w:pPr>
  </w:style>
  <w:style w:type="paragraph" w:styleId="List2">
    <w:name w:val="List 2"/>
    <w:basedOn w:val="BodyText"/>
    <w:rsid w:val="00894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4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4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4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47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47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479B"/>
    <w:pPr>
      <w:numPr>
        <w:numId w:val="4"/>
      </w:numPr>
    </w:pPr>
  </w:style>
  <w:style w:type="paragraph" w:styleId="ListContinue2">
    <w:name w:val="List Continue 2"/>
    <w:basedOn w:val="List2"/>
    <w:rsid w:val="0089479B"/>
    <w:pPr>
      <w:ind w:firstLine="0"/>
    </w:pPr>
  </w:style>
  <w:style w:type="paragraph" w:styleId="ListContinue3">
    <w:name w:val="List Continue 3"/>
    <w:basedOn w:val="List3"/>
    <w:rsid w:val="0089479B"/>
    <w:pPr>
      <w:ind w:left="1021" w:firstLine="0"/>
    </w:pPr>
  </w:style>
  <w:style w:type="paragraph" w:styleId="ListContinue4">
    <w:name w:val="List Continue 4"/>
    <w:basedOn w:val="List4"/>
    <w:rsid w:val="0089479B"/>
    <w:pPr>
      <w:ind w:firstLine="0"/>
    </w:pPr>
  </w:style>
  <w:style w:type="paragraph" w:styleId="ListContinue5">
    <w:name w:val="List Continue 5"/>
    <w:basedOn w:val="List5"/>
    <w:rsid w:val="0089479B"/>
    <w:pPr>
      <w:ind w:firstLine="0"/>
    </w:pPr>
  </w:style>
  <w:style w:type="paragraph" w:styleId="ListNumber3">
    <w:name w:val="List Number 3"/>
    <w:basedOn w:val="List3"/>
    <w:rsid w:val="0089479B"/>
    <w:pPr>
      <w:numPr>
        <w:numId w:val="5"/>
      </w:numPr>
    </w:pPr>
  </w:style>
  <w:style w:type="paragraph" w:styleId="ListNumber4">
    <w:name w:val="List Number 4"/>
    <w:basedOn w:val="List4"/>
    <w:rsid w:val="0089479B"/>
    <w:pPr>
      <w:numPr>
        <w:numId w:val="6"/>
      </w:numPr>
    </w:pPr>
  </w:style>
  <w:style w:type="paragraph" w:styleId="ListNumber5">
    <w:name w:val="List Number 5"/>
    <w:basedOn w:val="List5"/>
    <w:rsid w:val="0089479B"/>
    <w:pPr>
      <w:numPr>
        <w:numId w:val="7"/>
      </w:numPr>
    </w:pPr>
  </w:style>
  <w:style w:type="paragraph" w:styleId="BlockText">
    <w:name w:val="Block Text"/>
    <w:basedOn w:val="Normal"/>
    <w:rsid w:val="00894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4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479B"/>
    <w:rPr>
      <w:sz w:val="16"/>
      <w:vertAlign w:val="superscript"/>
    </w:rPr>
  </w:style>
  <w:style w:type="character" w:customStyle="1" w:styleId="Symbols">
    <w:name w:val="Symbols"/>
    <w:basedOn w:val="DefaultParagraphFont"/>
    <w:rsid w:val="0089479B"/>
    <w:rPr>
      <w:rFonts w:ascii="Symbol" w:hAnsi="Symbol"/>
    </w:rPr>
  </w:style>
  <w:style w:type="character" w:customStyle="1" w:styleId="MenuOptions">
    <w:name w:val="Menu Options"/>
    <w:basedOn w:val="DefaultParagraphFont"/>
    <w:rsid w:val="00894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479B"/>
    <w:rPr>
      <w:b/>
    </w:rPr>
  </w:style>
  <w:style w:type="character" w:customStyle="1" w:styleId="Underlined">
    <w:name w:val="Underlined"/>
    <w:basedOn w:val="DefaultParagraphFont"/>
    <w:rsid w:val="0089479B"/>
    <w:rPr>
      <w:u w:val="single"/>
    </w:rPr>
  </w:style>
  <w:style w:type="paragraph" w:customStyle="1" w:styleId="TableBodyTextRight">
    <w:name w:val="Table Body Text Right"/>
    <w:basedOn w:val="TableBodyText"/>
    <w:rsid w:val="00894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479B"/>
    <w:rPr>
      <w:sz w:val="18"/>
    </w:rPr>
  </w:style>
  <w:style w:type="paragraph" w:customStyle="1" w:styleId="BodySmallRight">
    <w:name w:val="Body Small Right"/>
    <w:basedOn w:val="BodyTextRight"/>
    <w:rsid w:val="0089479B"/>
    <w:rPr>
      <w:sz w:val="18"/>
      <w:szCs w:val="18"/>
    </w:rPr>
  </w:style>
  <w:style w:type="paragraph" w:customStyle="1" w:styleId="MarginEdition">
    <w:name w:val="Margin Edition"/>
    <w:basedOn w:val="MarginNote"/>
    <w:rsid w:val="00894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479B"/>
    <w:rPr>
      <w:sz w:val="2"/>
      <w:szCs w:val="2"/>
    </w:rPr>
  </w:style>
  <w:style w:type="character" w:customStyle="1" w:styleId="Small">
    <w:name w:val="Small"/>
    <w:basedOn w:val="DefaultParagraphFont"/>
    <w:rsid w:val="0089479B"/>
    <w:rPr>
      <w:sz w:val="16"/>
    </w:rPr>
  </w:style>
  <w:style w:type="paragraph" w:customStyle="1" w:styleId="WideTable">
    <w:name w:val="Wide Table"/>
    <w:basedOn w:val="Normal"/>
    <w:rsid w:val="00894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479B"/>
  </w:style>
  <w:style w:type="paragraph" w:styleId="Quote">
    <w:name w:val="Quote"/>
    <w:basedOn w:val="Heading1"/>
    <w:link w:val="QuoteChar"/>
    <w:qFormat/>
    <w:rsid w:val="00894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4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479B"/>
    <w:pPr>
      <w:pageBreakBefore/>
    </w:pPr>
  </w:style>
  <w:style w:type="paragraph" w:customStyle="1" w:styleId="Border">
    <w:name w:val="Border"/>
    <w:basedOn w:val="Normal"/>
    <w:qFormat/>
    <w:rsid w:val="00894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4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4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4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4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4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4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479B"/>
    <w:rPr>
      <w:u w:val="single"/>
    </w:rPr>
  </w:style>
  <w:style w:type="character" w:customStyle="1" w:styleId="BoldandItalics">
    <w:name w:val="Bold and Italics"/>
    <w:qFormat/>
    <w:rsid w:val="0089479B"/>
    <w:rPr>
      <w:b/>
      <w:i/>
      <w:u w:val="none"/>
    </w:rPr>
  </w:style>
  <w:style w:type="paragraph" w:styleId="BalloonText">
    <w:name w:val="Balloon Text"/>
    <w:basedOn w:val="Normal"/>
    <w:link w:val="BalloonTextChar"/>
    <w:rsid w:val="00894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4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4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4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4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4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479B"/>
    <w:pPr>
      <w:spacing w:before="0" w:after="0"/>
    </w:pPr>
  </w:style>
  <w:style w:type="paragraph" w:customStyle="1" w:styleId="BodyTextBold">
    <w:name w:val="Body Text Bold"/>
    <w:basedOn w:val="BodyText"/>
    <w:qFormat/>
    <w:rsid w:val="0089479B"/>
    <w:rPr>
      <w:b/>
    </w:rPr>
  </w:style>
  <w:style w:type="character" w:styleId="Hyperlink">
    <w:name w:val="Hyperlink"/>
    <w:basedOn w:val="DefaultParagraphFont"/>
    <w:uiPriority w:val="99"/>
    <w:unhideWhenUsed/>
    <w:rsid w:val="00F04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1026</Words>
  <Characters>6940</Characters>
  <Application>Microsoft Office Word</Application>
  <DocSecurity>0</DocSecurity>
  <Lines>210</Lines>
  <Paragraphs>144</Paragraphs>
  <ScaleCrop>false</ScaleCrop>
  <Company>Author-it Software Corporation Ltd.</Company>
  <LinksUpToDate>false</LinksUpToDate>
  <CharactersWithSpaces>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ICTNWK627 Implement voice applications over secure wireless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2025-03-01T20:53:00Z</dcterms:created>
  <dcterms:modified xsi:type="dcterms:W3CDTF">2025-03-01T20:53:00Z</dcterms:modified>
</cp:coreProperties>
</file>