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0CD" w:rsidP="006960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ICTNWK617 Configure and manage a storage area network</w:t>
      </w:r>
      <w:r>
        <w:fldChar w:fldCharType="end"/>
      </w:r>
    </w:p>
    <w:p w:rsidR="006960CD" w:rsidP="006960CD">
      <w:pPr>
        <w:pStyle w:val="Version"/>
        <w:sectPr w:rsidSect="003B4F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F3E" w:rsidP="003B4F3E">
      <w:pPr>
        <w:pStyle w:val="SuperHeading"/>
      </w:pPr>
      <w:r w:rsidRPr="003B4F3E">
        <w:t>Assessment Requirements for ICTNWK617 Configure and manage a storage area network</w:t>
      </w:r>
    </w:p>
    <w:p w:rsidR="00000000" w:rsidRPr="003B4F3E" w:rsidP="003B4F3E">
      <w:pPr>
        <w:pStyle w:val="Heading1"/>
      </w:pPr>
      <w:bookmarkStart w:id="1" w:name="O_758979"/>
      <w:bookmarkEnd w:id="1"/>
      <w:r w:rsidRPr="003B4F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B4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3E" w:rsidP="003B4F3E">
            <w:pPr>
              <w:pStyle w:val="BodyText"/>
            </w:pPr>
            <w:r w:rsidRPr="003B4F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3E">
            <w:pPr>
              <w:pStyle w:val="BodyText"/>
              <w:rPr>
                <w:lang w:val="en-NZ"/>
              </w:rPr>
            </w:pPr>
            <w:r w:rsidRPr="003B4F3E">
              <w:rPr>
                <w:rStyle w:val="SpecialBold"/>
              </w:rPr>
              <w:t>Comments</w:t>
            </w:r>
          </w:p>
        </w:tc>
      </w:tr>
      <w:tr w:rsidTr="003B4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3E">
            <w:pPr>
              <w:pStyle w:val="BodyText"/>
              <w:rPr>
                <w:lang w:val="en-NZ"/>
              </w:rPr>
            </w:pPr>
            <w:r w:rsidRPr="003B4F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3E" w:rsidP="003B4F3E">
            <w:pPr>
              <w:pStyle w:val="BodyText"/>
            </w:pPr>
            <w:r w:rsidRPr="003B4F3E">
              <w:t>This version first released with ICT Information and Communications Technology Training Package Version 2.0.</w:t>
            </w:r>
          </w:p>
        </w:tc>
      </w:tr>
    </w:tbl>
    <w:p w:rsidR="00000000" w:rsidRPr="003B4F3E" w:rsidP="003B4F3E">
      <w:pPr>
        <w:pStyle w:val="BodyText"/>
      </w:pPr>
    </w:p>
    <w:p w:rsidR="00000000" w:rsidRPr="003B4F3E" w:rsidP="003B4F3E">
      <w:pPr>
        <w:pStyle w:val="AllowPageBreak"/>
      </w:pPr>
    </w:p>
    <w:p w:rsidR="00000000" w:rsidRPr="003B4F3E" w:rsidP="003B4F3E">
      <w:pPr>
        <w:pStyle w:val="Heading1"/>
      </w:pPr>
      <w:bookmarkStart w:id="2" w:name="O_758980"/>
      <w:bookmarkEnd w:id="2"/>
      <w:r w:rsidRPr="003B4F3E">
        <w:t>Performance Evidence</w:t>
      </w:r>
    </w:p>
    <w:p w:rsidR="00000000" w:rsidRPr="003B4F3E" w:rsidP="006960CD">
      <w:pPr>
        <w:pStyle w:val="BodyText"/>
      </w:pPr>
      <w:r w:rsidRPr="003B4F3E">
        <w:t>Evidence of the ability to:</w:t>
      </w:r>
    </w:p>
    <w:p w:rsidR="00000000" w:rsidRPr="003B4F3E" w:rsidP="003B4F3E">
      <w:pPr>
        <w:pStyle w:val="ListBullet"/>
      </w:pPr>
      <w:r w:rsidRPr="003B4F3E">
        <w:t>determine and document the specifications for a Storage Area network (SAN) solution</w:t>
      </w:r>
    </w:p>
    <w:p w:rsidR="00000000" w:rsidRPr="003B4F3E" w:rsidP="003B4F3E">
      <w:pPr>
        <w:pStyle w:val="ListBullet"/>
      </w:pPr>
      <w:r w:rsidRPr="003B4F3E">
        <w:t>select the appropriate SAN solution to meet the client requirements</w:t>
      </w:r>
    </w:p>
    <w:p w:rsidR="00000000" w:rsidRPr="003B4F3E" w:rsidP="003B4F3E">
      <w:pPr>
        <w:pStyle w:val="ListBullet"/>
      </w:pPr>
      <w:r w:rsidRPr="003B4F3E">
        <w:t>document and design a SAN solution</w:t>
      </w:r>
      <w:r w:rsidRPr="003B4F3E">
        <w:t xml:space="preserve"> that includes backup, security and redundancy</w:t>
      </w:r>
    </w:p>
    <w:p w:rsidR="00000000" w:rsidRPr="003B4F3E" w:rsidP="003B4F3E">
      <w:pPr>
        <w:pStyle w:val="ListBullet"/>
      </w:pPr>
      <w:r w:rsidRPr="003B4F3E">
        <w:t>install and configure a storage cluster, either physically or in a simulated/virtualised environment</w:t>
      </w:r>
    </w:p>
    <w:p w:rsidR="00000000" w:rsidRPr="003B4F3E" w:rsidP="003B4F3E">
      <w:pPr>
        <w:pStyle w:val="ListBullet"/>
      </w:pPr>
      <w:r w:rsidRPr="003B4F3E">
        <w:t>configure network settings to facilitate management of a SAN</w:t>
      </w:r>
    </w:p>
    <w:p w:rsidR="00000000" w:rsidRPr="003B4F3E" w:rsidP="003B4F3E">
      <w:pPr>
        <w:pStyle w:val="ListBullet"/>
      </w:pPr>
      <w:r w:rsidRPr="003B4F3E">
        <w:t>verify and troubleshoot network connectivity</w:t>
      </w:r>
    </w:p>
    <w:p w:rsidR="00000000" w:rsidRPr="003B4F3E" w:rsidP="003B4F3E">
      <w:pPr>
        <w:pStyle w:val="ListBullet"/>
      </w:pPr>
      <w:r w:rsidRPr="003B4F3E">
        <w:t>configure network protocols to facilitate storage access via a client/server environment</w:t>
      </w:r>
    </w:p>
    <w:p w:rsidR="00000000" w:rsidRPr="003B4F3E" w:rsidP="003B4F3E">
      <w:pPr>
        <w:pStyle w:val="ListBullet"/>
      </w:pPr>
      <w:r w:rsidRPr="003B4F3E">
        <w:t>provision shared storage using suitable protocols</w:t>
      </w:r>
    </w:p>
    <w:p w:rsidR="00000000" w:rsidRPr="003B4F3E" w:rsidP="003B4F3E">
      <w:pPr>
        <w:pStyle w:val="ListBullet"/>
      </w:pPr>
      <w:r w:rsidRPr="003B4F3E">
        <w:t>configure and use advanced SAN features if available</w:t>
      </w:r>
    </w:p>
    <w:p w:rsidR="00000000" w:rsidRPr="003B4F3E" w:rsidP="003B4F3E">
      <w:pPr>
        <w:pStyle w:val="ListBullet"/>
      </w:pPr>
      <w:r w:rsidRPr="003B4F3E">
        <w:t>monitor and report on capacity utilization</w:t>
      </w:r>
    </w:p>
    <w:p w:rsidR="00000000" w:rsidRPr="003B4F3E" w:rsidP="003B4F3E">
      <w:pPr>
        <w:pStyle w:val="ListBullet"/>
      </w:pPr>
      <w:r w:rsidRPr="003B4F3E">
        <w:t>resize existing stora</w:t>
      </w:r>
      <w:r w:rsidRPr="003B4F3E">
        <w:t>ge to increase the size of existing datastores</w:t>
      </w:r>
    </w:p>
    <w:p w:rsidR="00000000" w:rsidRPr="003B4F3E" w:rsidP="003B4F3E">
      <w:pPr>
        <w:pStyle w:val="ListBullet"/>
      </w:pPr>
      <w:r w:rsidRPr="003B4F3E">
        <w:t>create new datastores utilising capacity on a storage system.</w:t>
      </w:r>
    </w:p>
    <w:p w:rsidR="00000000" w:rsidRPr="003B4F3E" w:rsidP="003B4F3E">
      <w:pPr>
        <w:pStyle w:val="BodyText"/>
      </w:pPr>
    </w:p>
    <w:p w:rsidR="00000000" w:rsidRPr="003B4F3E" w:rsidP="006960CD">
      <w:pPr>
        <w:pStyle w:val="BodyText"/>
      </w:pPr>
      <w:r w:rsidRPr="003B4F3E">
        <w:t>Note: If a specific volume or frequency is not stated, then evidence must be provided at least once.</w:t>
      </w:r>
    </w:p>
    <w:p w:rsidR="00000000" w:rsidRPr="003B4F3E" w:rsidP="003B4F3E">
      <w:pPr>
        <w:pStyle w:val="Heading1"/>
      </w:pPr>
      <w:bookmarkStart w:id="3" w:name="O_758981"/>
      <w:bookmarkEnd w:id="3"/>
      <w:r w:rsidRPr="003B4F3E">
        <w:t>Knowledge Evidence</w:t>
      </w:r>
    </w:p>
    <w:p w:rsidR="00000000" w:rsidRPr="003B4F3E" w:rsidP="006960CD">
      <w:pPr>
        <w:pStyle w:val="BodyText"/>
      </w:pPr>
      <w:r w:rsidRPr="003B4F3E">
        <w:t>To comple</w:t>
      </w:r>
      <w:r w:rsidRPr="003B4F3E">
        <w:t>te the unit requirements safely and effectively, the individual must:</w:t>
      </w:r>
    </w:p>
    <w:p w:rsidR="00000000" w:rsidRPr="003B4F3E" w:rsidP="003B4F3E">
      <w:pPr>
        <w:pStyle w:val="ListBullet"/>
      </w:pPr>
      <w:r w:rsidRPr="003B4F3E">
        <w:t>describe the function and applications of the following network protocols:</w:t>
      </w:r>
    </w:p>
    <w:p w:rsidR="00000000" w:rsidRPr="003B4F3E" w:rsidP="003B4F3E">
      <w:pPr>
        <w:pStyle w:val="ListBullet2"/>
      </w:pPr>
      <w:r w:rsidRPr="003B4F3E">
        <w:t>common internet file system CIFS</w:t>
      </w:r>
    </w:p>
    <w:p w:rsidR="00000000" w:rsidRPr="003B4F3E" w:rsidP="003B4F3E">
      <w:pPr>
        <w:pStyle w:val="ListBullet2"/>
      </w:pPr>
      <w:r w:rsidRPr="003B4F3E">
        <w:t>sever message block (SMB)</w:t>
      </w:r>
    </w:p>
    <w:p w:rsidR="00000000" w:rsidRPr="003B4F3E" w:rsidP="003B4F3E">
      <w:pPr>
        <w:pStyle w:val="ListBullet2"/>
      </w:pPr>
      <w:r w:rsidRPr="003B4F3E">
        <w:t>network file system (NFS)</w:t>
      </w:r>
    </w:p>
    <w:p w:rsidR="00000000" w:rsidRPr="003B4F3E" w:rsidP="003B4F3E">
      <w:pPr>
        <w:pStyle w:val="ListBullet2"/>
      </w:pPr>
      <w:r w:rsidRPr="003B4F3E">
        <w:t>internet small computer system interface (iSCSI)</w:t>
      </w:r>
    </w:p>
    <w:p w:rsidR="00000000" w:rsidRPr="003B4F3E" w:rsidP="003B4F3E">
      <w:pPr>
        <w:pStyle w:val="ListBullet2"/>
      </w:pPr>
      <w:r w:rsidRPr="003B4F3E">
        <w:t>fibre channel (FC)</w:t>
      </w:r>
    </w:p>
    <w:p w:rsidR="00000000" w:rsidRPr="003B4F3E" w:rsidP="003B4F3E">
      <w:pPr>
        <w:pStyle w:val="ListBullet2"/>
      </w:pPr>
      <w:r w:rsidRPr="003B4F3E">
        <w:t>fibre channel over Ethernet (FCOE)</w:t>
      </w:r>
    </w:p>
    <w:p w:rsidR="00000000" w:rsidRPr="003B4F3E" w:rsidP="003B4F3E">
      <w:pPr>
        <w:pStyle w:val="ListBullet"/>
      </w:pPr>
      <w:r w:rsidRPr="003B4F3E">
        <w:t>describe the advanced SAN features including:</w:t>
      </w:r>
    </w:p>
    <w:p w:rsidR="00000000" w:rsidRPr="003B4F3E" w:rsidP="003B4F3E">
      <w:pPr>
        <w:pStyle w:val="ListBullet2"/>
      </w:pPr>
      <w:r w:rsidRPr="003B4F3E">
        <w:t>snapshots</w:t>
      </w:r>
    </w:p>
    <w:p w:rsidR="00000000" w:rsidRPr="003B4F3E" w:rsidP="003B4F3E">
      <w:pPr>
        <w:pStyle w:val="ListBullet2"/>
      </w:pPr>
      <w:r w:rsidRPr="003B4F3E">
        <w:t>data deduplication</w:t>
      </w:r>
    </w:p>
    <w:p w:rsidR="00000000" w:rsidRPr="003B4F3E" w:rsidP="003B4F3E">
      <w:pPr>
        <w:pStyle w:val="ListBullet2"/>
      </w:pPr>
      <w:r w:rsidRPr="003B4F3E">
        <w:t>flexible volumes</w:t>
      </w:r>
    </w:p>
    <w:p w:rsidR="00000000" w:rsidRPr="003B4F3E" w:rsidP="003B4F3E">
      <w:pPr>
        <w:pStyle w:val="ListBullet2"/>
      </w:pPr>
      <w:r w:rsidRPr="003B4F3E">
        <w:t>replication</w:t>
      </w:r>
    </w:p>
    <w:p w:rsidR="00000000" w:rsidRPr="003B4F3E" w:rsidP="003B4F3E">
      <w:pPr>
        <w:pStyle w:val="ListBullet2"/>
      </w:pPr>
      <w:r w:rsidRPr="003B4F3E">
        <w:t>backup and restore</w:t>
      </w:r>
    </w:p>
    <w:p w:rsidR="00000000" w:rsidRPr="003B4F3E" w:rsidP="003B4F3E">
      <w:pPr>
        <w:pStyle w:val="ListBullet"/>
      </w:pPr>
      <w:r w:rsidRPr="003B4F3E">
        <w:t>describe the advantages and</w:t>
      </w:r>
      <w:r w:rsidRPr="003B4F3E">
        <w:t xml:space="preserve"> disadvantages of storage area networks (SAN) versus direct attached storage (DAS) devices</w:t>
      </w:r>
    </w:p>
    <w:p w:rsidR="00000000" w:rsidRPr="003B4F3E" w:rsidP="003B4F3E">
      <w:pPr>
        <w:pStyle w:val="ListBullet"/>
      </w:pPr>
      <w:r w:rsidRPr="003B4F3E">
        <w:t>identify and describe common hard drive types including:</w:t>
      </w:r>
    </w:p>
    <w:p w:rsidR="00000000" w:rsidRPr="003B4F3E" w:rsidP="003B4F3E">
      <w:pPr>
        <w:pStyle w:val="ListBullet2"/>
      </w:pPr>
      <w:r w:rsidRPr="003B4F3E">
        <w:t>serial attached SCSI (small computer system interface) -SAS</w:t>
      </w:r>
    </w:p>
    <w:p w:rsidR="00000000" w:rsidRPr="003B4F3E" w:rsidP="003B4F3E">
      <w:pPr>
        <w:pStyle w:val="ListBullet2"/>
      </w:pPr>
      <w:r w:rsidRPr="003B4F3E">
        <w:t>serial ATA (SATA)</w:t>
      </w:r>
    </w:p>
    <w:p w:rsidR="00000000" w:rsidRPr="003B4F3E" w:rsidP="003B4F3E">
      <w:pPr>
        <w:pStyle w:val="ListBullet2"/>
      </w:pPr>
      <w:r w:rsidRPr="003B4F3E">
        <w:t>solid state disk (SSD)</w:t>
      </w:r>
    </w:p>
    <w:p w:rsidR="00000000" w:rsidRPr="003B4F3E" w:rsidP="003B4F3E">
      <w:pPr>
        <w:pStyle w:val="ListBullet"/>
      </w:pPr>
      <w:r w:rsidRPr="003B4F3E">
        <w:t>identify and describe common network cable types and connectors</w:t>
      </w:r>
    </w:p>
    <w:p w:rsidR="00000000" w:rsidRPr="003B4F3E" w:rsidP="003B4F3E">
      <w:pPr>
        <w:pStyle w:val="ListBullet"/>
      </w:pPr>
      <w:r w:rsidRPr="003B4F3E">
        <w:t>outline the common network topologies</w:t>
      </w:r>
    </w:p>
    <w:p w:rsidR="00000000" w:rsidRPr="003B4F3E" w:rsidP="003B4F3E">
      <w:pPr>
        <w:pStyle w:val="ListBullet"/>
      </w:pPr>
      <w:r w:rsidRPr="003B4F3E">
        <w:t>describe the implementation and configuration of SANs</w:t>
      </w:r>
    </w:p>
    <w:p w:rsidR="00000000" w:rsidRPr="003B4F3E" w:rsidP="003B4F3E">
      <w:pPr>
        <w:pStyle w:val="ListBullet"/>
      </w:pPr>
      <w:r w:rsidRPr="003B4F3E">
        <w:t>recognise and describe redundant array of independent disks (RAID) configurations and state their ap</w:t>
      </w:r>
      <w:r w:rsidRPr="003B4F3E">
        <w:t>plication in data storage</w:t>
      </w:r>
    </w:p>
    <w:p w:rsidR="00000000" w:rsidRPr="003B4F3E" w:rsidP="003B4F3E">
      <w:pPr>
        <w:pStyle w:val="ListBullet"/>
      </w:pPr>
      <w:r w:rsidRPr="003B4F3E">
        <w:t>describe which features of advanced storage systems can be applied in server and/or virtualized environments</w:t>
      </w:r>
    </w:p>
    <w:p w:rsidR="00000000" w:rsidRPr="003B4F3E" w:rsidP="003B4F3E">
      <w:pPr>
        <w:pStyle w:val="ListBullet"/>
      </w:pPr>
      <w:r w:rsidRPr="003B4F3E">
        <w:t>describe the functional and interconnection relationship between storage systems and servers in server and/or virtualized</w:t>
      </w:r>
      <w:r w:rsidRPr="003B4F3E">
        <w:t xml:space="preserve"> environments</w:t>
      </w:r>
    </w:p>
    <w:p w:rsidR="00000000" w:rsidRPr="003B4F3E" w:rsidP="003B4F3E">
      <w:pPr>
        <w:pStyle w:val="ListBullet"/>
      </w:pPr>
      <w:r w:rsidRPr="003B4F3E">
        <w:t>describe how storage systems can protect against data storage failures and the functional process for recovering data.</w:t>
      </w:r>
    </w:p>
    <w:p w:rsidR="00000000" w:rsidRPr="003B4F3E" w:rsidP="003B4F3E">
      <w:pPr>
        <w:pStyle w:val="AllowPageBreak"/>
      </w:pPr>
    </w:p>
    <w:p w:rsidR="00000000" w:rsidRPr="003B4F3E" w:rsidP="003B4F3E">
      <w:pPr>
        <w:pStyle w:val="Heading1"/>
      </w:pPr>
      <w:bookmarkStart w:id="4" w:name="O_758982"/>
      <w:bookmarkEnd w:id="4"/>
      <w:r w:rsidRPr="003B4F3E">
        <w:t>Assessment Conditions</w:t>
      </w:r>
    </w:p>
    <w:p w:rsidR="00000000" w:rsidRPr="003B4F3E" w:rsidP="006960CD">
      <w:pPr>
        <w:pStyle w:val="BodyText"/>
      </w:pPr>
      <w:r w:rsidRPr="003B4F3E">
        <w:t>Gather evidence to demonstrate consistent performance in conditions that are safe an</w:t>
      </w:r>
      <w:r w:rsidRPr="003B4F3E">
        <w:t>d replicate the workplace. Noise levels, production flow, interruptions and time variances must be typical of those experienced in the networking field of work and include access to:</w:t>
      </w:r>
    </w:p>
    <w:p w:rsidR="00000000" w:rsidRPr="003B4F3E" w:rsidP="003B4F3E">
      <w:pPr>
        <w:pStyle w:val="ListBullet"/>
      </w:pPr>
      <w:r w:rsidRPr="003B4F3E">
        <w:t>site or prototype where a storage area network may be implemented</w:t>
      </w:r>
    </w:p>
    <w:p w:rsidR="00000000" w:rsidRPr="003B4F3E" w:rsidP="003B4F3E">
      <w:pPr>
        <w:pStyle w:val="ListBullet"/>
      </w:pPr>
      <w:r w:rsidRPr="003B4F3E">
        <w:t>storag</w:t>
      </w:r>
      <w:r w:rsidRPr="003B4F3E">
        <w:t>e area network appliance or simulated appliance</w:t>
      </w:r>
    </w:p>
    <w:p w:rsidR="00000000" w:rsidRPr="003B4F3E" w:rsidP="003B4F3E">
      <w:pPr>
        <w:pStyle w:val="ListBullet"/>
      </w:pPr>
      <w:r w:rsidRPr="003B4F3E">
        <w:t>network technical requirements</w:t>
      </w:r>
    </w:p>
    <w:p w:rsidR="00000000" w:rsidRPr="003B4F3E" w:rsidP="003B4F3E">
      <w:pPr>
        <w:pStyle w:val="ListBullet"/>
      </w:pPr>
      <w:r w:rsidRPr="003B4F3E">
        <w:t>appropriate software.</w:t>
      </w:r>
    </w:p>
    <w:p w:rsidR="00000000" w:rsidRPr="003B4F3E" w:rsidP="003B4F3E">
      <w:pPr>
        <w:pStyle w:val="BodyText"/>
      </w:pPr>
    </w:p>
    <w:p w:rsidR="00000000" w:rsidRPr="003B4F3E" w:rsidP="006960CD">
      <w:pPr>
        <w:pStyle w:val="BodyText"/>
      </w:pPr>
      <w:r w:rsidRPr="003B4F3E">
        <w:t>Assessors of this unit must satisfy the requirements for assessors in applicable vocational</w:t>
      </w:r>
      <w:r w:rsidRPr="003B4F3E">
        <w:t xml:space="preserve"> education and training legislation, frameworks and/or standards. </w:t>
      </w:r>
    </w:p>
    <w:p w:rsidR="00000000" w:rsidRPr="003B4F3E" w:rsidP="003B4F3E">
      <w:pPr>
        <w:pStyle w:val="Heading1"/>
      </w:pPr>
      <w:bookmarkStart w:id="5" w:name="O_758985"/>
      <w:bookmarkEnd w:id="5"/>
      <w:r w:rsidRPr="003B4F3E">
        <w:t>Links</w:t>
      </w:r>
    </w:p>
    <w:p w:rsidR="00000000" w:rsidRPr="003B4F3E" w:rsidP="006960CD">
      <w:pPr>
        <w:pStyle w:val="BodyText"/>
      </w:pPr>
      <w:r w:rsidRPr="003B4F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A458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B4F3E" w:rsidP="003B4F3E"/>
    <w:sectPr w:rsidSect="003B4F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3E" w:rsidRPr="006960CD" w:rsidP="006960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0CD" w:rsidP="003B4F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60CD" w:rsidP="003B4F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60CD" w:rsidP="003B4F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0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F3E" w:rsidRPr="006960CD" w:rsidP="006960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0CD" w:rsidRPr="002D2AF8" w:rsidP="003B4F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ICTNWK617 Configure and manage a storage area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6960CD" w:rsidP="003B4F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C6D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225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7837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F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F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F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F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F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F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F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F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F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F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F3E"/>
  </w:style>
  <w:style w:type="character" w:customStyle="1" w:styleId="Heading1Char">
    <w:name w:val="Heading 1 Char"/>
    <w:basedOn w:val="DefaultParagraphFont"/>
    <w:link w:val="Heading1"/>
    <w:rsid w:val="003B4F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F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F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F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4F3E"/>
    <w:rPr>
      <w:b/>
      <w:spacing w:val="0"/>
    </w:rPr>
  </w:style>
  <w:style w:type="paragraph" w:styleId="ListBullet2">
    <w:name w:val="List Bullet 2"/>
    <w:basedOn w:val="List2"/>
    <w:rsid w:val="003B4F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4F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F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4F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F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F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F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F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F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F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F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F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F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F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F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F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F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F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F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4F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F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F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4F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F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F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F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F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F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F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F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F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4F3E"/>
    <w:rPr>
      <w:i/>
    </w:rPr>
  </w:style>
  <w:style w:type="paragraph" w:styleId="Caption">
    <w:name w:val="caption"/>
    <w:basedOn w:val="BodyText"/>
    <w:next w:val="Normal"/>
    <w:qFormat/>
    <w:rsid w:val="003B4F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F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F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F3E"/>
  </w:style>
  <w:style w:type="paragraph" w:styleId="TableofFigures">
    <w:name w:val="table of figures"/>
    <w:basedOn w:val="Normal"/>
    <w:next w:val="Normal"/>
    <w:semiHidden/>
    <w:rsid w:val="003B4F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F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4F3E"/>
    <w:rPr>
      <w:rFonts w:ascii="Wingdings" w:hAnsi="Wingdings"/>
    </w:rPr>
  </w:style>
  <w:style w:type="paragraph" w:customStyle="1" w:styleId="TableHeading">
    <w:name w:val="Table Heading"/>
    <w:basedOn w:val="HeadingBase"/>
    <w:rsid w:val="003B4F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F3E"/>
    <w:rPr>
      <w:color w:val="0033CC"/>
      <w:u w:val="none"/>
    </w:rPr>
  </w:style>
  <w:style w:type="paragraph" w:customStyle="1" w:styleId="BodyTextRight">
    <w:name w:val="Body Text Right"/>
    <w:basedOn w:val="BodyText"/>
    <w:rsid w:val="003B4F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F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F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F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F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F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F3E"/>
    <w:rPr>
      <w:sz w:val="32"/>
    </w:rPr>
  </w:style>
  <w:style w:type="paragraph" w:customStyle="1" w:styleId="HeadingProcedure">
    <w:name w:val="Heading Procedure"/>
    <w:basedOn w:val="HeadingBase"/>
    <w:next w:val="Normal"/>
    <w:rsid w:val="003B4F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F3E"/>
    <w:pPr>
      <w:spacing w:before="60" w:after="60"/>
    </w:pPr>
  </w:style>
  <w:style w:type="paragraph" w:styleId="ListContinue">
    <w:name w:val="List Continue"/>
    <w:basedOn w:val="List"/>
    <w:rsid w:val="003B4F3E"/>
    <w:pPr>
      <w:ind w:firstLine="0"/>
    </w:pPr>
  </w:style>
  <w:style w:type="paragraph" w:customStyle="1" w:styleId="ListNote">
    <w:name w:val="List Note"/>
    <w:basedOn w:val="List"/>
    <w:rsid w:val="003B4F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F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F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F3E"/>
    <w:rPr>
      <w:rFonts w:ascii="Courier New" w:hAnsi="Courier New"/>
    </w:rPr>
  </w:style>
  <w:style w:type="paragraph" w:customStyle="1" w:styleId="NoteBullet">
    <w:name w:val="Note Bullet"/>
    <w:basedOn w:val="Note"/>
    <w:rsid w:val="003B4F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F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F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F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F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4F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F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F3E"/>
    <w:rPr>
      <w:b/>
      <w:smallCaps/>
    </w:rPr>
  </w:style>
  <w:style w:type="paragraph" w:customStyle="1" w:styleId="TableListNumber">
    <w:name w:val="Table List Number"/>
    <w:basedOn w:val="ListNumber"/>
    <w:rsid w:val="003B4F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F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F3E"/>
    <w:pPr>
      <w:numPr>
        <w:numId w:val="9"/>
      </w:numPr>
    </w:pPr>
  </w:style>
  <w:style w:type="paragraph" w:customStyle="1" w:styleId="ListAlpha2">
    <w:name w:val="List Alpha 2"/>
    <w:basedOn w:val="List2"/>
    <w:rsid w:val="003B4F3E"/>
    <w:pPr>
      <w:numPr>
        <w:numId w:val="8"/>
      </w:numPr>
    </w:pPr>
  </w:style>
  <w:style w:type="paragraph" w:styleId="List2">
    <w:name w:val="List 2"/>
    <w:basedOn w:val="BodyText"/>
    <w:rsid w:val="003B4F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F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F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F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F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F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4F3E"/>
    <w:pPr>
      <w:numPr>
        <w:numId w:val="4"/>
      </w:numPr>
    </w:pPr>
  </w:style>
  <w:style w:type="paragraph" w:styleId="ListContinue2">
    <w:name w:val="List Continue 2"/>
    <w:basedOn w:val="List2"/>
    <w:rsid w:val="003B4F3E"/>
    <w:pPr>
      <w:ind w:firstLine="0"/>
    </w:pPr>
  </w:style>
  <w:style w:type="paragraph" w:styleId="ListContinue3">
    <w:name w:val="List Continue 3"/>
    <w:basedOn w:val="List3"/>
    <w:rsid w:val="003B4F3E"/>
    <w:pPr>
      <w:ind w:left="1021" w:firstLine="0"/>
    </w:pPr>
  </w:style>
  <w:style w:type="paragraph" w:styleId="ListContinue4">
    <w:name w:val="List Continue 4"/>
    <w:basedOn w:val="List4"/>
    <w:rsid w:val="003B4F3E"/>
    <w:pPr>
      <w:ind w:firstLine="0"/>
    </w:pPr>
  </w:style>
  <w:style w:type="paragraph" w:styleId="ListContinue5">
    <w:name w:val="List Continue 5"/>
    <w:basedOn w:val="List5"/>
    <w:rsid w:val="003B4F3E"/>
    <w:pPr>
      <w:ind w:firstLine="0"/>
    </w:pPr>
  </w:style>
  <w:style w:type="paragraph" w:styleId="ListNumber3">
    <w:name w:val="List Number 3"/>
    <w:basedOn w:val="List3"/>
    <w:rsid w:val="003B4F3E"/>
    <w:pPr>
      <w:numPr>
        <w:numId w:val="5"/>
      </w:numPr>
    </w:pPr>
  </w:style>
  <w:style w:type="paragraph" w:styleId="ListNumber4">
    <w:name w:val="List Number 4"/>
    <w:basedOn w:val="List4"/>
    <w:rsid w:val="003B4F3E"/>
    <w:pPr>
      <w:numPr>
        <w:numId w:val="6"/>
      </w:numPr>
    </w:pPr>
  </w:style>
  <w:style w:type="paragraph" w:styleId="ListNumber5">
    <w:name w:val="List Number 5"/>
    <w:basedOn w:val="List5"/>
    <w:rsid w:val="003B4F3E"/>
    <w:pPr>
      <w:numPr>
        <w:numId w:val="7"/>
      </w:numPr>
    </w:pPr>
  </w:style>
  <w:style w:type="paragraph" w:styleId="BlockText">
    <w:name w:val="Block Text"/>
    <w:basedOn w:val="Normal"/>
    <w:rsid w:val="003B4F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F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F3E"/>
    <w:rPr>
      <w:sz w:val="16"/>
      <w:vertAlign w:val="superscript"/>
    </w:rPr>
  </w:style>
  <w:style w:type="character" w:customStyle="1" w:styleId="Symbols">
    <w:name w:val="Symbols"/>
    <w:basedOn w:val="DefaultParagraphFont"/>
    <w:rsid w:val="003B4F3E"/>
    <w:rPr>
      <w:rFonts w:ascii="Symbol" w:hAnsi="Symbol"/>
    </w:rPr>
  </w:style>
  <w:style w:type="character" w:customStyle="1" w:styleId="MenuOptions">
    <w:name w:val="Menu Options"/>
    <w:basedOn w:val="DefaultParagraphFont"/>
    <w:rsid w:val="003B4F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F3E"/>
    <w:rPr>
      <w:b/>
    </w:rPr>
  </w:style>
  <w:style w:type="character" w:customStyle="1" w:styleId="Underlined">
    <w:name w:val="Underlined"/>
    <w:basedOn w:val="DefaultParagraphFont"/>
    <w:rsid w:val="003B4F3E"/>
    <w:rPr>
      <w:u w:val="single"/>
    </w:rPr>
  </w:style>
  <w:style w:type="paragraph" w:customStyle="1" w:styleId="TableBodyTextRight">
    <w:name w:val="Table Body Text Right"/>
    <w:basedOn w:val="TableBodyText"/>
    <w:rsid w:val="003B4F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F3E"/>
    <w:rPr>
      <w:sz w:val="18"/>
    </w:rPr>
  </w:style>
  <w:style w:type="paragraph" w:customStyle="1" w:styleId="BodySmallRight">
    <w:name w:val="Body Small Right"/>
    <w:basedOn w:val="BodyTextRight"/>
    <w:rsid w:val="003B4F3E"/>
    <w:rPr>
      <w:sz w:val="18"/>
      <w:szCs w:val="18"/>
    </w:rPr>
  </w:style>
  <w:style w:type="paragraph" w:customStyle="1" w:styleId="MarginEdition">
    <w:name w:val="Margin Edition"/>
    <w:basedOn w:val="MarginNote"/>
    <w:rsid w:val="003B4F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F3E"/>
    <w:rPr>
      <w:sz w:val="2"/>
      <w:szCs w:val="2"/>
    </w:rPr>
  </w:style>
  <w:style w:type="character" w:customStyle="1" w:styleId="Small">
    <w:name w:val="Small"/>
    <w:basedOn w:val="DefaultParagraphFont"/>
    <w:rsid w:val="003B4F3E"/>
    <w:rPr>
      <w:sz w:val="16"/>
    </w:rPr>
  </w:style>
  <w:style w:type="paragraph" w:customStyle="1" w:styleId="WideTable">
    <w:name w:val="Wide Table"/>
    <w:basedOn w:val="Normal"/>
    <w:rsid w:val="003B4F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F3E"/>
  </w:style>
  <w:style w:type="paragraph" w:styleId="Quote">
    <w:name w:val="Quote"/>
    <w:basedOn w:val="Heading1"/>
    <w:link w:val="QuoteChar"/>
    <w:qFormat/>
    <w:rsid w:val="003B4F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F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F3E"/>
    <w:pPr>
      <w:pageBreakBefore/>
    </w:pPr>
  </w:style>
  <w:style w:type="paragraph" w:customStyle="1" w:styleId="Border">
    <w:name w:val="Border"/>
    <w:basedOn w:val="Normal"/>
    <w:qFormat/>
    <w:rsid w:val="003B4F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F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F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F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F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F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F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F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F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F3E"/>
    <w:rPr>
      <w:u w:val="single"/>
    </w:rPr>
  </w:style>
  <w:style w:type="character" w:customStyle="1" w:styleId="BoldandItalics">
    <w:name w:val="Bold and Italics"/>
    <w:qFormat/>
    <w:rsid w:val="003B4F3E"/>
    <w:rPr>
      <w:b/>
      <w:i/>
      <w:u w:val="none"/>
    </w:rPr>
  </w:style>
  <w:style w:type="paragraph" w:styleId="BalloonText">
    <w:name w:val="Balloon Text"/>
    <w:basedOn w:val="Normal"/>
    <w:link w:val="BalloonTextChar"/>
    <w:rsid w:val="003B4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F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F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F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F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F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F3E"/>
    <w:pPr>
      <w:spacing w:before="0" w:after="0"/>
    </w:pPr>
  </w:style>
  <w:style w:type="paragraph" w:customStyle="1" w:styleId="BodyTextBold">
    <w:name w:val="Body Text Bold"/>
    <w:basedOn w:val="BodyText"/>
    <w:qFormat/>
    <w:rsid w:val="003B4F3E"/>
    <w:rPr>
      <w:b/>
    </w:rPr>
  </w:style>
  <w:style w:type="character" w:styleId="Hyperlink">
    <w:name w:val="Hyperlink"/>
    <w:basedOn w:val="DefaultParagraphFont"/>
    <w:uiPriority w:val="99"/>
    <w:unhideWhenUsed/>
    <w:rsid w:val="006960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3159</Characters>
  <Application>Microsoft Office Word</Application>
  <DocSecurity>0</DocSecurity>
  <Lines>85</Lines>
  <Paragraphs>70</Paragraphs>
  <ScaleCrop>false</ScaleCrop>
  <Company>Author-it Software Corporation Ltd.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ICTNWK617 Configure and manage a storage area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2021-04-09T06:24:00Z</dcterms:created>
  <dcterms:modified xsi:type="dcterms:W3CDTF">2021-04-09T06:24:00Z</dcterms:modified>
</cp:coreProperties>
</file>