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77D5" w:rsidP="000D77D5">
      <w:pPr>
        <w:pStyle w:val="Title"/>
      </w:pPr>
      <w:r>
        <w:fldChar w:fldCharType="begin"/>
      </w:r>
      <w:r>
        <w:instrText xml:space="preserve"> TITLE   \* MERGEFORMAT </w:instrText>
      </w:r>
      <w:r>
        <w:fldChar w:fldCharType="separate"/>
      </w:r>
      <w:r>
        <w:t>Assessment Requirements for ICTNWK615 Design and configure desktop virtualisation</w:t>
      </w:r>
      <w:r>
        <w:fldChar w:fldCharType="end"/>
      </w:r>
    </w:p>
    <w:p w:rsidR="000D77D5" w:rsidP="000D77D5">
      <w:pPr>
        <w:pStyle w:val="Version"/>
        <w:sectPr w:rsidSect="001B3C6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B3C6B" w:rsidP="001B3C6B">
      <w:pPr>
        <w:pStyle w:val="SuperHeading"/>
      </w:pPr>
      <w:r w:rsidRPr="001B3C6B">
        <w:t>Assessment Re</w:t>
      </w:r>
      <w:r w:rsidRPr="001B3C6B">
        <w:t>quirements for ICTNWK615 Design and configure desktop virtualisation</w:t>
      </w:r>
    </w:p>
    <w:p w:rsidR="00000000" w:rsidRPr="001B3C6B" w:rsidP="001B3C6B">
      <w:pPr>
        <w:pStyle w:val="Heading1"/>
      </w:pPr>
      <w:bookmarkStart w:id="1" w:name="O_679450"/>
      <w:bookmarkEnd w:id="1"/>
      <w:r w:rsidRPr="001B3C6B">
        <w:t>Modification History</w:t>
      </w:r>
    </w:p>
    <w:tbl>
      <w:tblPr>
        <w:tblW w:w="0" w:type="auto"/>
        <w:tblLayout w:type="fixed"/>
        <w:tblCellMar>
          <w:left w:w="62" w:type="dxa"/>
          <w:right w:w="62" w:type="dxa"/>
        </w:tblCellMar>
        <w:tblLook w:val="0000"/>
      </w:tblPr>
      <w:tblGrid>
        <w:gridCol w:w="2718"/>
        <w:gridCol w:w="6368"/>
      </w:tblGrid>
      <w:tr w:rsidTr="001B3C6B">
        <w:tblPrEx>
          <w:tblW w:w="0" w:type="auto"/>
          <w:tblLayout w:type="fixed"/>
          <w:tblCellMar>
            <w:left w:w="62" w:type="dxa"/>
            <w:right w:w="62" w:type="dxa"/>
          </w:tblCellMar>
          <w:tblLook w:val="0000"/>
        </w:tblPrEx>
        <w:tc>
          <w:tcPr>
            <w:tcW w:w="27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3C6B" w:rsidP="001B3C6B">
            <w:pPr>
              <w:pStyle w:val="BodyText"/>
            </w:pPr>
            <w:r w:rsidRPr="001B3C6B">
              <w:rPr>
                <w:rStyle w:val="SpecialBold"/>
              </w:rPr>
              <w:t>Release</w:t>
            </w:r>
          </w:p>
        </w:tc>
        <w:tc>
          <w:tcPr>
            <w:tcW w:w="63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3C6B">
            <w:pPr>
              <w:pStyle w:val="BodyText"/>
              <w:rPr>
                <w:lang w:val="en-NZ"/>
              </w:rPr>
            </w:pPr>
            <w:r w:rsidRPr="001B3C6B">
              <w:rPr>
                <w:rStyle w:val="SpecialBold"/>
              </w:rPr>
              <w:t>Comments</w:t>
            </w:r>
          </w:p>
        </w:tc>
      </w:tr>
      <w:tr w:rsidTr="001B3C6B">
        <w:tblPrEx>
          <w:tblW w:w="0" w:type="auto"/>
          <w:tblLayout w:type="fixed"/>
          <w:tblCellMar>
            <w:left w:w="62" w:type="dxa"/>
            <w:right w:w="62" w:type="dxa"/>
          </w:tblCellMar>
          <w:tblLook w:val="0000"/>
        </w:tblPrEx>
        <w:tc>
          <w:tcPr>
            <w:tcW w:w="27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3C6B">
            <w:pPr>
              <w:pStyle w:val="BodyText"/>
              <w:rPr>
                <w:lang w:val="en-NZ"/>
              </w:rPr>
            </w:pPr>
            <w:r w:rsidRPr="001B3C6B">
              <w:t>Release 1</w:t>
            </w:r>
          </w:p>
        </w:tc>
        <w:tc>
          <w:tcPr>
            <w:tcW w:w="63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3C6B" w:rsidP="001B3C6B">
            <w:pPr>
              <w:pStyle w:val="BodyText"/>
            </w:pPr>
            <w:r w:rsidRPr="001B3C6B">
              <w:t>This version first released with ICT Information and Communications Technology Training Package Version 1.0.</w:t>
            </w:r>
          </w:p>
        </w:tc>
      </w:tr>
    </w:tbl>
    <w:p w:rsidR="00000000" w:rsidRPr="001B3C6B" w:rsidP="001B3C6B">
      <w:pPr>
        <w:pStyle w:val="BodyText"/>
      </w:pPr>
    </w:p>
    <w:p w:rsidR="00000000" w:rsidRPr="001B3C6B" w:rsidP="001B3C6B">
      <w:pPr>
        <w:pStyle w:val="AllowPageBreak"/>
      </w:pPr>
    </w:p>
    <w:p w:rsidR="00000000" w:rsidRPr="001B3C6B" w:rsidP="001B3C6B">
      <w:pPr>
        <w:pStyle w:val="Heading1"/>
      </w:pPr>
      <w:bookmarkStart w:id="2" w:name="O_679451"/>
      <w:bookmarkEnd w:id="2"/>
      <w:r w:rsidRPr="001B3C6B">
        <w:t>Performance Evidence</w:t>
      </w:r>
    </w:p>
    <w:p w:rsidR="00000000" w:rsidRPr="001B3C6B" w:rsidP="000D77D5">
      <w:pPr>
        <w:pStyle w:val="BodyText"/>
      </w:pPr>
      <w:r w:rsidRPr="001B3C6B">
        <w:t>Evidence of the ability to:</w:t>
      </w:r>
    </w:p>
    <w:p w:rsidR="00000000" w:rsidRPr="001B3C6B" w:rsidP="001B3C6B">
      <w:pPr>
        <w:pStyle w:val="ListBullet"/>
      </w:pPr>
      <w:r w:rsidRPr="001B3C6B">
        <w:t>design, configure and manage the implementation of the virtualised enterprise desktop environment</w:t>
      </w:r>
    </w:p>
    <w:p w:rsidR="00000000" w:rsidRPr="001B3C6B" w:rsidP="001B3C6B">
      <w:pPr>
        <w:pStyle w:val="ListBullet"/>
      </w:pPr>
      <w:r w:rsidRPr="001B3C6B">
        <w:t>analyse and critically evaluate, the features and functions of the virtualised enterprise desktop en</w:t>
      </w:r>
      <w:r w:rsidRPr="001B3C6B">
        <w:t>vironment</w:t>
      </w:r>
    </w:p>
    <w:p w:rsidR="00000000" w:rsidRPr="001B3C6B" w:rsidP="001B3C6B">
      <w:pPr>
        <w:pStyle w:val="ListBullet"/>
      </w:pPr>
      <w:r w:rsidRPr="001B3C6B">
        <w:t>plan, configure and maintain, the application virtualisation software.</w:t>
      </w:r>
    </w:p>
    <w:p w:rsidR="00000000" w:rsidRPr="001B3C6B" w:rsidP="001B3C6B">
      <w:pPr>
        <w:pStyle w:val="BodyText"/>
      </w:pPr>
    </w:p>
    <w:p w:rsidR="00000000" w:rsidRPr="001B3C6B" w:rsidP="000D77D5">
      <w:pPr>
        <w:pStyle w:val="BodyText"/>
      </w:pPr>
      <w:r w:rsidRPr="001B3C6B">
        <w:t>Note: If a specific volume or frequency is not stated, then evidence must be provided at least once.</w:t>
      </w:r>
    </w:p>
    <w:p w:rsidR="00000000" w:rsidRPr="001B3C6B" w:rsidP="001B3C6B">
      <w:pPr>
        <w:pStyle w:val="Heading1"/>
      </w:pPr>
      <w:bookmarkStart w:id="3" w:name="O_679452"/>
      <w:bookmarkEnd w:id="3"/>
      <w:r w:rsidRPr="001B3C6B">
        <w:t>Knowledge Evidence</w:t>
      </w:r>
    </w:p>
    <w:p w:rsidR="00000000" w:rsidRPr="001B3C6B" w:rsidP="000D77D5">
      <w:pPr>
        <w:pStyle w:val="BodyText"/>
      </w:pPr>
      <w:r w:rsidRPr="001B3C6B">
        <w:t>To complete the unit requirements</w:t>
      </w:r>
      <w:r w:rsidRPr="001B3C6B">
        <w:t xml:space="preserve"> safely and effectively, the individual must:</w:t>
      </w:r>
    </w:p>
    <w:p w:rsidR="00000000" w:rsidRPr="001B3C6B" w:rsidP="001B3C6B">
      <w:pPr>
        <w:pStyle w:val="ListBullet"/>
      </w:pPr>
      <w:r w:rsidRPr="001B3C6B">
        <w:t>research current government and industry policies, and guidelines, relating to the development of efficient and reliable, information and communications technology (ICT) environments</w:t>
      </w:r>
    </w:p>
    <w:p w:rsidR="00000000" w:rsidRPr="001B3C6B" w:rsidP="001B3C6B">
      <w:pPr>
        <w:pStyle w:val="ListBullet"/>
      </w:pPr>
      <w:r w:rsidRPr="001B3C6B">
        <w:t>research the current techn</w:t>
      </w:r>
      <w:r w:rsidRPr="001B3C6B">
        <w:t>ologies and processes designed to produce an efficient and reliable ICT environment</w:t>
      </w:r>
    </w:p>
    <w:p w:rsidR="00000000" w:rsidRPr="001B3C6B" w:rsidP="001B3C6B">
      <w:pPr>
        <w:pStyle w:val="ListBullet"/>
      </w:pPr>
      <w:r w:rsidRPr="001B3C6B">
        <w:t>determine the structure, functions and business organisation of the client</w:t>
      </w:r>
    </w:p>
    <w:p w:rsidR="00000000" w:rsidRPr="001B3C6B" w:rsidP="001B3C6B">
      <w:pPr>
        <w:pStyle w:val="ListBullet"/>
      </w:pPr>
      <w:r w:rsidRPr="001B3C6B">
        <w:t xml:space="preserve">identify and apply, the available tools and software applications required to manage the virtual </w:t>
      </w:r>
      <w:r w:rsidRPr="001B3C6B">
        <w:t>desktop environment</w:t>
      </w:r>
    </w:p>
    <w:p w:rsidR="00000000" w:rsidRPr="001B3C6B" w:rsidP="001B3C6B">
      <w:pPr>
        <w:pStyle w:val="ListBullet"/>
      </w:pPr>
      <w:r w:rsidRPr="001B3C6B">
        <w:t>formulate the configuration of software applications required to manage the virtual desktop environment</w:t>
      </w:r>
    </w:p>
    <w:p w:rsidR="00000000" w:rsidRPr="001B3C6B" w:rsidP="001B3C6B">
      <w:pPr>
        <w:pStyle w:val="ListBullet"/>
      </w:pPr>
      <w:r w:rsidRPr="001B3C6B">
        <w:t>formulate the configuration required to integrate virtual machines into the existing network design.</w:t>
      </w:r>
    </w:p>
    <w:p w:rsidR="00000000" w:rsidRPr="001B3C6B" w:rsidP="001B3C6B">
      <w:pPr>
        <w:pStyle w:val="AllowPageBreak"/>
      </w:pPr>
    </w:p>
    <w:p w:rsidR="00000000" w:rsidRPr="001B3C6B" w:rsidP="001B3C6B">
      <w:pPr>
        <w:pStyle w:val="Heading1"/>
      </w:pPr>
      <w:bookmarkStart w:id="4" w:name="O_679453"/>
      <w:bookmarkEnd w:id="4"/>
      <w:r w:rsidRPr="001B3C6B">
        <w:t>Assessment Con</w:t>
      </w:r>
      <w:r w:rsidRPr="001B3C6B">
        <w:t>ditions</w:t>
      </w:r>
    </w:p>
    <w:p w:rsidR="00000000" w:rsidRPr="001B3C6B" w:rsidP="000D77D5">
      <w:pPr>
        <w:pStyle w:val="BodyText"/>
      </w:pPr>
      <w:r w:rsidRPr="001B3C6B">
        <w:t>Gather evidence to demonstrate consistent performance in conditions that are safe and replicate the workplace. Noise levels, production flow, interruptions and time variances must be typical of those experienced in the network industry, and include</w:t>
      </w:r>
      <w:r w:rsidRPr="001B3C6B">
        <w:t xml:space="preserve"> access to:</w:t>
      </w:r>
    </w:p>
    <w:p w:rsidR="00000000" w:rsidRPr="001B3C6B" w:rsidP="001B3C6B">
      <w:pPr>
        <w:pStyle w:val="ListBullet"/>
      </w:pPr>
      <w:r w:rsidRPr="001B3C6B">
        <w:t>a site where industry-specific technologies may be used</w:t>
      </w:r>
    </w:p>
    <w:p w:rsidR="00000000" w:rsidRPr="001B3C6B" w:rsidP="001B3C6B">
      <w:pPr>
        <w:pStyle w:val="ListBullet"/>
      </w:pPr>
      <w:r w:rsidRPr="001B3C6B">
        <w:t>industry-specific technologies currently used in the industry</w:t>
      </w:r>
    </w:p>
    <w:p w:rsidR="00000000" w:rsidRPr="001B3C6B" w:rsidP="001B3C6B">
      <w:pPr>
        <w:pStyle w:val="ListBullet"/>
      </w:pPr>
      <w:r w:rsidRPr="001B3C6B">
        <w:t>documents detailing workplace health and safety (WHS) standards, environmental guidelines and enterprise requirements.</w:t>
      </w:r>
    </w:p>
    <w:p w:rsidR="00000000" w:rsidRPr="001B3C6B" w:rsidP="001B3C6B">
      <w:pPr>
        <w:pStyle w:val="BodyText"/>
      </w:pPr>
    </w:p>
    <w:p w:rsidR="00000000" w:rsidRPr="001B3C6B" w:rsidP="000D77D5">
      <w:pPr>
        <w:pStyle w:val="BodyText"/>
      </w:pPr>
      <w:r w:rsidRPr="001B3C6B">
        <w:t>Asses</w:t>
      </w:r>
      <w:r w:rsidRPr="001B3C6B">
        <w:t>sors must satisfy NVR/AQTF assessor requirements.</w:t>
      </w:r>
    </w:p>
    <w:p w:rsidR="00000000" w:rsidRPr="001B3C6B" w:rsidP="001B3C6B">
      <w:pPr>
        <w:pStyle w:val="Heading1"/>
      </w:pPr>
      <w:bookmarkStart w:id="5" w:name="O_679456"/>
      <w:bookmarkEnd w:id="5"/>
      <w:r w:rsidRPr="001B3C6B">
        <w:t>Links</w:t>
      </w:r>
    </w:p>
    <w:p w:rsidR="00000000" w:rsidRPr="001B3C6B" w:rsidP="000D77D5">
      <w:pPr>
        <w:pStyle w:val="BodyText"/>
      </w:pPr>
      <w:r w:rsidRPr="001B3C6B">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7A1590">
        <w:rPr>
          <w:rStyle w:val="Hyperlink"/>
        </w:rPr>
        <w:t>https://vetnet.gov.au/Pages/TrainingDocs.aspx?q=a53af4e4-b400-484e-b778-71c9e9d6aff2</w:t>
      </w:r>
      <w:r>
        <w:fldChar w:fldCharType="end"/>
      </w:r>
    </w:p>
    <w:p w:rsidR="00000000" w:rsidRPr="001B3C6B" w:rsidP="001B3C6B"/>
    <w:sectPr w:rsidSect="001B3C6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C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C6B" w:rsidRPr="000D77D5" w:rsidP="000D77D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C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7D5" w:rsidP="001B3C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D77D5" w:rsidP="001B3C6B">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Future Skills Organisation</w:t>
    </w:r>
    <w:r>
      <w:fldChar w:fldCharType="end"/>
    </w:r>
  </w:p>
  <w:p w:rsidR="000D77D5" w:rsidP="001B3C6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C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7D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B3C6B" w:rsidRPr="000D77D5" w:rsidP="000D77D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C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7D5" w:rsidRPr="002D2AF8" w:rsidP="001B3C6B">
    <w:pPr>
      <w:pStyle w:val="Header"/>
      <w:framePr w:wrap="around"/>
    </w:pPr>
    <w:r>
      <w:fldChar w:fldCharType="begin"/>
    </w:r>
    <w:r>
      <w:instrText xml:space="preserve"> TITLE   \* MERGEFORMAT </w:instrText>
    </w:r>
    <w:r>
      <w:fldChar w:fldCharType="separate"/>
    </w:r>
    <w:r>
      <w:t>Assessment Requirements for ICTNWK615 Design and configure desktop virtualisation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December 2024</w:t>
    </w:r>
    <w:r>
      <w:fldChar w:fldCharType="end"/>
    </w:r>
  </w:p>
  <w:p w:rsidR="000D77D5" w:rsidP="001B3C6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AF2B88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D7C6A6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3C6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B3C6B"/>
    <w:pPr>
      <w:spacing w:before="360" w:after="60"/>
      <w:outlineLvl w:val="0"/>
    </w:pPr>
    <w:rPr>
      <w:sz w:val="32"/>
    </w:rPr>
  </w:style>
  <w:style w:type="paragraph" w:styleId="Heading2">
    <w:name w:val="heading 2"/>
    <w:basedOn w:val="HeadingBase"/>
    <w:next w:val="BodyText"/>
    <w:link w:val="Heading2Char"/>
    <w:qFormat/>
    <w:rsid w:val="001B3C6B"/>
    <w:pPr>
      <w:keepLines/>
      <w:spacing w:before="240" w:after="120"/>
      <w:outlineLvl w:val="1"/>
    </w:pPr>
    <w:rPr>
      <w:sz w:val="28"/>
      <w:szCs w:val="40"/>
    </w:rPr>
  </w:style>
  <w:style w:type="paragraph" w:styleId="Heading3">
    <w:name w:val="heading 3"/>
    <w:basedOn w:val="HeadingBase"/>
    <w:next w:val="BodyText"/>
    <w:link w:val="Heading3Char"/>
    <w:qFormat/>
    <w:rsid w:val="001B3C6B"/>
    <w:pPr>
      <w:spacing w:before="180" w:after="120"/>
      <w:outlineLvl w:val="2"/>
    </w:pPr>
    <w:rPr>
      <w:spacing w:val="-10"/>
      <w:kern w:val="32"/>
    </w:rPr>
  </w:style>
  <w:style w:type="paragraph" w:styleId="Heading4">
    <w:name w:val="heading 4"/>
    <w:basedOn w:val="HeadingBase"/>
    <w:next w:val="BodyText"/>
    <w:link w:val="Heading4Char"/>
    <w:qFormat/>
    <w:rsid w:val="001B3C6B"/>
    <w:pPr>
      <w:spacing w:before="160" w:after="120"/>
      <w:outlineLvl w:val="3"/>
    </w:pPr>
    <w:rPr>
      <w:sz w:val="22"/>
    </w:rPr>
  </w:style>
  <w:style w:type="paragraph" w:styleId="Heading5">
    <w:name w:val="heading 5"/>
    <w:basedOn w:val="HeadingBase"/>
    <w:next w:val="Normal"/>
    <w:link w:val="Heading5Char"/>
    <w:qFormat/>
    <w:rsid w:val="001B3C6B"/>
    <w:pPr>
      <w:spacing w:before="80"/>
      <w:outlineLvl w:val="4"/>
    </w:pPr>
    <w:rPr>
      <w:color w:val="918585"/>
      <w:sz w:val="20"/>
    </w:rPr>
  </w:style>
  <w:style w:type="paragraph" w:styleId="Heading6">
    <w:name w:val="heading 6"/>
    <w:basedOn w:val="HeadingBase"/>
    <w:next w:val="Normal"/>
    <w:link w:val="Heading6Char"/>
    <w:qFormat/>
    <w:rsid w:val="001B3C6B"/>
    <w:pPr>
      <w:spacing w:before="60"/>
      <w:outlineLvl w:val="5"/>
    </w:pPr>
    <w:rPr>
      <w:color w:val="918585"/>
      <w:sz w:val="20"/>
    </w:rPr>
  </w:style>
  <w:style w:type="paragraph" w:styleId="Heading7">
    <w:name w:val="heading 7"/>
    <w:basedOn w:val="Normal"/>
    <w:next w:val="Normal"/>
    <w:link w:val="Heading7Char"/>
    <w:qFormat/>
    <w:rsid w:val="001B3C6B"/>
    <w:pPr>
      <w:ind w:left="720"/>
      <w:outlineLvl w:val="6"/>
    </w:pPr>
    <w:rPr>
      <w:i/>
    </w:rPr>
  </w:style>
  <w:style w:type="paragraph" w:styleId="Heading8">
    <w:name w:val="heading 8"/>
    <w:basedOn w:val="Normal"/>
    <w:next w:val="Normal"/>
    <w:link w:val="Heading8Char"/>
    <w:qFormat/>
    <w:rsid w:val="001B3C6B"/>
    <w:pPr>
      <w:ind w:left="720"/>
      <w:outlineLvl w:val="7"/>
    </w:pPr>
    <w:rPr>
      <w:i/>
    </w:rPr>
  </w:style>
  <w:style w:type="paragraph" w:styleId="Heading9">
    <w:name w:val="heading 9"/>
    <w:basedOn w:val="Normal"/>
    <w:next w:val="Normal"/>
    <w:link w:val="Heading9Char"/>
    <w:qFormat/>
    <w:rsid w:val="001B3C6B"/>
    <w:pPr>
      <w:ind w:left="720"/>
      <w:outlineLvl w:val="8"/>
    </w:pPr>
    <w:rPr>
      <w:i/>
    </w:rPr>
  </w:style>
  <w:style w:type="character" w:default="1" w:styleId="DefaultParagraphFont">
    <w:name w:val="Default Paragraph Font"/>
    <w:uiPriority w:val="1"/>
    <w:unhideWhenUsed/>
    <w:rsid w:val="001B3C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3C6B"/>
  </w:style>
  <w:style w:type="character" w:customStyle="1" w:styleId="Heading1Char">
    <w:name w:val="Heading 1 Char"/>
    <w:basedOn w:val="DefaultParagraphFont"/>
    <w:link w:val="Heading1"/>
    <w:rsid w:val="001B3C6B"/>
    <w:rPr>
      <w:rFonts w:ascii="Times New Roman" w:eastAsia="Times New Roman" w:hAnsi="Times New Roman" w:cs="Times New Roman"/>
      <w:b/>
      <w:sz w:val="32"/>
      <w:szCs w:val="20"/>
      <w:lang w:eastAsia="en-US"/>
    </w:rPr>
  </w:style>
  <w:style w:type="paragraph" w:styleId="BodyText">
    <w:name w:val="Body Text"/>
    <w:basedOn w:val="Normal"/>
    <w:link w:val="BodyTextChar"/>
    <w:rsid w:val="001B3C6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B3C6B"/>
    <w:rPr>
      <w:rFonts w:ascii="Times New Roman" w:eastAsia="Times New Roman" w:hAnsi="Times New Roman" w:cs="Times New Roman"/>
      <w:sz w:val="24"/>
      <w:lang w:eastAsia="en-US"/>
    </w:rPr>
  </w:style>
  <w:style w:type="paragraph" w:styleId="ListBullet">
    <w:name w:val="List Bullet"/>
    <w:basedOn w:val="List"/>
    <w:rsid w:val="001B3C6B"/>
    <w:pPr>
      <w:numPr>
        <w:numId w:val="11"/>
      </w:numPr>
      <w:tabs>
        <w:tab w:val="clear" w:pos="340"/>
      </w:tabs>
      <w:spacing w:before="40" w:after="40"/>
    </w:pPr>
  </w:style>
  <w:style w:type="character" w:customStyle="1" w:styleId="SpecialBold">
    <w:name w:val="Special Bold"/>
    <w:basedOn w:val="DefaultParagraphFont"/>
    <w:rsid w:val="001B3C6B"/>
    <w:rPr>
      <w:b/>
      <w:spacing w:val="0"/>
    </w:rPr>
  </w:style>
  <w:style w:type="paragraph" w:customStyle="1" w:styleId="SuperHeading">
    <w:name w:val="SuperHeading"/>
    <w:basedOn w:val="Normal"/>
    <w:rsid w:val="001B3C6B"/>
    <w:pPr>
      <w:spacing w:before="240" w:after="120"/>
      <w:outlineLvl w:val="0"/>
    </w:pPr>
    <w:rPr>
      <w:rFonts w:ascii="Times New Roman" w:hAnsi="Times New Roman"/>
      <w:b/>
      <w:sz w:val="32"/>
    </w:rPr>
  </w:style>
  <w:style w:type="paragraph" w:customStyle="1" w:styleId="AllowPageBreak">
    <w:name w:val="AllowPageBreak"/>
    <w:rsid w:val="001B3C6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B3C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3C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3C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3C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3C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3C6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B3C6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B3C6B"/>
    <w:rPr>
      <w:rFonts w:ascii="Courier New" w:eastAsia="Times New Roman" w:hAnsi="Courier New" w:cs="Times New Roman"/>
      <w:i/>
      <w:szCs w:val="20"/>
      <w:lang w:eastAsia="en-US"/>
    </w:rPr>
  </w:style>
  <w:style w:type="paragraph" w:customStyle="1" w:styleId="HeadingBase">
    <w:name w:val="Heading Base"/>
    <w:rsid w:val="001B3C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3C6B"/>
    <w:pPr>
      <w:tabs>
        <w:tab w:val="right" w:leader="dot" w:pos="9072"/>
      </w:tabs>
      <w:ind w:left="567"/>
    </w:pPr>
    <w:rPr>
      <w:szCs w:val="22"/>
    </w:rPr>
  </w:style>
  <w:style w:type="paragraph" w:customStyle="1" w:styleId="TOCBase">
    <w:name w:val="TOC Base"/>
    <w:rsid w:val="001B3C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3C6B"/>
    <w:pPr>
      <w:tabs>
        <w:tab w:val="right" w:leader="dot" w:pos="9072"/>
      </w:tabs>
      <w:spacing w:before="40" w:after="40"/>
      <w:ind w:left="284"/>
    </w:pPr>
    <w:rPr>
      <w:rFonts w:ascii="Times New Roman" w:hAnsi="Times New Roman"/>
    </w:rPr>
  </w:style>
  <w:style w:type="paragraph" w:styleId="TOC1">
    <w:name w:val="toc 1"/>
    <w:basedOn w:val="TOCBase"/>
    <w:next w:val="Normal"/>
    <w:rsid w:val="001B3C6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B3C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3C6B"/>
    <w:rPr>
      <w:rFonts w:ascii="Times New Roman" w:eastAsia="Times New Roman" w:hAnsi="Times New Roman" w:cs="Times New Roman"/>
      <w:sz w:val="16"/>
      <w:lang w:eastAsia="en-US"/>
    </w:rPr>
  </w:style>
  <w:style w:type="paragraph" w:styleId="Title">
    <w:name w:val="Title"/>
    <w:basedOn w:val="HeadingBase"/>
    <w:link w:val="TitleChar"/>
    <w:qFormat/>
    <w:rsid w:val="001B3C6B"/>
    <w:pPr>
      <w:spacing w:before="5040"/>
      <w:jc w:val="center"/>
    </w:pPr>
    <w:rPr>
      <w:sz w:val="48"/>
      <w:szCs w:val="72"/>
      <w:lang w:val="en-US"/>
    </w:rPr>
  </w:style>
  <w:style w:type="character" w:customStyle="1" w:styleId="TitleChar">
    <w:name w:val="Title Char"/>
    <w:basedOn w:val="DefaultParagraphFont"/>
    <w:link w:val="Title"/>
    <w:rsid w:val="001B3C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3C6B"/>
    <w:pPr>
      <w:tabs>
        <w:tab w:val="left" w:pos="3600"/>
        <w:tab w:val="left" w:pos="3958"/>
      </w:tabs>
    </w:pPr>
  </w:style>
  <w:style w:type="paragraph" w:styleId="List">
    <w:name w:val="List"/>
    <w:basedOn w:val="BodyText"/>
    <w:next w:val="BodyText"/>
    <w:rsid w:val="001B3C6B"/>
    <w:pPr>
      <w:tabs>
        <w:tab w:val="left" w:pos="340"/>
      </w:tabs>
      <w:spacing w:before="60" w:after="60"/>
      <w:ind w:left="340" w:hanging="340"/>
    </w:pPr>
  </w:style>
  <w:style w:type="paragraph" w:customStyle="1" w:styleId="Note">
    <w:name w:val="Note"/>
    <w:basedOn w:val="BodyText"/>
    <w:rsid w:val="001B3C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3C6B"/>
    <w:pPr>
      <w:framePr w:wrap="auto" w:hAnchor="text" w:y="6049"/>
    </w:pPr>
    <w:rPr>
      <w:color w:val="000000"/>
      <w:sz w:val="40"/>
    </w:rPr>
  </w:style>
  <w:style w:type="paragraph" w:customStyle="1" w:styleId="TOCTitle">
    <w:name w:val="TOCTitle"/>
    <w:basedOn w:val="Heading1"/>
    <w:rsid w:val="001B3C6B"/>
    <w:pPr>
      <w:spacing w:after="240"/>
      <w:jc w:val="center"/>
      <w:outlineLvl w:val="9"/>
    </w:pPr>
    <w:rPr>
      <w:caps/>
    </w:rPr>
  </w:style>
  <w:style w:type="paragraph" w:customStyle="1" w:styleId="Version">
    <w:name w:val="Version"/>
    <w:rsid w:val="001B3C6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B3C6B"/>
    <w:pPr>
      <w:numPr>
        <w:numId w:val="12"/>
      </w:numPr>
      <w:tabs>
        <w:tab w:val="clear" w:pos="680"/>
      </w:tabs>
    </w:pPr>
  </w:style>
  <w:style w:type="paragraph" w:styleId="Index1">
    <w:name w:val="index 1"/>
    <w:basedOn w:val="Normal"/>
    <w:next w:val="Normal"/>
    <w:semiHidden/>
    <w:rsid w:val="001B3C6B"/>
    <w:pPr>
      <w:keepNext w:val="0"/>
      <w:tabs>
        <w:tab w:val="right" w:pos="4176"/>
      </w:tabs>
      <w:ind w:left="198" w:hanging="198"/>
    </w:pPr>
    <w:rPr>
      <w:rFonts w:ascii="Garamond" w:hAnsi="Garamond"/>
    </w:rPr>
  </w:style>
  <w:style w:type="paragraph" w:styleId="IndexHeading">
    <w:name w:val="index heading"/>
    <w:basedOn w:val="Normal"/>
    <w:next w:val="Index1"/>
    <w:semiHidden/>
    <w:rsid w:val="001B3C6B"/>
    <w:pPr>
      <w:spacing w:before="120" w:after="120"/>
    </w:pPr>
    <w:rPr>
      <w:rFonts w:ascii="Arial" w:hAnsi="Arial"/>
      <w:b/>
      <w:color w:val="918585"/>
      <w:sz w:val="24"/>
    </w:rPr>
  </w:style>
  <w:style w:type="paragraph" w:styleId="Header">
    <w:name w:val="header"/>
    <w:basedOn w:val="Normal"/>
    <w:link w:val="HeaderChar"/>
    <w:rsid w:val="001B3C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3C6B"/>
    <w:rPr>
      <w:rFonts w:ascii="Times New Roman" w:eastAsia="Times New Roman" w:hAnsi="Times New Roman" w:cs="Times New Roman"/>
      <w:sz w:val="16"/>
      <w:szCs w:val="20"/>
      <w:lang w:val="en-GB" w:eastAsia="en-US"/>
    </w:rPr>
  </w:style>
  <w:style w:type="paragraph" w:customStyle="1" w:styleId="Chapter">
    <w:name w:val="Chapter"/>
    <w:basedOn w:val="Normal"/>
    <w:rsid w:val="001B3C6B"/>
    <w:pPr>
      <w:spacing w:before="240"/>
    </w:pPr>
    <w:rPr>
      <w:rFonts w:ascii="Times New Roman" w:hAnsi="Times New Roman"/>
      <w:smallCaps/>
      <w:spacing w:val="80"/>
      <w:sz w:val="28"/>
    </w:rPr>
  </w:style>
  <w:style w:type="paragraph" w:customStyle="1" w:styleId="InChapter">
    <w:name w:val="InChapter"/>
    <w:basedOn w:val="Heading3"/>
    <w:rsid w:val="001B3C6B"/>
    <w:pPr>
      <w:spacing w:after="240"/>
      <w:outlineLvl w:val="9"/>
    </w:pPr>
    <w:rPr>
      <w:noProof/>
    </w:rPr>
  </w:style>
  <w:style w:type="paragraph" w:styleId="Index2">
    <w:name w:val="index 2"/>
    <w:basedOn w:val="Normal"/>
    <w:next w:val="Normal"/>
    <w:semiHidden/>
    <w:rsid w:val="001B3C6B"/>
    <w:pPr>
      <w:tabs>
        <w:tab w:val="right" w:pos="4176"/>
      </w:tabs>
      <w:ind w:left="568" w:hanging="284"/>
    </w:pPr>
    <w:rPr>
      <w:rFonts w:ascii="Garamond" w:hAnsi="Garamond"/>
    </w:rPr>
  </w:style>
  <w:style w:type="paragraph" w:customStyle="1" w:styleId="Byline">
    <w:name w:val="Byline"/>
    <w:rsid w:val="001B3C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3C6B"/>
    <w:pPr>
      <w:tabs>
        <w:tab w:val="clear" w:pos="3600"/>
        <w:tab w:val="clear" w:pos="3958"/>
      </w:tabs>
      <w:jc w:val="right"/>
    </w:pPr>
  </w:style>
  <w:style w:type="character" w:styleId="Emphasis">
    <w:name w:val="Emphasis"/>
    <w:basedOn w:val="DefaultParagraphFont"/>
    <w:qFormat/>
    <w:rsid w:val="001B3C6B"/>
    <w:rPr>
      <w:i/>
    </w:rPr>
  </w:style>
  <w:style w:type="paragraph" w:styleId="Caption">
    <w:name w:val="caption"/>
    <w:basedOn w:val="BodyText"/>
    <w:next w:val="Normal"/>
    <w:qFormat/>
    <w:rsid w:val="001B3C6B"/>
    <w:pPr>
      <w:framePr w:w="2268" w:hSpace="181" w:vSpace="181" w:wrap="around" w:vAnchor="text" w:hAnchor="page" w:x="1135" w:y="285" w:anchorLock="1"/>
    </w:pPr>
    <w:rPr>
      <w:i/>
    </w:rPr>
  </w:style>
  <w:style w:type="paragraph" w:customStyle="1" w:styleId="MiniTOCTitle">
    <w:name w:val="MiniTOCTitle"/>
    <w:basedOn w:val="Heading4"/>
    <w:rsid w:val="001B3C6B"/>
    <w:pPr>
      <w:spacing w:before="240"/>
      <w:outlineLvl w:val="9"/>
    </w:pPr>
    <w:rPr>
      <w:noProof/>
      <w:sz w:val="24"/>
    </w:rPr>
  </w:style>
  <w:style w:type="paragraph" w:customStyle="1" w:styleId="MiniTOCItem">
    <w:name w:val="MiniTOCItem"/>
    <w:basedOn w:val="ListBullet"/>
    <w:rsid w:val="001B3C6B"/>
    <w:pPr>
      <w:numPr>
        <w:numId w:val="0"/>
      </w:numPr>
      <w:tabs>
        <w:tab w:val="right" w:leader="dot" w:pos="6521"/>
      </w:tabs>
      <w:spacing w:before="0" w:after="0"/>
    </w:pPr>
  </w:style>
  <w:style w:type="paragraph" w:customStyle="1" w:styleId="TOFTitle">
    <w:name w:val="TOFTitle"/>
    <w:basedOn w:val="TOCTitle"/>
    <w:rsid w:val="001B3C6B"/>
  </w:style>
  <w:style w:type="paragraph" w:styleId="TableofFigures">
    <w:name w:val="table of figures"/>
    <w:basedOn w:val="Normal"/>
    <w:next w:val="Normal"/>
    <w:semiHidden/>
    <w:rsid w:val="001B3C6B"/>
    <w:pPr>
      <w:tabs>
        <w:tab w:val="right" w:leader="dot" w:pos="9072"/>
      </w:tabs>
      <w:ind w:left="970" w:hanging="403"/>
    </w:pPr>
    <w:rPr>
      <w:rFonts w:ascii="Times New Roman" w:hAnsi="Times New Roman"/>
      <w:b/>
    </w:rPr>
  </w:style>
  <w:style w:type="paragraph" w:styleId="ListNumber">
    <w:name w:val="List Number"/>
    <w:basedOn w:val="List"/>
    <w:rsid w:val="001B3C6B"/>
    <w:pPr>
      <w:numPr>
        <w:numId w:val="14"/>
      </w:numPr>
      <w:tabs>
        <w:tab w:val="clear" w:pos="340"/>
      </w:tabs>
    </w:pPr>
  </w:style>
  <w:style w:type="character" w:customStyle="1" w:styleId="WingdingSymbols">
    <w:name w:val="Wingding Symbols"/>
    <w:rsid w:val="001B3C6B"/>
    <w:rPr>
      <w:rFonts w:ascii="Wingdings" w:hAnsi="Wingdings"/>
    </w:rPr>
  </w:style>
  <w:style w:type="paragraph" w:customStyle="1" w:styleId="TableHeading">
    <w:name w:val="Table Heading"/>
    <w:basedOn w:val="HeadingBase"/>
    <w:rsid w:val="001B3C6B"/>
    <w:pPr>
      <w:keepLines/>
      <w:pBdr>
        <w:bottom w:val="single" w:sz="6" w:space="1" w:color="918585"/>
      </w:pBdr>
      <w:spacing w:before="240"/>
    </w:pPr>
  </w:style>
  <w:style w:type="character" w:customStyle="1" w:styleId="HotSpot">
    <w:name w:val="HotSpot"/>
    <w:rsid w:val="001B3C6B"/>
    <w:rPr>
      <w:color w:val="0033CC"/>
      <w:u w:val="none"/>
    </w:rPr>
  </w:style>
  <w:style w:type="paragraph" w:customStyle="1" w:styleId="BodyTextRight">
    <w:name w:val="Body Text Right"/>
    <w:basedOn w:val="BodyText"/>
    <w:rsid w:val="001B3C6B"/>
    <w:pPr>
      <w:spacing w:before="0" w:after="0"/>
      <w:jc w:val="right"/>
    </w:pPr>
  </w:style>
  <w:style w:type="paragraph" w:styleId="Index3">
    <w:name w:val="index 3"/>
    <w:basedOn w:val="ListNumber2"/>
    <w:next w:val="Normal"/>
    <w:semiHidden/>
    <w:rsid w:val="001B3C6B"/>
    <w:pPr>
      <w:numPr>
        <w:numId w:val="0"/>
      </w:numPr>
      <w:tabs>
        <w:tab w:val="right" w:leader="dot" w:pos="4176"/>
      </w:tabs>
    </w:pPr>
  </w:style>
  <w:style w:type="paragraph" w:styleId="ListNumber2">
    <w:name w:val="List Number 2"/>
    <w:basedOn w:val="List2"/>
    <w:rsid w:val="001B3C6B"/>
    <w:pPr>
      <w:numPr>
        <w:numId w:val="9"/>
      </w:numPr>
      <w:tabs>
        <w:tab w:val="clear" w:pos="1060"/>
      </w:tabs>
    </w:pPr>
  </w:style>
  <w:style w:type="paragraph" w:customStyle="1" w:styleId="MarginNote">
    <w:name w:val="Margin Note"/>
    <w:basedOn w:val="BodyText"/>
    <w:rsid w:val="001B3C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3C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3C6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B3C6B"/>
    <w:rPr>
      <w:sz w:val="32"/>
    </w:rPr>
  </w:style>
  <w:style w:type="paragraph" w:customStyle="1" w:styleId="HeadingProcedure">
    <w:name w:val="Heading Procedure"/>
    <w:basedOn w:val="HeadingBase"/>
    <w:next w:val="Normal"/>
    <w:rsid w:val="001B3C6B"/>
    <w:pPr>
      <w:tabs>
        <w:tab w:val="left" w:pos="0"/>
      </w:tabs>
      <w:spacing w:before="120" w:after="60"/>
    </w:pPr>
    <w:rPr>
      <w:i/>
      <w:color w:val="918585"/>
      <w:sz w:val="22"/>
    </w:rPr>
  </w:style>
  <w:style w:type="paragraph" w:customStyle="1" w:styleId="TableBodyText">
    <w:name w:val="Table Body Text"/>
    <w:basedOn w:val="BodyText"/>
    <w:rsid w:val="001B3C6B"/>
    <w:pPr>
      <w:spacing w:before="60" w:after="60"/>
    </w:pPr>
  </w:style>
  <w:style w:type="paragraph" w:styleId="ListContinue">
    <w:name w:val="List Continue"/>
    <w:basedOn w:val="List"/>
    <w:rsid w:val="001B3C6B"/>
    <w:pPr>
      <w:ind w:firstLine="0"/>
    </w:pPr>
  </w:style>
  <w:style w:type="paragraph" w:customStyle="1" w:styleId="ListNote">
    <w:name w:val="List Note"/>
    <w:basedOn w:val="List"/>
    <w:rsid w:val="001B3C6B"/>
    <w:pPr>
      <w:pBdr>
        <w:top w:val="single" w:sz="6" w:space="2" w:color="918585"/>
        <w:bottom w:val="single" w:sz="6" w:space="2" w:color="918585"/>
      </w:pBdr>
      <w:tabs>
        <w:tab w:val="left" w:pos="1021"/>
      </w:tabs>
      <w:ind w:firstLine="0"/>
    </w:pPr>
  </w:style>
  <w:style w:type="paragraph" w:customStyle="1" w:styleId="Warning">
    <w:name w:val="Warning"/>
    <w:basedOn w:val="BodyText"/>
    <w:rsid w:val="001B3C6B"/>
    <w:pPr>
      <w:shd w:val="clear" w:color="auto" w:fill="D9D9D9"/>
      <w:tabs>
        <w:tab w:val="left" w:pos="992"/>
      </w:tabs>
      <w:ind w:left="119" w:right="119"/>
    </w:pPr>
    <w:rPr>
      <w:sz w:val="20"/>
    </w:rPr>
  </w:style>
  <w:style w:type="paragraph" w:customStyle="1" w:styleId="MarginIcons">
    <w:name w:val="Margin Icons"/>
    <w:basedOn w:val="BodyText"/>
    <w:rsid w:val="001B3C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3C6B"/>
    <w:rPr>
      <w:rFonts w:ascii="Courier New" w:hAnsi="Courier New"/>
    </w:rPr>
  </w:style>
  <w:style w:type="paragraph" w:customStyle="1" w:styleId="NoteBullet">
    <w:name w:val="Note Bullet"/>
    <w:basedOn w:val="Note"/>
    <w:rsid w:val="001B3C6B"/>
    <w:pPr>
      <w:tabs>
        <w:tab w:val="clear" w:pos="680"/>
      </w:tabs>
      <w:spacing w:before="60" w:after="60"/>
    </w:pPr>
  </w:style>
  <w:style w:type="paragraph" w:customStyle="1" w:styleId="SubHeading2">
    <w:name w:val="SubHeading2"/>
    <w:basedOn w:val="HeadingBase"/>
    <w:rsid w:val="001B3C6B"/>
    <w:pPr>
      <w:spacing w:before="240" w:after="60"/>
    </w:pPr>
    <w:rPr>
      <w:sz w:val="20"/>
    </w:rPr>
  </w:style>
  <w:style w:type="paragraph" w:customStyle="1" w:styleId="SubHeading1">
    <w:name w:val="SubHeading1"/>
    <w:basedOn w:val="HeadingBase"/>
    <w:rsid w:val="001B3C6B"/>
    <w:pPr>
      <w:spacing w:before="240" w:after="60"/>
    </w:pPr>
    <w:rPr>
      <w:color w:val="918585"/>
      <w:sz w:val="22"/>
    </w:rPr>
  </w:style>
  <w:style w:type="paragraph" w:customStyle="1" w:styleId="SideHeading">
    <w:name w:val="Side Heading"/>
    <w:basedOn w:val="HeadingBase"/>
    <w:rsid w:val="001B3C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3C6B"/>
    <w:pPr>
      <w:numPr>
        <w:numId w:val="10"/>
      </w:numPr>
    </w:pPr>
  </w:style>
  <w:style w:type="paragraph" w:styleId="PlainText">
    <w:name w:val="Plain Text"/>
    <w:basedOn w:val="Normal"/>
    <w:link w:val="PlainTextChar"/>
    <w:rsid w:val="001B3C6B"/>
    <w:rPr>
      <w:sz w:val="20"/>
    </w:rPr>
  </w:style>
  <w:style w:type="character" w:customStyle="1" w:styleId="PlainTextChar">
    <w:name w:val="Plain Text Char"/>
    <w:basedOn w:val="DefaultParagraphFont"/>
    <w:link w:val="PlainText"/>
    <w:rsid w:val="001B3C6B"/>
    <w:rPr>
      <w:rFonts w:ascii="Courier New" w:eastAsia="Times New Roman" w:hAnsi="Courier New" w:cs="Times New Roman"/>
      <w:sz w:val="20"/>
      <w:szCs w:val="20"/>
      <w:lang w:eastAsia="en-US"/>
    </w:rPr>
  </w:style>
  <w:style w:type="character" w:customStyle="1" w:styleId="MenuOption">
    <w:name w:val="Menu Option"/>
    <w:basedOn w:val="DefaultParagraphFont"/>
    <w:rsid w:val="001B3C6B"/>
    <w:rPr>
      <w:b/>
      <w:smallCaps/>
    </w:rPr>
  </w:style>
  <w:style w:type="paragraph" w:customStyle="1" w:styleId="TableListNumber">
    <w:name w:val="Table List Number"/>
    <w:basedOn w:val="ListNumber"/>
    <w:rsid w:val="001B3C6B"/>
    <w:pPr>
      <w:numPr>
        <w:numId w:val="0"/>
      </w:numPr>
    </w:pPr>
  </w:style>
  <w:style w:type="paragraph" w:styleId="TOC4">
    <w:name w:val="toc 4"/>
    <w:basedOn w:val="TOCBase"/>
    <w:next w:val="Normal"/>
    <w:semiHidden/>
    <w:rsid w:val="001B3C6B"/>
    <w:pPr>
      <w:tabs>
        <w:tab w:val="right" w:leader="dot" w:pos="9071"/>
      </w:tabs>
      <w:ind w:left="1701"/>
    </w:pPr>
  </w:style>
  <w:style w:type="paragraph" w:customStyle="1" w:styleId="ListAlpha">
    <w:name w:val="List Alpha"/>
    <w:basedOn w:val="List"/>
    <w:rsid w:val="001B3C6B"/>
    <w:pPr>
      <w:numPr>
        <w:numId w:val="8"/>
      </w:numPr>
    </w:pPr>
  </w:style>
  <w:style w:type="paragraph" w:customStyle="1" w:styleId="ListAlpha2">
    <w:name w:val="List Alpha 2"/>
    <w:basedOn w:val="List2"/>
    <w:rsid w:val="001B3C6B"/>
    <w:pPr>
      <w:numPr>
        <w:numId w:val="7"/>
      </w:numPr>
    </w:pPr>
  </w:style>
  <w:style w:type="paragraph" w:styleId="List2">
    <w:name w:val="List 2"/>
    <w:basedOn w:val="BodyText"/>
    <w:rsid w:val="001B3C6B"/>
    <w:pPr>
      <w:tabs>
        <w:tab w:val="left" w:pos="680"/>
      </w:tabs>
      <w:spacing w:before="60" w:after="60"/>
      <w:ind w:left="680" w:hanging="340"/>
    </w:pPr>
  </w:style>
  <w:style w:type="paragraph" w:styleId="List3">
    <w:name w:val="List 3"/>
    <w:basedOn w:val="BodyText"/>
    <w:rsid w:val="001B3C6B"/>
    <w:pPr>
      <w:tabs>
        <w:tab w:val="left" w:pos="1021"/>
      </w:tabs>
      <w:spacing w:before="60" w:after="60"/>
      <w:ind w:left="1020" w:hanging="340"/>
    </w:pPr>
  </w:style>
  <w:style w:type="paragraph" w:styleId="List4">
    <w:name w:val="List 4"/>
    <w:basedOn w:val="BodyText"/>
    <w:rsid w:val="001B3C6B"/>
    <w:pPr>
      <w:tabs>
        <w:tab w:val="left" w:pos="1361"/>
      </w:tabs>
      <w:spacing w:before="60" w:after="60"/>
      <w:ind w:left="1361" w:hanging="340"/>
    </w:pPr>
  </w:style>
  <w:style w:type="paragraph" w:styleId="List5">
    <w:name w:val="List 5"/>
    <w:basedOn w:val="BodyText"/>
    <w:rsid w:val="001B3C6B"/>
    <w:pPr>
      <w:tabs>
        <w:tab w:val="left" w:pos="1701"/>
      </w:tabs>
      <w:spacing w:before="60" w:after="60"/>
      <w:ind w:left="1701" w:hanging="340"/>
    </w:pPr>
  </w:style>
  <w:style w:type="paragraph" w:styleId="ListBullet3">
    <w:name w:val="List Bullet 3"/>
    <w:basedOn w:val="List3"/>
    <w:rsid w:val="001B3C6B"/>
    <w:pPr>
      <w:numPr>
        <w:numId w:val="13"/>
      </w:numPr>
      <w:tabs>
        <w:tab w:val="clear" w:pos="1021"/>
      </w:tabs>
      <w:ind w:left="1037" w:hanging="357"/>
    </w:pPr>
  </w:style>
  <w:style w:type="paragraph" w:styleId="ListBullet4">
    <w:name w:val="List Bullet 4"/>
    <w:basedOn w:val="List4"/>
    <w:rsid w:val="001B3C6B"/>
    <w:pPr>
      <w:numPr>
        <w:numId w:val="2"/>
      </w:numPr>
      <w:tabs>
        <w:tab w:val="clear" w:pos="1361"/>
      </w:tabs>
    </w:pPr>
  </w:style>
  <w:style w:type="paragraph" w:styleId="ListBullet5">
    <w:name w:val="List Bullet 5"/>
    <w:basedOn w:val="List5"/>
    <w:rsid w:val="001B3C6B"/>
    <w:pPr>
      <w:numPr>
        <w:numId w:val="3"/>
      </w:numPr>
    </w:pPr>
  </w:style>
  <w:style w:type="paragraph" w:styleId="ListContinue2">
    <w:name w:val="List Continue 2"/>
    <w:basedOn w:val="List2"/>
    <w:rsid w:val="001B3C6B"/>
    <w:pPr>
      <w:ind w:firstLine="0"/>
    </w:pPr>
  </w:style>
  <w:style w:type="paragraph" w:styleId="ListContinue3">
    <w:name w:val="List Continue 3"/>
    <w:basedOn w:val="List3"/>
    <w:rsid w:val="001B3C6B"/>
    <w:pPr>
      <w:ind w:left="1021" w:firstLine="0"/>
    </w:pPr>
  </w:style>
  <w:style w:type="paragraph" w:styleId="ListContinue4">
    <w:name w:val="List Continue 4"/>
    <w:basedOn w:val="List4"/>
    <w:rsid w:val="001B3C6B"/>
    <w:pPr>
      <w:ind w:firstLine="0"/>
    </w:pPr>
  </w:style>
  <w:style w:type="paragraph" w:styleId="ListContinue5">
    <w:name w:val="List Continue 5"/>
    <w:basedOn w:val="List5"/>
    <w:rsid w:val="001B3C6B"/>
    <w:pPr>
      <w:ind w:firstLine="0"/>
    </w:pPr>
  </w:style>
  <w:style w:type="paragraph" w:styleId="ListNumber3">
    <w:name w:val="List Number 3"/>
    <w:basedOn w:val="List3"/>
    <w:rsid w:val="001B3C6B"/>
    <w:pPr>
      <w:numPr>
        <w:numId w:val="4"/>
      </w:numPr>
    </w:pPr>
  </w:style>
  <w:style w:type="paragraph" w:styleId="ListNumber4">
    <w:name w:val="List Number 4"/>
    <w:basedOn w:val="List4"/>
    <w:rsid w:val="001B3C6B"/>
    <w:pPr>
      <w:numPr>
        <w:numId w:val="5"/>
      </w:numPr>
    </w:pPr>
  </w:style>
  <w:style w:type="paragraph" w:styleId="ListNumber5">
    <w:name w:val="List Number 5"/>
    <w:basedOn w:val="List5"/>
    <w:rsid w:val="001B3C6B"/>
    <w:pPr>
      <w:numPr>
        <w:numId w:val="6"/>
      </w:numPr>
    </w:pPr>
  </w:style>
  <w:style w:type="paragraph" w:styleId="BlockText">
    <w:name w:val="Block Text"/>
    <w:basedOn w:val="Normal"/>
    <w:rsid w:val="001B3C6B"/>
    <w:pPr>
      <w:spacing w:after="120"/>
      <w:ind w:left="1440" w:right="1440"/>
    </w:pPr>
  </w:style>
  <w:style w:type="character" w:customStyle="1" w:styleId="Subscript">
    <w:name w:val="Subscript"/>
    <w:basedOn w:val="DefaultParagraphFont"/>
    <w:rsid w:val="001B3C6B"/>
    <w:rPr>
      <w:sz w:val="16"/>
      <w:vertAlign w:val="subscript"/>
    </w:rPr>
  </w:style>
  <w:style w:type="character" w:customStyle="1" w:styleId="Superscript">
    <w:name w:val="Superscript"/>
    <w:basedOn w:val="DefaultParagraphFont"/>
    <w:rsid w:val="001B3C6B"/>
    <w:rPr>
      <w:sz w:val="16"/>
      <w:vertAlign w:val="superscript"/>
    </w:rPr>
  </w:style>
  <w:style w:type="character" w:customStyle="1" w:styleId="Symbols">
    <w:name w:val="Symbols"/>
    <w:basedOn w:val="DefaultParagraphFont"/>
    <w:rsid w:val="001B3C6B"/>
    <w:rPr>
      <w:rFonts w:ascii="Symbol" w:hAnsi="Symbol"/>
    </w:rPr>
  </w:style>
  <w:style w:type="character" w:customStyle="1" w:styleId="MenuOptions">
    <w:name w:val="Menu Options"/>
    <w:basedOn w:val="DefaultParagraphFont"/>
    <w:rsid w:val="001B3C6B"/>
    <w:rPr>
      <w:rFonts w:ascii="Arial Narrow" w:hAnsi="Arial Narrow"/>
      <w:smallCaps/>
    </w:rPr>
  </w:style>
  <w:style w:type="character" w:customStyle="1" w:styleId="Buttons">
    <w:name w:val="Buttons"/>
    <w:basedOn w:val="DefaultParagraphFont"/>
    <w:rsid w:val="001B3C6B"/>
    <w:rPr>
      <w:b/>
    </w:rPr>
  </w:style>
  <w:style w:type="character" w:customStyle="1" w:styleId="Underlined">
    <w:name w:val="Underlined"/>
    <w:basedOn w:val="DefaultParagraphFont"/>
    <w:rsid w:val="001B3C6B"/>
    <w:rPr>
      <w:u w:val="single"/>
    </w:rPr>
  </w:style>
  <w:style w:type="paragraph" w:customStyle="1" w:styleId="TableBodyTextRight">
    <w:name w:val="Table Body Text Right"/>
    <w:basedOn w:val="TableBodyText"/>
    <w:rsid w:val="001B3C6B"/>
    <w:pPr>
      <w:widowControl w:val="0"/>
      <w:autoSpaceDE w:val="0"/>
      <w:autoSpaceDN w:val="0"/>
      <w:adjustRightInd w:val="0"/>
      <w:jc w:val="right"/>
    </w:pPr>
    <w:rPr>
      <w:rFonts w:cs="Arial"/>
      <w:szCs w:val="18"/>
    </w:rPr>
  </w:style>
  <w:style w:type="paragraph" w:customStyle="1" w:styleId="CopyrightText">
    <w:name w:val="Copyright Text"/>
    <w:basedOn w:val="BodyText"/>
    <w:rsid w:val="001B3C6B"/>
    <w:rPr>
      <w:sz w:val="18"/>
    </w:rPr>
  </w:style>
  <w:style w:type="paragraph" w:customStyle="1" w:styleId="BodySmallRight">
    <w:name w:val="Body Small Right"/>
    <w:basedOn w:val="BodyTextRight"/>
    <w:rsid w:val="001B3C6B"/>
    <w:rPr>
      <w:sz w:val="18"/>
      <w:szCs w:val="18"/>
    </w:rPr>
  </w:style>
  <w:style w:type="paragraph" w:customStyle="1" w:styleId="MarginEdition">
    <w:name w:val="Margin Edition"/>
    <w:basedOn w:val="MarginNote"/>
    <w:rsid w:val="001B3C6B"/>
    <w:pPr>
      <w:spacing w:before="0" w:after="0"/>
    </w:pPr>
    <w:rPr>
      <w:rFonts w:ascii="Times New Roman" w:hAnsi="Times New Roman"/>
      <w:color w:val="999999"/>
    </w:rPr>
  </w:style>
  <w:style w:type="paragraph" w:customStyle="1" w:styleId="Spacer">
    <w:name w:val="Spacer"/>
    <w:basedOn w:val="Normal"/>
    <w:rsid w:val="001B3C6B"/>
    <w:rPr>
      <w:sz w:val="2"/>
      <w:szCs w:val="2"/>
    </w:rPr>
  </w:style>
  <w:style w:type="character" w:customStyle="1" w:styleId="Small">
    <w:name w:val="Small"/>
    <w:basedOn w:val="DefaultParagraphFont"/>
    <w:rsid w:val="001B3C6B"/>
    <w:rPr>
      <w:sz w:val="16"/>
    </w:rPr>
  </w:style>
  <w:style w:type="paragraph" w:customStyle="1" w:styleId="WideTable">
    <w:name w:val="Wide Table"/>
    <w:basedOn w:val="Normal"/>
    <w:rsid w:val="001B3C6B"/>
    <w:pPr>
      <w:ind w:left="-1418"/>
    </w:pPr>
    <w:rPr>
      <w:sz w:val="2"/>
      <w:szCs w:val="2"/>
    </w:rPr>
  </w:style>
  <w:style w:type="character" w:styleId="PageNumber">
    <w:name w:val="page number"/>
    <w:basedOn w:val="DefaultParagraphFont"/>
    <w:rsid w:val="001B3C6B"/>
  </w:style>
  <w:style w:type="paragraph" w:styleId="Quote">
    <w:name w:val="Quote"/>
    <w:basedOn w:val="Heading1"/>
    <w:link w:val="QuoteChar"/>
    <w:qFormat/>
    <w:rsid w:val="001B3C6B"/>
    <w:rPr>
      <w:b w:val="0"/>
      <w:sz w:val="72"/>
      <w:szCs w:val="72"/>
      <w:lang w:val="en-NZ"/>
    </w:rPr>
  </w:style>
  <w:style w:type="character" w:customStyle="1" w:styleId="QuoteChar">
    <w:name w:val="Quote Char"/>
    <w:basedOn w:val="DefaultParagraphFont"/>
    <w:link w:val="Quote"/>
    <w:rsid w:val="001B3C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3C6B"/>
    <w:pPr>
      <w:pageBreakBefore/>
    </w:pPr>
  </w:style>
  <w:style w:type="paragraph" w:customStyle="1" w:styleId="Border">
    <w:name w:val="Border"/>
    <w:basedOn w:val="Normal"/>
    <w:qFormat/>
    <w:rsid w:val="001B3C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3C6B"/>
    <w:rPr>
      <w:b/>
      <w:bCs/>
      <w:i/>
      <w:iCs/>
      <w:color w:val="auto"/>
    </w:rPr>
  </w:style>
  <w:style w:type="paragraph" w:styleId="IntenseQuote">
    <w:name w:val="Intense Quote"/>
    <w:basedOn w:val="Normal"/>
    <w:next w:val="Normal"/>
    <w:link w:val="IntenseQuoteChar"/>
    <w:uiPriority w:val="30"/>
    <w:qFormat/>
    <w:rsid w:val="001B3C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3C6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B3C6B"/>
    <w:rPr>
      <w:smallCaps/>
      <w:color w:val="auto"/>
      <w:u w:val="single"/>
    </w:rPr>
  </w:style>
  <w:style w:type="character" w:styleId="IntenseReference">
    <w:name w:val="Intense Reference"/>
    <w:basedOn w:val="DefaultParagraphFont"/>
    <w:uiPriority w:val="32"/>
    <w:qFormat/>
    <w:rsid w:val="001B3C6B"/>
    <w:rPr>
      <w:b/>
      <w:bCs/>
      <w:smallCaps/>
      <w:color w:val="auto"/>
      <w:spacing w:val="5"/>
      <w:u w:val="single"/>
    </w:rPr>
  </w:style>
  <w:style w:type="paragraph" w:customStyle="1" w:styleId="2ColumnHeading">
    <w:name w:val="2Column Heading"/>
    <w:basedOn w:val="BodyText"/>
    <w:qFormat/>
    <w:rsid w:val="001B3C6B"/>
    <w:pPr>
      <w:spacing w:after="60"/>
      <w:ind w:left="-2268"/>
    </w:pPr>
    <w:rPr>
      <w:b/>
    </w:rPr>
  </w:style>
  <w:style w:type="paragraph" w:customStyle="1" w:styleId="Heading1TOC">
    <w:name w:val="Heading1 TOC"/>
    <w:basedOn w:val="Normal"/>
    <w:qFormat/>
    <w:rsid w:val="001B3C6B"/>
    <w:pPr>
      <w:spacing w:before="240" w:after="120"/>
    </w:pPr>
    <w:rPr>
      <w:rFonts w:ascii="Times New Roman" w:hAnsi="Times New Roman"/>
      <w:b/>
      <w:sz w:val="32"/>
    </w:rPr>
  </w:style>
  <w:style w:type="paragraph" w:customStyle="1" w:styleId="Heading2TOC">
    <w:name w:val="Heading2 TOC"/>
    <w:basedOn w:val="Normal"/>
    <w:qFormat/>
    <w:rsid w:val="001B3C6B"/>
    <w:pPr>
      <w:spacing w:before="240" w:after="60"/>
    </w:pPr>
    <w:rPr>
      <w:rFonts w:ascii="Times New Roman" w:hAnsi="Times New Roman"/>
      <w:b/>
      <w:sz w:val="28"/>
    </w:rPr>
  </w:style>
  <w:style w:type="character" w:customStyle="1" w:styleId="Underline">
    <w:name w:val="Underline"/>
    <w:basedOn w:val="DefaultParagraphFont"/>
    <w:qFormat/>
    <w:rsid w:val="001B3C6B"/>
    <w:rPr>
      <w:u w:val="single"/>
    </w:rPr>
  </w:style>
  <w:style w:type="character" w:customStyle="1" w:styleId="BoldandItalics">
    <w:name w:val="Bold and Italics"/>
    <w:qFormat/>
    <w:rsid w:val="001B3C6B"/>
    <w:rPr>
      <w:b/>
      <w:i/>
      <w:u w:val="none"/>
    </w:rPr>
  </w:style>
  <w:style w:type="paragraph" w:styleId="BalloonText">
    <w:name w:val="Balloon Text"/>
    <w:basedOn w:val="Normal"/>
    <w:link w:val="BalloonTextChar"/>
    <w:rsid w:val="001B3C6B"/>
    <w:rPr>
      <w:rFonts w:ascii="Tahoma" w:hAnsi="Tahoma" w:cs="Tahoma"/>
      <w:sz w:val="16"/>
      <w:szCs w:val="16"/>
    </w:rPr>
  </w:style>
  <w:style w:type="character" w:customStyle="1" w:styleId="BalloonTextChar">
    <w:name w:val="Balloon Text Char"/>
    <w:basedOn w:val="DefaultParagraphFont"/>
    <w:link w:val="BalloonText"/>
    <w:rsid w:val="001B3C6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B3C6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B3C6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B3C6B"/>
    <w:rPr>
      <w:b/>
      <w:color w:val="660033"/>
      <w:spacing w:val="0"/>
    </w:rPr>
  </w:style>
  <w:style w:type="paragraph" w:customStyle="1" w:styleId="Nameditemlist">
    <w:name w:val="Named item list"/>
    <w:basedOn w:val="BodyText"/>
    <w:qFormat/>
    <w:rsid w:val="001B3C6B"/>
    <w:pPr>
      <w:tabs>
        <w:tab w:val="left" w:pos="2835"/>
      </w:tabs>
      <w:ind w:left="2835" w:hanging="2835"/>
    </w:pPr>
  </w:style>
  <w:style w:type="paragraph" w:customStyle="1" w:styleId="BodyTextnopadding">
    <w:name w:val="Body Text no padding"/>
    <w:basedOn w:val="BodyText"/>
    <w:qFormat/>
    <w:rsid w:val="001B3C6B"/>
    <w:pPr>
      <w:spacing w:before="0" w:after="0"/>
    </w:pPr>
  </w:style>
  <w:style w:type="paragraph" w:customStyle="1" w:styleId="BodyTextBold">
    <w:name w:val="Body Text Bold"/>
    <w:basedOn w:val="BodyText"/>
    <w:qFormat/>
    <w:rsid w:val="001B3C6B"/>
    <w:rPr>
      <w:b/>
    </w:rPr>
  </w:style>
  <w:style w:type="character" w:styleId="Hyperlink">
    <w:name w:val="Hyperlink"/>
    <w:basedOn w:val="DefaultParagraphFont"/>
    <w:uiPriority w:val="99"/>
    <w:unhideWhenUsed/>
    <w:rsid w:val="000D77D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305</Words>
  <Characters>2148</Characters>
  <Application>Microsoft Office Word</Application>
  <DocSecurity>0</DocSecurity>
  <Lines>58</Lines>
  <Paragraphs>36</Paragraphs>
  <ScaleCrop>false</ScaleCrop>
  <Company>Author-it Software Corporation Ltd.</Company>
  <LinksUpToDate>false</LinksUpToDate>
  <CharactersWithSpaces>2417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ICTNWK615 Design and configure desktop virtualisation</dc:title>
  <dc:subject>Approved</dc:subject>
  <dc:creator>Future Skills Organisation</dc:creator>
  <cp:keywords>Release: 1</cp:keywords>
  <dc:description>Review Date: 12 April 2008</dc:description>
  <cp:lastModifiedBy>HSD_TPCMSd.prod</cp:lastModifiedBy>
  <cp:revision>3</cp:revision>
  <dcterms:created xsi:type="dcterms:W3CDTF">2024-12-17T22:30:00Z</dcterms:created>
  <dcterms:modified xsi:type="dcterms:W3CDTF">2024-12-17T22:30:00Z</dcterms:modified>
</cp:coreProperties>
</file>