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0BD" w:rsidP="00966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ICTNWK613 Develop plans to manage structured troubleshooting process of enterprise networks</w:t>
      </w:r>
      <w:r>
        <w:fldChar w:fldCharType="end"/>
      </w:r>
    </w:p>
    <w:p w:rsidR="009660BD" w:rsidP="009660BD">
      <w:pPr>
        <w:pStyle w:val="Version"/>
        <w:sectPr w:rsidSect="00A85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026" w:rsidP="00A85026">
      <w:pPr>
        <w:pStyle w:val="SuperHeading"/>
      </w:pPr>
      <w:r w:rsidRPr="00A85026">
        <w:t>Assessment Re</w:t>
      </w:r>
      <w:r w:rsidRPr="00A85026">
        <w:t>quirements for ICTNWK613 Develop plans to manage structured troubleshooting process of enterprise networks</w:t>
      </w:r>
    </w:p>
    <w:p w:rsidR="00000000" w:rsidRPr="00A85026" w:rsidP="00A85026">
      <w:pPr>
        <w:pStyle w:val="Heading1"/>
      </w:pPr>
      <w:bookmarkStart w:id="1" w:name="O_679488"/>
      <w:bookmarkEnd w:id="1"/>
      <w:r w:rsidRPr="00A850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A85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6" w:rsidP="00A85026">
            <w:pPr>
              <w:pStyle w:val="BodyText"/>
            </w:pPr>
            <w:r w:rsidRPr="00A85026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026">
            <w:pPr>
              <w:pStyle w:val="BodyText"/>
              <w:rPr>
                <w:lang w:val="en-NZ"/>
              </w:rPr>
            </w:pPr>
            <w:r w:rsidRPr="00A85026">
              <w:rPr>
                <w:rStyle w:val="SpecialBold"/>
              </w:rPr>
              <w:t>Comments</w:t>
            </w:r>
          </w:p>
        </w:tc>
      </w:tr>
      <w:tr w:rsidTr="00A85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026">
            <w:pPr>
              <w:pStyle w:val="BodyText"/>
              <w:rPr>
                <w:lang w:val="en-NZ"/>
              </w:rPr>
            </w:pPr>
            <w:r w:rsidRPr="00A85026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6" w:rsidP="00A85026">
            <w:pPr>
              <w:pStyle w:val="BodyText"/>
            </w:pPr>
            <w:r w:rsidRPr="00A85026">
              <w:t>This version first released with ICT Information and Communications Technology Training Package Version 1.0.</w:t>
            </w:r>
          </w:p>
        </w:tc>
      </w:tr>
    </w:tbl>
    <w:p w:rsidR="00000000" w:rsidRPr="00A85026" w:rsidP="00A85026">
      <w:pPr>
        <w:pStyle w:val="BodyText"/>
      </w:pPr>
    </w:p>
    <w:p w:rsidR="00000000" w:rsidRPr="00A85026" w:rsidP="00A85026">
      <w:pPr>
        <w:pStyle w:val="AllowPageBreak"/>
      </w:pPr>
    </w:p>
    <w:p w:rsidR="00000000" w:rsidRPr="00A85026" w:rsidP="00A85026">
      <w:pPr>
        <w:pStyle w:val="Heading1"/>
      </w:pPr>
      <w:bookmarkStart w:id="2" w:name="O_679489"/>
      <w:bookmarkEnd w:id="2"/>
      <w:r w:rsidRPr="00A85026">
        <w:t>Performance Evidence</w:t>
      </w:r>
    </w:p>
    <w:p w:rsidR="00000000" w:rsidRPr="00A85026" w:rsidP="009660BD">
      <w:pPr>
        <w:pStyle w:val="BodyText"/>
      </w:pPr>
      <w:r w:rsidRPr="00A85026">
        <w:t>Evidence of the ability to:</w:t>
      </w:r>
    </w:p>
    <w:p w:rsidR="00000000" w:rsidRPr="00A85026" w:rsidP="00A85026">
      <w:pPr>
        <w:pStyle w:val="ListBullet"/>
      </w:pPr>
      <w:r w:rsidRPr="00A85026">
        <w:t>analyse, document and troubleshoot a given complex network using industry meth</w:t>
      </w:r>
      <w:r w:rsidRPr="00A85026">
        <w:t>odologies and resources</w:t>
      </w:r>
    </w:p>
    <w:p w:rsidR="00000000" w:rsidRPr="00A85026" w:rsidP="00A85026">
      <w:pPr>
        <w:pStyle w:val="ListBullet"/>
      </w:pPr>
      <w:r w:rsidRPr="00A85026">
        <w:t>develop monitoring and management plans</w:t>
      </w:r>
    </w:p>
    <w:p w:rsidR="00000000" w:rsidRPr="00A85026" w:rsidP="00A85026">
      <w:pPr>
        <w:pStyle w:val="ListBullet"/>
      </w:pPr>
      <w:r w:rsidRPr="00A85026">
        <w:t>use networking and network fault management tools</w:t>
      </w:r>
    </w:p>
    <w:p w:rsidR="00000000" w:rsidRPr="00A85026" w:rsidP="00A85026">
      <w:pPr>
        <w:pStyle w:val="ListBullet"/>
      </w:pPr>
      <w:r w:rsidRPr="00A85026">
        <w:t>evaluate risk assessments and minimise threats on enterprise networks.</w:t>
      </w:r>
    </w:p>
    <w:p w:rsidR="00000000" w:rsidRPr="00A85026" w:rsidP="00A85026">
      <w:pPr>
        <w:pStyle w:val="BodyText"/>
      </w:pPr>
    </w:p>
    <w:p w:rsidR="00000000" w:rsidRPr="00A85026" w:rsidP="009660BD">
      <w:pPr>
        <w:pStyle w:val="BodyText"/>
      </w:pPr>
      <w:r w:rsidRPr="00A85026">
        <w:t>N</w:t>
      </w:r>
      <w:r w:rsidRPr="00A85026">
        <w:t>ote: If a specific volume or frequency is not stated, then evidence must be provided at least once.</w:t>
      </w:r>
    </w:p>
    <w:p w:rsidR="00000000" w:rsidRPr="00A85026" w:rsidP="00A85026">
      <w:pPr>
        <w:pStyle w:val="Heading1"/>
      </w:pPr>
      <w:bookmarkStart w:id="3" w:name="O_679490"/>
      <w:bookmarkEnd w:id="3"/>
      <w:r w:rsidRPr="00A85026">
        <w:t>Knowledge Evidence</w:t>
      </w:r>
    </w:p>
    <w:p w:rsidR="00000000" w:rsidRPr="00A85026" w:rsidP="009660BD">
      <w:pPr>
        <w:pStyle w:val="BodyText"/>
      </w:pPr>
      <w:r w:rsidRPr="00A85026">
        <w:t>To complete the unit requirements safely and effectively, the individual must:</w:t>
      </w:r>
    </w:p>
    <w:p w:rsidR="00000000" w:rsidRPr="00A85026" w:rsidP="00A85026">
      <w:pPr>
        <w:pStyle w:val="ListBullet"/>
      </w:pPr>
      <w:r w:rsidRPr="00A85026">
        <w:t>outline benefits of a formal or structur</w:t>
      </w:r>
      <w:r w:rsidRPr="00A85026">
        <w:t>ed approach to network management</w:t>
      </w:r>
    </w:p>
    <w:p w:rsidR="00000000" w:rsidRPr="00A85026" w:rsidP="00A85026">
      <w:pPr>
        <w:pStyle w:val="ListBullet"/>
      </w:pPr>
      <w:r w:rsidRPr="00A85026">
        <w:t>explain disaster recovery strategies</w:t>
      </w:r>
    </w:p>
    <w:p w:rsidR="00000000" w:rsidRPr="00A85026" w:rsidP="00A85026">
      <w:pPr>
        <w:pStyle w:val="ListBullet"/>
      </w:pPr>
      <w:r w:rsidRPr="00A85026">
        <w:t xml:space="preserve">summarise emerging viable business and social technologies </w:t>
      </w:r>
    </w:p>
    <w:p w:rsidR="00000000" w:rsidRPr="00A85026" w:rsidP="00A85026">
      <w:pPr>
        <w:pStyle w:val="ListBullet"/>
      </w:pPr>
      <w:r w:rsidRPr="00A85026">
        <w:t>outline enterprise network technologies, design plans and policies</w:t>
      </w:r>
    </w:p>
    <w:p w:rsidR="00000000" w:rsidRPr="00A85026" w:rsidP="00A85026">
      <w:pPr>
        <w:pStyle w:val="ListBullet"/>
      </w:pPr>
      <w:r w:rsidRPr="00A85026">
        <w:t>summarise enterprise network topologies, architectures and</w:t>
      </w:r>
      <w:r w:rsidRPr="00A85026">
        <w:t xml:space="preserve"> elements</w:t>
      </w:r>
    </w:p>
    <w:p w:rsidR="00000000" w:rsidRPr="00A85026" w:rsidP="00A85026">
      <w:pPr>
        <w:pStyle w:val="ListBullet"/>
      </w:pPr>
      <w:r w:rsidRPr="00A85026">
        <w:t>outline external developments or factors that affect network design</w:t>
      </w:r>
    </w:p>
    <w:p w:rsidR="00000000" w:rsidRPr="00A85026" w:rsidP="00A85026">
      <w:pPr>
        <w:pStyle w:val="ListBullet"/>
      </w:pPr>
      <w:r w:rsidRPr="00A85026">
        <w:t>explain internet protocol version 4 (IPv4) and internet protocol version 6 (IPv6) addressing configurations</w:t>
      </w:r>
    </w:p>
    <w:p w:rsidR="00000000" w:rsidRPr="00A85026" w:rsidP="00A85026">
      <w:pPr>
        <w:pStyle w:val="ListBullet"/>
      </w:pPr>
      <w:r w:rsidRPr="00A85026">
        <w:t>outline maintenance and fault procedures</w:t>
      </w:r>
    </w:p>
    <w:p w:rsidR="00000000" w:rsidRPr="00A85026" w:rsidP="00A85026">
      <w:pPr>
        <w:pStyle w:val="ListBullet"/>
      </w:pPr>
      <w:r w:rsidRPr="00A85026">
        <w:t>explain maintenance and manag</w:t>
      </w:r>
      <w:r w:rsidRPr="00A85026">
        <w:t xml:space="preserve">ement tools and practices suitable for complex networks </w:t>
      </w:r>
    </w:p>
    <w:p w:rsidR="00000000" w:rsidRPr="00A85026" w:rsidP="00A85026">
      <w:pPr>
        <w:pStyle w:val="ListBullet"/>
      </w:pPr>
      <w:r w:rsidRPr="00A85026">
        <w:t>outline networking standards and protocols</w:t>
      </w:r>
    </w:p>
    <w:p w:rsidR="00000000" w:rsidRPr="00A85026" w:rsidP="00A85026">
      <w:pPr>
        <w:pStyle w:val="ListBullet"/>
      </w:pPr>
      <w:r w:rsidRPr="00A85026">
        <w:t>summarise risk management strategies and practices suitable for a complex network environment</w:t>
      </w:r>
    </w:p>
    <w:p w:rsidR="00000000" w:rsidRPr="00A85026" w:rsidP="00A85026">
      <w:pPr>
        <w:pStyle w:val="ListBullet"/>
      </w:pPr>
      <w:r w:rsidRPr="00A85026">
        <w:t>clarify routing and routed protocols</w:t>
      </w:r>
    </w:p>
    <w:p w:rsidR="00000000" w:rsidRPr="00A85026" w:rsidP="00A85026">
      <w:pPr>
        <w:pStyle w:val="ListBullet"/>
      </w:pPr>
      <w:r w:rsidRPr="00A85026">
        <w:t>outline routing and switc</w:t>
      </w:r>
      <w:r w:rsidRPr="00A85026">
        <w:t>hing technologies for an enterprise environment</w:t>
      </w:r>
    </w:p>
    <w:p w:rsidR="00000000" w:rsidRPr="00A85026" w:rsidP="00A85026">
      <w:pPr>
        <w:pStyle w:val="ListBullet"/>
      </w:pPr>
      <w:r w:rsidRPr="00A85026">
        <w:t>summarise security for enterprise networks</w:t>
      </w:r>
    </w:p>
    <w:p w:rsidR="00000000" w:rsidRPr="00A85026" w:rsidP="00A85026">
      <w:pPr>
        <w:pStyle w:val="ListBullet"/>
      </w:pPr>
      <w:r w:rsidRPr="00A85026">
        <w:t>outline security standards and technologies for network environments</w:t>
      </w:r>
    </w:p>
    <w:p w:rsidR="00000000" w:rsidRPr="00A85026" w:rsidP="00A85026">
      <w:pPr>
        <w:pStyle w:val="ListBullet"/>
      </w:pPr>
      <w:r w:rsidRPr="00A85026">
        <w:t>explain service level agreements (SLAs)</w:t>
      </w:r>
    </w:p>
    <w:p w:rsidR="00000000" w:rsidRPr="00A85026" w:rsidP="00A85026">
      <w:pPr>
        <w:pStyle w:val="ListBullet"/>
      </w:pPr>
      <w:r w:rsidRPr="00A85026">
        <w:t xml:space="preserve">describe the value and process of conducting a skills audit </w:t>
      </w:r>
    </w:p>
    <w:p w:rsidR="00000000" w:rsidRPr="00A85026" w:rsidP="00A85026">
      <w:pPr>
        <w:pStyle w:val="ListBullet"/>
      </w:pPr>
      <w:r w:rsidRPr="00A85026">
        <w:t>explain troubleshooting and threat mitigation strategies.</w:t>
      </w:r>
    </w:p>
    <w:p w:rsidR="00000000" w:rsidRPr="00A85026" w:rsidP="00A85026">
      <w:pPr>
        <w:pStyle w:val="AllowPageBreak"/>
      </w:pPr>
    </w:p>
    <w:p w:rsidR="00000000" w:rsidRPr="00A85026" w:rsidP="00A85026">
      <w:pPr>
        <w:pStyle w:val="Heading1"/>
      </w:pPr>
      <w:bookmarkStart w:id="4" w:name="O_679491"/>
      <w:bookmarkEnd w:id="4"/>
      <w:r w:rsidRPr="00A85026">
        <w:t>Assessment Conditions</w:t>
      </w:r>
    </w:p>
    <w:p w:rsidR="00000000" w:rsidRPr="00A85026" w:rsidP="009660BD">
      <w:pPr>
        <w:pStyle w:val="BodyText"/>
      </w:pPr>
      <w:r w:rsidRPr="00A85026">
        <w:t>Gather evidence to demonstrate consistent performance in conditions that are safe and replicate th</w:t>
      </w:r>
      <w:r w:rsidRPr="00A85026">
        <w:t>e workplace. Noise levels, production flow, interruptions and time variances must be typical of those experienced in the networking industry, and include access to:</w:t>
      </w:r>
    </w:p>
    <w:p w:rsidR="00000000" w:rsidRPr="00A85026" w:rsidP="00A85026">
      <w:pPr>
        <w:pStyle w:val="ListBullet"/>
      </w:pPr>
      <w:r w:rsidRPr="00A85026">
        <w:t>a location where the network configuration can be implemented</w:t>
      </w:r>
    </w:p>
    <w:p w:rsidR="00000000" w:rsidRPr="00A85026" w:rsidP="00A85026">
      <w:pPr>
        <w:pStyle w:val="ListBullet"/>
      </w:pPr>
      <w:r w:rsidRPr="00A85026">
        <w:t>routers and switches with ap</w:t>
      </w:r>
      <w:r w:rsidRPr="00A85026">
        <w:t>propriate operating systems</w:t>
      </w:r>
    </w:p>
    <w:p w:rsidR="00000000" w:rsidRPr="00A85026" w:rsidP="00A85026">
      <w:pPr>
        <w:pStyle w:val="ListBullet"/>
      </w:pPr>
      <w:r w:rsidRPr="00A85026">
        <w:t>computers</w:t>
      </w:r>
    </w:p>
    <w:p w:rsidR="00000000" w:rsidRPr="00A85026" w:rsidP="00A85026">
      <w:pPr>
        <w:pStyle w:val="ListBullet"/>
      </w:pPr>
      <w:r w:rsidRPr="00A85026">
        <w:t>suitable testing and analysis tools.</w:t>
      </w:r>
    </w:p>
    <w:p w:rsidR="00000000" w:rsidRPr="00A85026" w:rsidP="00A85026">
      <w:pPr>
        <w:pStyle w:val="BodyText"/>
      </w:pPr>
    </w:p>
    <w:p w:rsidR="00000000" w:rsidRPr="00A85026" w:rsidP="009660BD">
      <w:pPr>
        <w:pStyle w:val="BodyText"/>
      </w:pPr>
      <w:r w:rsidRPr="00A85026">
        <w:t>Assessors must satisfy NVR/AQTF assessor requirements.</w:t>
      </w:r>
    </w:p>
    <w:p w:rsidR="00000000" w:rsidRPr="00A85026" w:rsidP="00A85026">
      <w:pPr>
        <w:pStyle w:val="Heading1"/>
      </w:pPr>
      <w:bookmarkStart w:id="5" w:name="O_679494"/>
      <w:bookmarkEnd w:id="5"/>
      <w:r w:rsidRPr="00A85026">
        <w:t>Links</w:t>
      </w:r>
    </w:p>
    <w:p w:rsidR="00000000" w:rsidRPr="00A85026" w:rsidP="009660BD">
      <w:pPr>
        <w:pStyle w:val="BodyText"/>
      </w:pPr>
      <w:r w:rsidRPr="00A85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21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5026" w:rsidP="00A85026"/>
    <w:sectPr w:rsidSect="00A85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6" w:rsidRPr="009660BD" w:rsidP="00966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BD" w:rsidP="00A85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0BD" w:rsidP="00A85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60BD" w:rsidP="00A85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026" w:rsidRPr="009660BD" w:rsidP="00966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0BD" w:rsidRPr="002D2AF8" w:rsidP="00A85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ICTNWK613 Develop plans to manage structured troubleshooting process of enterprise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9660BD" w:rsidP="00A85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163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F65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026"/>
  </w:style>
  <w:style w:type="character" w:customStyle="1" w:styleId="Heading1Char">
    <w:name w:val="Heading 1 Char"/>
    <w:basedOn w:val="DefaultParagraphFont"/>
    <w:link w:val="Heading1"/>
    <w:rsid w:val="00A85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0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026"/>
    <w:rPr>
      <w:b/>
      <w:spacing w:val="0"/>
    </w:rPr>
  </w:style>
  <w:style w:type="paragraph" w:customStyle="1" w:styleId="SuperHeading">
    <w:name w:val="SuperHeading"/>
    <w:basedOn w:val="Normal"/>
    <w:rsid w:val="00A85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026"/>
    <w:rPr>
      <w:i/>
    </w:rPr>
  </w:style>
  <w:style w:type="paragraph" w:styleId="Caption">
    <w:name w:val="caption"/>
    <w:basedOn w:val="BodyText"/>
    <w:next w:val="Normal"/>
    <w:qFormat/>
    <w:rsid w:val="00A85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026"/>
  </w:style>
  <w:style w:type="paragraph" w:styleId="TableofFigures">
    <w:name w:val="table of figures"/>
    <w:basedOn w:val="Normal"/>
    <w:next w:val="Normal"/>
    <w:semiHidden/>
    <w:rsid w:val="00A85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026"/>
    <w:rPr>
      <w:rFonts w:ascii="Wingdings" w:hAnsi="Wingdings"/>
    </w:rPr>
  </w:style>
  <w:style w:type="paragraph" w:customStyle="1" w:styleId="TableHeading">
    <w:name w:val="Table Heading"/>
    <w:basedOn w:val="HeadingBase"/>
    <w:rsid w:val="00A85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026"/>
    <w:rPr>
      <w:color w:val="0033CC"/>
      <w:u w:val="none"/>
    </w:rPr>
  </w:style>
  <w:style w:type="paragraph" w:customStyle="1" w:styleId="BodyTextRight">
    <w:name w:val="Body Text Right"/>
    <w:basedOn w:val="BodyText"/>
    <w:rsid w:val="00A85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026"/>
    <w:rPr>
      <w:sz w:val="32"/>
    </w:rPr>
  </w:style>
  <w:style w:type="paragraph" w:customStyle="1" w:styleId="HeadingProcedure">
    <w:name w:val="Heading Procedure"/>
    <w:basedOn w:val="HeadingBase"/>
    <w:next w:val="Normal"/>
    <w:rsid w:val="00A85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026"/>
    <w:pPr>
      <w:spacing w:before="60" w:after="60"/>
    </w:pPr>
  </w:style>
  <w:style w:type="paragraph" w:styleId="ListContinue">
    <w:name w:val="List Continue"/>
    <w:basedOn w:val="List"/>
    <w:rsid w:val="00A85026"/>
    <w:pPr>
      <w:ind w:firstLine="0"/>
    </w:pPr>
  </w:style>
  <w:style w:type="paragraph" w:customStyle="1" w:styleId="ListNote">
    <w:name w:val="List Note"/>
    <w:basedOn w:val="List"/>
    <w:rsid w:val="00A85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026"/>
    <w:rPr>
      <w:rFonts w:ascii="Courier New" w:hAnsi="Courier New"/>
    </w:rPr>
  </w:style>
  <w:style w:type="paragraph" w:customStyle="1" w:styleId="NoteBullet">
    <w:name w:val="Note Bullet"/>
    <w:basedOn w:val="Note"/>
    <w:rsid w:val="00A85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026"/>
    <w:rPr>
      <w:b/>
      <w:smallCaps/>
    </w:rPr>
  </w:style>
  <w:style w:type="paragraph" w:customStyle="1" w:styleId="TableListNumber">
    <w:name w:val="Table List Number"/>
    <w:basedOn w:val="ListNumber"/>
    <w:rsid w:val="00A85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026"/>
    <w:pPr>
      <w:numPr>
        <w:numId w:val="8"/>
      </w:numPr>
    </w:pPr>
  </w:style>
  <w:style w:type="paragraph" w:customStyle="1" w:styleId="ListAlpha2">
    <w:name w:val="List Alpha 2"/>
    <w:basedOn w:val="List2"/>
    <w:rsid w:val="00A85026"/>
    <w:pPr>
      <w:numPr>
        <w:numId w:val="7"/>
      </w:numPr>
    </w:pPr>
  </w:style>
  <w:style w:type="paragraph" w:styleId="List2">
    <w:name w:val="List 2"/>
    <w:basedOn w:val="BodyText"/>
    <w:rsid w:val="00A85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026"/>
    <w:pPr>
      <w:numPr>
        <w:numId w:val="3"/>
      </w:numPr>
    </w:pPr>
  </w:style>
  <w:style w:type="paragraph" w:styleId="ListContinue2">
    <w:name w:val="List Continue 2"/>
    <w:basedOn w:val="List2"/>
    <w:rsid w:val="00A85026"/>
    <w:pPr>
      <w:ind w:firstLine="0"/>
    </w:pPr>
  </w:style>
  <w:style w:type="paragraph" w:styleId="ListContinue3">
    <w:name w:val="List Continue 3"/>
    <w:basedOn w:val="List3"/>
    <w:rsid w:val="00A85026"/>
    <w:pPr>
      <w:ind w:left="1021" w:firstLine="0"/>
    </w:pPr>
  </w:style>
  <w:style w:type="paragraph" w:styleId="ListContinue4">
    <w:name w:val="List Continue 4"/>
    <w:basedOn w:val="List4"/>
    <w:rsid w:val="00A85026"/>
    <w:pPr>
      <w:ind w:firstLine="0"/>
    </w:pPr>
  </w:style>
  <w:style w:type="paragraph" w:styleId="ListContinue5">
    <w:name w:val="List Continue 5"/>
    <w:basedOn w:val="List5"/>
    <w:rsid w:val="00A85026"/>
    <w:pPr>
      <w:ind w:firstLine="0"/>
    </w:pPr>
  </w:style>
  <w:style w:type="paragraph" w:styleId="ListNumber3">
    <w:name w:val="List Number 3"/>
    <w:basedOn w:val="List3"/>
    <w:rsid w:val="00A85026"/>
    <w:pPr>
      <w:numPr>
        <w:numId w:val="4"/>
      </w:numPr>
    </w:pPr>
  </w:style>
  <w:style w:type="paragraph" w:styleId="ListNumber4">
    <w:name w:val="List Number 4"/>
    <w:basedOn w:val="List4"/>
    <w:rsid w:val="00A85026"/>
    <w:pPr>
      <w:numPr>
        <w:numId w:val="5"/>
      </w:numPr>
    </w:pPr>
  </w:style>
  <w:style w:type="paragraph" w:styleId="ListNumber5">
    <w:name w:val="List Number 5"/>
    <w:basedOn w:val="List5"/>
    <w:rsid w:val="00A85026"/>
    <w:pPr>
      <w:numPr>
        <w:numId w:val="6"/>
      </w:numPr>
    </w:pPr>
  </w:style>
  <w:style w:type="paragraph" w:styleId="BlockText">
    <w:name w:val="Block Text"/>
    <w:basedOn w:val="Normal"/>
    <w:rsid w:val="00A85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026"/>
    <w:rPr>
      <w:sz w:val="16"/>
      <w:vertAlign w:val="superscript"/>
    </w:rPr>
  </w:style>
  <w:style w:type="character" w:customStyle="1" w:styleId="Symbols">
    <w:name w:val="Symbols"/>
    <w:basedOn w:val="DefaultParagraphFont"/>
    <w:rsid w:val="00A85026"/>
    <w:rPr>
      <w:rFonts w:ascii="Symbol" w:hAnsi="Symbol"/>
    </w:rPr>
  </w:style>
  <w:style w:type="character" w:customStyle="1" w:styleId="MenuOptions">
    <w:name w:val="Menu Options"/>
    <w:basedOn w:val="DefaultParagraphFont"/>
    <w:rsid w:val="00A85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026"/>
    <w:rPr>
      <w:b/>
    </w:rPr>
  </w:style>
  <w:style w:type="character" w:customStyle="1" w:styleId="Underlined">
    <w:name w:val="Underlined"/>
    <w:basedOn w:val="DefaultParagraphFont"/>
    <w:rsid w:val="00A85026"/>
    <w:rPr>
      <w:u w:val="single"/>
    </w:rPr>
  </w:style>
  <w:style w:type="paragraph" w:customStyle="1" w:styleId="TableBodyTextRight">
    <w:name w:val="Table Body Text Right"/>
    <w:basedOn w:val="TableBodyText"/>
    <w:rsid w:val="00A85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026"/>
    <w:rPr>
      <w:sz w:val="18"/>
    </w:rPr>
  </w:style>
  <w:style w:type="paragraph" w:customStyle="1" w:styleId="BodySmallRight">
    <w:name w:val="Body Small Right"/>
    <w:basedOn w:val="BodyTextRight"/>
    <w:rsid w:val="00A85026"/>
    <w:rPr>
      <w:sz w:val="18"/>
      <w:szCs w:val="18"/>
    </w:rPr>
  </w:style>
  <w:style w:type="paragraph" w:customStyle="1" w:styleId="MarginEdition">
    <w:name w:val="Margin Edition"/>
    <w:basedOn w:val="MarginNote"/>
    <w:rsid w:val="00A85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026"/>
    <w:rPr>
      <w:sz w:val="2"/>
      <w:szCs w:val="2"/>
    </w:rPr>
  </w:style>
  <w:style w:type="character" w:customStyle="1" w:styleId="Small">
    <w:name w:val="Small"/>
    <w:basedOn w:val="DefaultParagraphFont"/>
    <w:rsid w:val="00A85026"/>
    <w:rPr>
      <w:sz w:val="16"/>
    </w:rPr>
  </w:style>
  <w:style w:type="paragraph" w:customStyle="1" w:styleId="WideTable">
    <w:name w:val="Wide Table"/>
    <w:basedOn w:val="Normal"/>
    <w:rsid w:val="00A85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026"/>
  </w:style>
  <w:style w:type="paragraph" w:styleId="Quote">
    <w:name w:val="Quote"/>
    <w:basedOn w:val="Heading1"/>
    <w:link w:val="QuoteChar"/>
    <w:qFormat/>
    <w:rsid w:val="00A85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026"/>
    <w:pPr>
      <w:pageBreakBefore/>
    </w:pPr>
  </w:style>
  <w:style w:type="paragraph" w:customStyle="1" w:styleId="Border">
    <w:name w:val="Border"/>
    <w:basedOn w:val="Normal"/>
    <w:qFormat/>
    <w:rsid w:val="00A85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026"/>
    <w:rPr>
      <w:u w:val="single"/>
    </w:rPr>
  </w:style>
  <w:style w:type="character" w:customStyle="1" w:styleId="BoldandItalics">
    <w:name w:val="Bold and Italics"/>
    <w:qFormat/>
    <w:rsid w:val="00A85026"/>
    <w:rPr>
      <w:b/>
      <w:i/>
      <w:u w:val="none"/>
    </w:rPr>
  </w:style>
  <w:style w:type="paragraph" w:styleId="BalloonText">
    <w:name w:val="Balloon Text"/>
    <w:basedOn w:val="Normal"/>
    <w:link w:val="BalloonTextChar"/>
    <w:rsid w:val="00A85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026"/>
    <w:pPr>
      <w:spacing w:before="0" w:after="0"/>
    </w:pPr>
  </w:style>
  <w:style w:type="paragraph" w:customStyle="1" w:styleId="BodyTextBold">
    <w:name w:val="Body Text Bold"/>
    <w:basedOn w:val="BodyText"/>
    <w:qFormat/>
    <w:rsid w:val="00A85026"/>
    <w:rPr>
      <w:b/>
    </w:rPr>
  </w:style>
  <w:style w:type="character" w:styleId="Hyperlink">
    <w:name w:val="Hyperlink"/>
    <w:basedOn w:val="DefaultParagraphFont"/>
    <w:uiPriority w:val="99"/>
    <w:unhideWhenUsed/>
    <w:rsid w:val="00966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2521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ICTNWK613 Develop plans to manage structured troubleshooting process of enterprise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2021-04-09T06:29:00Z</dcterms:created>
  <dcterms:modified xsi:type="dcterms:W3CDTF">2021-04-09T06:29:00Z</dcterms:modified>
</cp:coreProperties>
</file>