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17C" w:rsidP="00FF2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ICTNWK610 Design and build integrated VoIP networks</w:t>
      </w:r>
      <w:r>
        <w:fldChar w:fldCharType="end"/>
      </w:r>
    </w:p>
    <w:p w:rsidR="00FF217C" w:rsidP="00FF217C">
      <w:pPr>
        <w:pStyle w:val="Version"/>
        <w:sectPr w:rsidSect="000C3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401" w:rsidP="000C3401">
      <w:pPr>
        <w:pStyle w:val="SuperHeading"/>
      </w:pPr>
      <w:r w:rsidRPr="000C3401">
        <w:t>ICTNWK610 Design and build integrated VoIP networks</w:t>
      </w:r>
    </w:p>
    <w:p w:rsidR="00000000" w:rsidRPr="000C3401" w:rsidP="000C3401">
      <w:pPr>
        <w:pStyle w:val="Heading1"/>
      </w:pPr>
      <w:bookmarkStart w:id="1" w:name="O_679535"/>
      <w:bookmarkEnd w:id="1"/>
      <w:r w:rsidRPr="000C34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0C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rPr>
                <w:rStyle w:val="SpecialBold"/>
              </w:rPr>
              <w:t>Comments</w:t>
            </w:r>
          </w:p>
        </w:tc>
      </w:tr>
      <w:tr w:rsidTr="000C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t>This version first released with ICT Information and Communications Technology Training Package Version 1.0.</w:t>
            </w:r>
          </w:p>
        </w:tc>
      </w:tr>
    </w:tbl>
    <w:p w:rsidR="00000000" w:rsidRPr="000C3401" w:rsidP="000C3401">
      <w:pPr>
        <w:pStyle w:val="BodyText"/>
      </w:pPr>
    </w:p>
    <w:p w:rsidR="00000000" w:rsidRPr="000C3401" w:rsidP="000C3401">
      <w:pPr>
        <w:pStyle w:val="AllowPageBreak"/>
      </w:pPr>
    </w:p>
    <w:p w:rsidR="00000000" w:rsidRPr="000C3401" w:rsidP="000C3401">
      <w:pPr>
        <w:pStyle w:val="Heading1"/>
      </w:pPr>
      <w:bookmarkStart w:id="2" w:name="O_679536"/>
      <w:bookmarkEnd w:id="2"/>
      <w:r w:rsidRPr="000C3401">
        <w:t>Application</w:t>
      </w:r>
    </w:p>
    <w:p w:rsidR="00000000" w:rsidRPr="000C3401" w:rsidP="00FF217C">
      <w:pPr>
        <w:pStyle w:val="BodyText"/>
      </w:pPr>
      <w:r w:rsidRPr="000C3401">
        <w:t>This unit describes the skills and knowledge required to us</w:t>
      </w:r>
      <w:r w:rsidRPr="000C3401">
        <w:t>e appropriate tools, equipment, software and protocols to design and build an internet protocol (IP) based integrated voice network for small-to-medium enterprises.</w:t>
      </w:r>
    </w:p>
    <w:p w:rsidR="00000000" w:rsidRPr="000C3401" w:rsidP="00FF217C">
      <w:pPr>
        <w:pStyle w:val="BodyText"/>
      </w:pPr>
      <w:r w:rsidRPr="000C3401">
        <w:t>It applies to individuals with advanced information and communications technology (ICT) sk</w:t>
      </w:r>
      <w:r w:rsidRPr="000C3401">
        <w:t>ills who are working as voice over internet protocol (VoIP) network support specialists, VoIP network engineers and VoIP systems installers.</w:t>
      </w:r>
    </w:p>
    <w:p w:rsidR="00000000" w:rsidRPr="000C3401" w:rsidP="00FF217C">
      <w:pPr>
        <w:pStyle w:val="BodyText"/>
      </w:pPr>
      <w:r w:rsidRPr="000C3401">
        <w:t>No licensing, legislative or certification requirements apply to this unit at the time of publication.</w:t>
      </w:r>
    </w:p>
    <w:p w:rsidR="00000000" w:rsidRPr="000C3401" w:rsidP="000C3401">
      <w:pPr>
        <w:pStyle w:val="Heading1"/>
      </w:pPr>
      <w:bookmarkStart w:id="3" w:name="O_679539"/>
      <w:bookmarkEnd w:id="3"/>
      <w:r w:rsidRPr="000C3401">
        <w:t>Unit Sector</w:t>
      </w:r>
    </w:p>
    <w:p w:rsidR="00000000" w:rsidRPr="000C3401" w:rsidP="00FF217C">
      <w:pPr>
        <w:pStyle w:val="BodyText"/>
      </w:pPr>
      <w:r w:rsidRPr="000C3401">
        <w:t>Networking</w:t>
      </w:r>
    </w:p>
    <w:p w:rsidR="00000000" w:rsidRPr="000C3401" w:rsidP="000C3401">
      <w:pPr>
        <w:pStyle w:val="Heading1"/>
      </w:pPr>
      <w:bookmarkStart w:id="4" w:name="O_679540"/>
      <w:bookmarkEnd w:id="4"/>
      <w:r w:rsidRPr="000C34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90"/>
      </w:tblGrid>
      <w:tr w:rsidTr="000C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rPr>
                <w:rStyle w:val="SpecialBold"/>
              </w:rPr>
              <w:t>PERFORMANCE CRITERIA</w:t>
            </w:r>
          </w:p>
        </w:tc>
      </w:tr>
      <w:tr w:rsidTr="000C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1. Plan design concepts of a voice network for specified voice quality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t>1.1 Determine the design requirements of an IP-based voice network, including the choice of network elements</w:t>
            </w:r>
          </w:p>
          <w:p w:rsidR="00000000" w:rsidRPr="000C3401" w:rsidP="000C3401">
            <w:pPr>
              <w:pStyle w:val="BodyText"/>
            </w:pPr>
            <w:r w:rsidRPr="000C3401">
              <w:t>1.2 Evaluate the various applications of real-time protocols and of signalli</w:t>
            </w:r>
            <w:r w:rsidRPr="000C3401">
              <w:t>ng protocols for an appropriate gateway</w:t>
            </w:r>
          </w:p>
          <w:p w:rsidR="00000000" w:rsidRPr="000C3401" w:rsidP="000C3401">
            <w:pPr>
              <w:pStyle w:val="BodyText"/>
            </w:pPr>
            <w:r w:rsidRPr="000C3401">
              <w:t>1.3 Design a site numbering plan, including digit manipulation and path selection process</w:t>
            </w:r>
          </w:p>
          <w:p w:rsidR="00000000" w:rsidRPr="000C3401" w:rsidP="000C3401">
            <w:pPr>
              <w:pStyle w:val="BodyText"/>
            </w:pPr>
            <w:r w:rsidRPr="000C3401">
              <w:t>1.4 Plan and assign calling privileges as required</w:t>
            </w:r>
          </w:p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1.5 Predict VoIP call flow and potential impact on voice quality considerat</w:t>
            </w:r>
            <w:r w:rsidRPr="000C3401">
              <w:t>ions and network performance</w:t>
            </w:r>
          </w:p>
        </w:tc>
      </w:tr>
      <w:tr w:rsidTr="000C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2. Design, configure implement and test voice protocols and interoperation of VoIP communications network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t>2.1 Produce the design layout of the voice network according to the design requirements</w:t>
            </w:r>
          </w:p>
          <w:p w:rsidR="00000000" w:rsidRPr="000C3401" w:rsidP="000C3401">
            <w:pPr>
              <w:pStyle w:val="BodyText"/>
            </w:pPr>
            <w:r w:rsidRPr="000C3401">
              <w:t>2.2 Design and configure a gateway and a gatekeeper to using H.323 protocol suite for dial plan resolution and call admission control for the network</w:t>
            </w:r>
          </w:p>
          <w:p w:rsidR="00000000" w:rsidRPr="000C3401" w:rsidP="000C3401">
            <w:pPr>
              <w:pStyle w:val="BodyText"/>
            </w:pPr>
            <w:r w:rsidRPr="000C3401">
              <w:t>2.3 Configure and test the use of real-time protocols, call management protocols and gateway signalling pr</w:t>
            </w:r>
            <w:r w:rsidRPr="000C3401">
              <w:t>otocol in the network design</w:t>
            </w:r>
          </w:p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2.4 Analyse the function and interoperation of gatekeepers within an IP communications network</w:t>
            </w:r>
          </w:p>
        </w:tc>
      </w:tr>
      <w:tr w:rsidTr="000C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3. Design, configure and test a VoIP IP-to-IP call system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t xml:space="preserve">3.1 Analyse the IP-to-IP gateway features and functionality requirements </w:t>
            </w:r>
            <w:r w:rsidRPr="000C3401">
              <w:t>for a given network design requirement</w:t>
            </w:r>
          </w:p>
          <w:p w:rsidR="00000000" w:rsidRPr="000C3401" w:rsidP="000C3401">
            <w:pPr>
              <w:pStyle w:val="BodyText"/>
            </w:pPr>
            <w:r w:rsidRPr="000C3401">
              <w:t>3.2 Configure the gatekeeper to support an IP-to-IP gateway</w:t>
            </w:r>
          </w:p>
          <w:p w:rsidR="00000000" w:rsidRPr="000C3401" w:rsidP="000C3401">
            <w:pPr>
              <w:pStyle w:val="BodyText"/>
            </w:pPr>
            <w:r w:rsidRPr="000C3401">
              <w:t>3.3 Configure and test the IP-to-IP gateway to provide address hiding, protocol and media interworking, and call admission control implementations</w:t>
            </w:r>
          </w:p>
          <w:p w:rsidR="00000000" w:rsidRPr="000C3401" w:rsidP="000C3401">
            <w:pPr>
              <w:pStyle w:val="BodyText"/>
            </w:pPr>
            <w:r w:rsidRPr="000C3401">
              <w:t>3.4 Produc</w:t>
            </w:r>
            <w:r w:rsidRPr="000C3401">
              <w:t>e test results and evaluate against design requirements</w:t>
            </w:r>
          </w:p>
        </w:tc>
      </w:tr>
    </w:tbl>
    <w:p w:rsidR="00000000" w:rsidRPr="000C3401" w:rsidP="000C3401">
      <w:pPr>
        <w:pStyle w:val="BodyText"/>
      </w:pPr>
    </w:p>
    <w:p w:rsidR="00000000" w:rsidRPr="000C3401" w:rsidP="000C3401">
      <w:pPr>
        <w:pStyle w:val="AllowPageBreak"/>
      </w:pPr>
    </w:p>
    <w:p w:rsidR="00000000" w:rsidRPr="000C3401" w:rsidP="000C3401">
      <w:pPr>
        <w:pStyle w:val="Heading1"/>
      </w:pPr>
      <w:bookmarkStart w:id="5" w:name="O_679541"/>
      <w:bookmarkEnd w:id="5"/>
      <w:r w:rsidRPr="000C3401">
        <w:t>Foundation Skills</w:t>
      </w:r>
    </w:p>
    <w:p w:rsidR="00000000" w:rsidRPr="00FF217C" w:rsidP="00FF217C">
      <w:pPr>
        <w:pStyle w:val="BodyText"/>
        <w:rPr>
          <w:i/>
        </w:rPr>
      </w:pPr>
      <w:r w:rsidRPr="00FF217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0"/>
        <w:gridCol w:w="2182"/>
        <w:gridCol w:w="5144"/>
      </w:tblGrid>
      <w:tr w:rsidTr="00FF2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rPr>
                <w:rStyle w:val="SpecialBold"/>
              </w:rPr>
              <w:t>Ski</w:t>
            </w:r>
            <w:r w:rsidRPr="000C3401">
              <w:rPr>
                <w:rStyle w:val="SpecialBold"/>
              </w:rPr>
              <w:t>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rPr>
                <w:rStyle w:val="SpecialBold"/>
              </w:rPr>
              <w:t>Description</w:t>
            </w:r>
          </w:p>
        </w:tc>
      </w:tr>
      <w:tr w:rsidTr="00FF2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1.1, 2.1, 3.1, 3.4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ListBullet"/>
              <w:rPr>
                <w:lang w:val="en-NZ"/>
              </w:rPr>
            </w:pPr>
            <w:r w:rsidRPr="000C3401">
              <w:t>Recognises and interprets complex technical information to determine and adhere to design requirements</w:t>
            </w:r>
          </w:p>
        </w:tc>
      </w:tr>
      <w:tr w:rsidTr="00FF2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1.3, 2.1, 3.4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ListBullet"/>
              <w:rPr>
                <w:lang w:val="en-NZ"/>
              </w:rPr>
            </w:pPr>
            <w:r w:rsidRPr="000C3401">
              <w:t>Develops a broad range of material including test results, planning and design documentation for a specific audience using clear and detailed language in order to convey explicit information, requirements and recommendations</w:t>
            </w:r>
          </w:p>
        </w:tc>
      </w:tr>
      <w:tr w:rsidTr="00FF2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1.3, 1.5, 2.3, 3.3, 3</w:t>
            </w:r>
            <w:r w:rsidRPr="000C3401">
              <w:t>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ListBullet"/>
              <w:rPr>
                <w:lang w:val="en-NZ"/>
              </w:rPr>
            </w:pPr>
            <w:r w:rsidRPr="000C3401">
              <w:t xml:space="preserve">Interprets numerical data in the planning phase and undertakes measurements to evaluate performance and </w:t>
            </w:r>
            <w:r w:rsidRPr="000C3401">
              <w:t>interoperability of network</w:t>
            </w:r>
          </w:p>
        </w:tc>
      </w:tr>
      <w:tr w:rsidTr="00FF2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1.1, 1.2, 1.4, 1.5, 2.2-2.4,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ListBullet"/>
            </w:pPr>
            <w:r w:rsidRPr="000C3401">
              <w:t>Demonstrates a sophisticated understanding of principles, conce</w:t>
            </w:r>
            <w:r w:rsidRPr="000C3401">
              <w:t>pts, language and practices associated with the digital world and uses these to troubleshoot and understand the uses and potential of new technology</w:t>
            </w:r>
          </w:p>
          <w:p w:rsidR="00000000" w:rsidRPr="000C3401" w:rsidP="000C3401">
            <w:pPr>
              <w:pStyle w:val="ListBullet"/>
            </w:pPr>
            <w:r w:rsidRPr="000C3401">
              <w:t>Uses a broad ra</w:t>
            </w:r>
            <w:r w:rsidRPr="000C3401">
              <w:t>nge of strategies to store, access and organise virtual information, recognising that design choices will influence what information is retrieved and how it may be interpreted and used</w:t>
            </w:r>
          </w:p>
          <w:p w:rsidR="00000000" w:rsidRPr="000C3401" w:rsidP="000C3401">
            <w:pPr>
              <w:pStyle w:val="ListBullet"/>
            </w:pPr>
            <w:r w:rsidRPr="000C3401">
              <w:t>Is acutely aware of the importance of understanding, monitoring and con</w:t>
            </w:r>
            <w:r w:rsidRPr="000C3401">
              <w:t>trolling access to digitally stored and transmitted information</w:t>
            </w:r>
          </w:p>
          <w:p w:rsidR="00000000" w:rsidRPr="000C3401" w:rsidP="000C3401">
            <w:pPr>
              <w:pStyle w:val="ListBullet"/>
            </w:pPr>
            <w:r w:rsidRPr="000C3401">
              <w:t>Uses a mix of intuitive and formal processes to identify key information and issues, evaluate alternative strategies, anticipate consequences and consider implementation issues and contingenci</w:t>
            </w:r>
            <w:r w:rsidRPr="000C3401">
              <w:t>es</w:t>
            </w:r>
          </w:p>
          <w:p w:rsidR="00000000" w:rsidRPr="000C3401" w:rsidP="000C3401">
            <w:pPr>
              <w:pStyle w:val="ListBullet"/>
            </w:pPr>
            <w:r w:rsidRPr="000C3401">
              <w:t>May use formal analytical and lateral thinking techniques for identifying issues and generating and evaluating possible solutions</w:t>
            </w:r>
          </w:p>
        </w:tc>
      </w:tr>
    </w:tbl>
    <w:p w:rsidR="00000000" w:rsidRPr="000C3401" w:rsidP="000C3401">
      <w:pPr>
        <w:pStyle w:val="BodyText"/>
      </w:pPr>
    </w:p>
    <w:p w:rsidR="00000000" w:rsidRPr="000C3401" w:rsidP="000C3401">
      <w:pPr>
        <w:pStyle w:val="AllowPageBreak"/>
      </w:pPr>
    </w:p>
    <w:p w:rsidR="00000000" w:rsidRPr="000C3401" w:rsidP="000C3401">
      <w:pPr>
        <w:pStyle w:val="Heading1"/>
      </w:pPr>
      <w:bookmarkStart w:id="6" w:name="O_679543"/>
      <w:bookmarkEnd w:id="6"/>
      <w:r w:rsidRPr="000C340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FF21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rPr>
                <w:rStyle w:val="SpecialBold"/>
              </w:rPr>
              <w:t>Code and title</w:t>
            </w:r>
          </w:p>
          <w:p w:rsidR="00000000" w:rsidRPr="000C3401" w:rsidP="000C3401">
            <w:pPr>
              <w:pStyle w:val="BodyText"/>
            </w:pPr>
            <w:r w:rsidRPr="000C340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rPr>
                <w:rStyle w:val="SpecialBold"/>
              </w:rPr>
              <w:t>Code and title</w:t>
            </w:r>
          </w:p>
          <w:p w:rsidR="00000000" w:rsidRPr="000C3401" w:rsidP="000C3401">
            <w:pPr>
              <w:pStyle w:val="BodyText"/>
            </w:pPr>
            <w:r w:rsidRPr="000C340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rPr>
                <w:rStyle w:val="SpecialBold"/>
              </w:rPr>
              <w:t>Equival</w:t>
            </w:r>
            <w:r w:rsidRPr="000C3401">
              <w:rPr>
                <w:rStyle w:val="SpecialBold"/>
              </w:rPr>
              <w:t>ence status</w:t>
            </w:r>
          </w:p>
        </w:tc>
      </w:tr>
      <w:tr w:rsidTr="00FF21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ICTNWK610 Design and build integrated VoIP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ICANWK610A Design and build integrated VoIP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401">
            <w:pPr>
              <w:pStyle w:val="BodyText"/>
              <w:rPr>
                <w:lang w:val="en-NZ"/>
              </w:rPr>
            </w:pPr>
            <w:r w:rsidRPr="000C3401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401" w:rsidP="000C3401">
            <w:pPr>
              <w:pStyle w:val="BodyText"/>
            </w:pPr>
            <w:r w:rsidRPr="000C3401">
              <w:t>Equivalent unit</w:t>
            </w:r>
          </w:p>
        </w:tc>
      </w:tr>
    </w:tbl>
    <w:p w:rsidR="00000000" w:rsidRPr="000C3401" w:rsidP="000C3401">
      <w:pPr>
        <w:pStyle w:val="BodyText"/>
      </w:pPr>
    </w:p>
    <w:p w:rsidR="00000000" w:rsidRPr="000C3401" w:rsidP="000C3401">
      <w:pPr>
        <w:pStyle w:val="AllowPageBreak"/>
      </w:pPr>
    </w:p>
    <w:p w:rsidR="00000000" w:rsidRPr="000C3401" w:rsidP="000C3401">
      <w:pPr>
        <w:pStyle w:val="Heading1"/>
      </w:pPr>
      <w:bookmarkStart w:id="7" w:name="O_679550"/>
      <w:bookmarkEnd w:id="7"/>
      <w:r w:rsidRPr="000C3401">
        <w:t>Links</w:t>
      </w:r>
    </w:p>
    <w:p w:rsidR="00000000" w:rsidRPr="000C3401" w:rsidP="00FF217C">
      <w:pPr>
        <w:pStyle w:val="BodyText"/>
      </w:pPr>
      <w:r w:rsidRPr="000C3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30F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C3401" w:rsidP="000C3401"/>
    <w:sectPr w:rsidSect="000C34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01" w:rsidRPr="00FF217C" w:rsidP="00FF2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17C" w:rsidP="000C3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17C" w:rsidP="000C3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217C" w:rsidP="000C3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401" w:rsidRPr="00FF217C" w:rsidP="00FF2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17C" w:rsidRPr="002D2AF8" w:rsidP="000C3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ICTNWK610 Design and build integrated VoIP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FF217C" w:rsidP="000C3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146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DC4A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401"/>
  </w:style>
  <w:style w:type="character" w:customStyle="1" w:styleId="Heading1Char">
    <w:name w:val="Heading 1 Char"/>
    <w:basedOn w:val="DefaultParagraphFont"/>
    <w:link w:val="Heading1"/>
    <w:rsid w:val="000C3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4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4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401"/>
    <w:rPr>
      <w:b/>
      <w:spacing w:val="0"/>
    </w:rPr>
  </w:style>
  <w:style w:type="character" w:styleId="Emphasis">
    <w:name w:val="Emphasis"/>
    <w:basedOn w:val="DefaultParagraphFont"/>
    <w:qFormat/>
    <w:rsid w:val="000C3401"/>
    <w:rPr>
      <w:i/>
    </w:rPr>
  </w:style>
  <w:style w:type="paragraph" w:customStyle="1" w:styleId="SuperHeading">
    <w:name w:val="SuperHeading"/>
    <w:basedOn w:val="Normal"/>
    <w:rsid w:val="000C3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4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4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4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3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401"/>
  </w:style>
  <w:style w:type="paragraph" w:styleId="TableofFigures">
    <w:name w:val="table of figures"/>
    <w:basedOn w:val="Normal"/>
    <w:next w:val="Normal"/>
    <w:semiHidden/>
    <w:rsid w:val="000C3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4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3401"/>
    <w:rPr>
      <w:rFonts w:ascii="Wingdings" w:hAnsi="Wingdings"/>
    </w:rPr>
  </w:style>
  <w:style w:type="paragraph" w:customStyle="1" w:styleId="TableHeading">
    <w:name w:val="Table Heading"/>
    <w:basedOn w:val="HeadingBase"/>
    <w:rsid w:val="000C3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401"/>
    <w:rPr>
      <w:color w:val="0033CC"/>
      <w:u w:val="none"/>
    </w:rPr>
  </w:style>
  <w:style w:type="paragraph" w:customStyle="1" w:styleId="BodyTextRight">
    <w:name w:val="Body Text Right"/>
    <w:basedOn w:val="BodyText"/>
    <w:rsid w:val="000C3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4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401"/>
    <w:rPr>
      <w:sz w:val="32"/>
    </w:rPr>
  </w:style>
  <w:style w:type="paragraph" w:customStyle="1" w:styleId="HeadingProcedure">
    <w:name w:val="Heading Procedure"/>
    <w:basedOn w:val="HeadingBase"/>
    <w:next w:val="Normal"/>
    <w:rsid w:val="000C3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401"/>
    <w:pPr>
      <w:spacing w:before="60" w:after="60"/>
    </w:pPr>
  </w:style>
  <w:style w:type="paragraph" w:styleId="ListContinue">
    <w:name w:val="List Continue"/>
    <w:basedOn w:val="List"/>
    <w:rsid w:val="000C3401"/>
    <w:pPr>
      <w:ind w:firstLine="0"/>
    </w:pPr>
  </w:style>
  <w:style w:type="paragraph" w:customStyle="1" w:styleId="ListNote">
    <w:name w:val="List Note"/>
    <w:basedOn w:val="List"/>
    <w:rsid w:val="000C3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401"/>
    <w:rPr>
      <w:rFonts w:ascii="Courier New" w:hAnsi="Courier New"/>
    </w:rPr>
  </w:style>
  <w:style w:type="paragraph" w:customStyle="1" w:styleId="NoteBullet">
    <w:name w:val="Note Bullet"/>
    <w:basedOn w:val="Note"/>
    <w:rsid w:val="000C3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4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401"/>
    <w:rPr>
      <w:b/>
      <w:smallCaps/>
    </w:rPr>
  </w:style>
  <w:style w:type="paragraph" w:customStyle="1" w:styleId="TableListNumber">
    <w:name w:val="Table List Number"/>
    <w:basedOn w:val="ListNumber"/>
    <w:rsid w:val="000C3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401"/>
    <w:pPr>
      <w:numPr>
        <w:numId w:val="8"/>
      </w:numPr>
    </w:pPr>
  </w:style>
  <w:style w:type="paragraph" w:customStyle="1" w:styleId="ListAlpha2">
    <w:name w:val="List Alpha 2"/>
    <w:basedOn w:val="List2"/>
    <w:rsid w:val="000C3401"/>
    <w:pPr>
      <w:numPr>
        <w:numId w:val="7"/>
      </w:numPr>
    </w:pPr>
  </w:style>
  <w:style w:type="paragraph" w:styleId="List2">
    <w:name w:val="List 2"/>
    <w:basedOn w:val="BodyText"/>
    <w:rsid w:val="000C3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4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4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3401"/>
    <w:pPr>
      <w:numPr>
        <w:numId w:val="3"/>
      </w:numPr>
    </w:pPr>
  </w:style>
  <w:style w:type="paragraph" w:styleId="ListContinue2">
    <w:name w:val="List Continue 2"/>
    <w:basedOn w:val="List2"/>
    <w:rsid w:val="000C3401"/>
    <w:pPr>
      <w:ind w:firstLine="0"/>
    </w:pPr>
  </w:style>
  <w:style w:type="paragraph" w:styleId="ListContinue3">
    <w:name w:val="List Continue 3"/>
    <w:basedOn w:val="List3"/>
    <w:rsid w:val="000C3401"/>
    <w:pPr>
      <w:ind w:left="1021" w:firstLine="0"/>
    </w:pPr>
  </w:style>
  <w:style w:type="paragraph" w:styleId="ListContinue4">
    <w:name w:val="List Continue 4"/>
    <w:basedOn w:val="List4"/>
    <w:rsid w:val="000C3401"/>
    <w:pPr>
      <w:ind w:firstLine="0"/>
    </w:pPr>
  </w:style>
  <w:style w:type="paragraph" w:styleId="ListContinue5">
    <w:name w:val="List Continue 5"/>
    <w:basedOn w:val="List5"/>
    <w:rsid w:val="000C3401"/>
    <w:pPr>
      <w:ind w:firstLine="0"/>
    </w:pPr>
  </w:style>
  <w:style w:type="paragraph" w:styleId="ListNumber3">
    <w:name w:val="List Number 3"/>
    <w:basedOn w:val="List3"/>
    <w:rsid w:val="000C3401"/>
    <w:pPr>
      <w:numPr>
        <w:numId w:val="4"/>
      </w:numPr>
    </w:pPr>
  </w:style>
  <w:style w:type="paragraph" w:styleId="ListNumber4">
    <w:name w:val="List Number 4"/>
    <w:basedOn w:val="List4"/>
    <w:rsid w:val="000C3401"/>
    <w:pPr>
      <w:numPr>
        <w:numId w:val="5"/>
      </w:numPr>
    </w:pPr>
  </w:style>
  <w:style w:type="paragraph" w:styleId="ListNumber5">
    <w:name w:val="List Number 5"/>
    <w:basedOn w:val="List5"/>
    <w:rsid w:val="000C3401"/>
    <w:pPr>
      <w:numPr>
        <w:numId w:val="6"/>
      </w:numPr>
    </w:pPr>
  </w:style>
  <w:style w:type="paragraph" w:styleId="BlockText">
    <w:name w:val="Block Text"/>
    <w:basedOn w:val="Normal"/>
    <w:rsid w:val="000C3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401"/>
    <w:rPr>
      <w:sz w:val="16"/>
      <w:vertAlign w:val="superscript"/>
    </w:rPr>
  </w:style>
  <w:style w:type="character" w:customStyle="1" w:styleId="Symbols">
    <w:name w:val="Symbols"/>
    <w:basedOn w:val="DefaultParagraphFont"/>
    <w:rsid w:val="000C3401"/>
    <w:rPr>
      <w:rFonts w:ascii="Symbol" w:hAnsi="Symbol"/>
    </w:rPr>
  </w:style>
  <w:style w:type="character" w:customStyle="1" w:styleId="MenuOptions">
    <w:name w:val="Menu Options"/>
    <w:basedOn w:val="DefaultParagraphFont"/>
    <w:rsid w:val="000C3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401"/>
    <w:rPr>
      <w:b/>
    </w:rPr>
  </w:style>
  <w:style w:type="character" w:customStyle="1" w:styleId="Underlined">
    <w:name w:val="Underlined"/>
    <w:basedOn w:val="DefaultParagraphFont"/>
    <w:rsid w:val="000C3401"/>
    <w:rPr>
      <w:u w:val="single"/>
    </w:rPr>
  </w:style>
  <w:style w:type="paragraph" w:customStyle="1" w:styleId="TableBodyTextRight">
    <w:name w:val="Table Body Text Right"/>
    <w:basedOn w:val="TableBodyText"/>
    <w:rsid w:val="000C3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401"/>
    <w:rPr>
      <w:sz w:val="18"/>
    </w:rPr>
  </w:style>
  <w:style w:type="paragraph" w:customStyle="1" w:styleId="BodySmallRight">
    <w:name w:val="Body Small Right"/>
    <w:basedOn w:val="BodyTextRight"/>
    <w:rsid w:val="000C3401"/>
    <w:rPr>
      <w:sz w:val="18"/>
      <w:szCs w:val="18"/>
    </w:rPr>
  </w:style>
  <w:style w:type="paragraph" w:customStyle="1" w:styleId="MarginEdition">
    <w:name w:val="Margin Edition"/>
    <w:basedOn w:val="MarginNote"/>
    <w:rsid w:val="000C3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401"/>
    <w:rPr>
      <w:sz w:val="2"/>
      <w:szCs w:val="2"/>
    </w:rPr>
  </w:style>
  <w:style w:type="character" w:customStyle="1" w:styleId="Small">
    <w:name w:val="Small"/>
    <w:basedOn w:val="DefaultParagraphFont"/>
    <w:rsid w:val="000C3401"/>
    <w:rPr>
      <w:sz w:val="16"/>
    </w:rPr>
  </w:style>
  <w:style w:type="paragraph" w:customStyle="1" w:styleId="WideTable">
    <w:name w:val="Wide Table"/>
    <w:basedOn w:val="Normal"/>
    <w:rsid w:val="000C3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401"/>
  </w:style>
  <w:style w:type="paragraph" w:styleId="Quote">
    <w:name w:val="Quote"/>
    <w:basedOn w:val="Heading1"/>
    <w:link w:val="QuoteChar"/>
    <w:qFormat/>
    <w:rsid w:val="000C3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401"/>
    <w:pPr>
      <w:pageBreakBefore/>
    </w:pPr>
  </w:style>
  <w:style w:type="paragraph" w:customStyle="1" w:styleId="Border">
    <w:name w:val="Border"/>
    <w:basedOn w:val="Normal"/>
    <w:qFormat/>
    <w:rsid w:val="000C3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401"/>
    <w:rPr>
      <w:u w:val="single"/>
    </w:rPr>
  </w:style>
  <w:style w:type="character" w:customStyle="1" w:styleId="BoldandItalics">
    <w:name w:val="Bold and Italics"/>
    <w:qFormat/>
    <w:rsid w:val="000C3401"/>
    <w:rPr>
      <w:b/>
      <w:i/>
      <w:u w:val="none"/>
    </w:rPr>
  </w:style>
  <w:style w:type="paragraph" w:styleId="BalloonText">
    <w:name w:val="Balloon Text"/>
    <w:basedOn w:val="Normal"/>
    <w:link w:val="BalloonTextChar"/>
    <w:rsid w:val="000C3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401"/>
    <w:pPr>
      <w:spacing w:before="0" w:after="0"/>
    </w:pPr>
  </w:style>
  <w:style w:type="paragraph" w:customStyle="1" w:styleId="BodyTextBold">
    <w:name w:val="Body Text Bold"/>
    <w:basedOn w:val="BodyText"/>
    <w:qFormat/>
    <w:rsid w:val="000C3401"/>
    <w:rPr>
      <w:b/>
    </w:rPr>
  </w:style>
  <w:style w:type="character" w:styleId="Hyperlink">
    <w:name w:val="Hyperlink"/>
    <w:basedOn w:val="DefaultParagraphFont"/>
    <w:uiPriority w:val="99"/>
    <w:unhideWhenUsed/>
    <w:rsid w:val="00FF2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4264</Characters>
  <Application>Microsoft Office Word</Application>
  <DocSecurity>0</DocSecurity>
  <Lines>152</Lines>
  <Paragraphs>82</Paragraphs>
  <ScaleCrop>false</ScaleCrop>
  <Company>Author-it Software Corporation Ltd.</Company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ICTNWK610 Design and build integrated VoIP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2021-04-09T06:34:00Z</dcterms:created>
  <dcterms:modified xsi:type="dcterms:W3CDTF">2021-04-09T06:34:00Z</dcterms:modified>
</cp:coreProperties>
</file>