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9AC" w:rsidP="009139AC">
      <w:pPr>
        <w:pStyle w:val="Title"/>
      </w:pPr>
      <w:r>
        <w:fldChar w:fldCharType="begin"/>
      </w:r>
      <w:r>
        <w:instrText xml:space="preserve"> TITLE   \* MERGEFORMAT </w:instrText>
      </w:r>
      <w:r>
        <w:fldChar w:fldCharType="separate"/>
      </w:r>
      <w:r>
        <w:t>ICTNWK608 Configure network devices for a secure network infrastructure</w:t>
      </w:r>
      <w:r>
        <w:fldChar w:fldCharType="end"/>
      </w:r>
    </w:p>
    <w:p w:rsidR="009139AC" w:rsidP="009139AC">
      <w:pPr>
        <w:pStyle w:val="Version"/>
        <w:sectPr w:rsidSect="00C271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1FF" w:rsidP="00C271FF">
      <w:pPr>
        <w:pStyle w:val="SuperHeading"/>
      </w:pPr>
      <w:r w:rsidRPr="00C271FF">
        <w:t>ICTNWK608 Configure network devices for a secure network infrastructure</w:t>
      </w:r>
    </w:p>
    <w:p w:rsidR="00000000" w:rsidRPr="00C271FF" w:rsidP="00C271FF">
      <w:pPr>
        <w:pStyle w:val="Heading1"/>
      </w:pPr>
      <w:bookmarkStart w:id="1" w:name="O_679573"/>
      <w:bookmarkEnd w:id="1"/>
      <w:r w:rsidRPr="00C271FF">
        <w:t>Modification History</w:t>
      </w:r>
    </w:p>
    <w:tbl>
      <w:tblPr>
        <w:tblW w:w="0" w:type="auto"/>
        <w:tblLayout w:type="fixed"/>
        <w:tblCellMar>
          <w:left w:w="62" w:type="dxa"/>
          <w:right w:w="62" w:type="dxa"/>
        </w:tblCellMar>
        <w:tblLook w:val="0000"/>
      </w:tblPr>
      <w:tblGrid>
        <w:gridCol w:w="2718"/>
        <w:gridCol w:w="6282"/>
      </w:tblGrid>
      <w:tr w:rsidTr="00C271FF">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rPr>
                <w:rStyle w:val="SpecialBold"/>
              </w:rPr>
              <w:t>Comments</w:t>
            </w:r>
          </w:p>
        </w:tc>
      </w:tr>
      <w:tr w:rsidTr="00C271FF">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This version first released with ICT Information and Communications Technology Training Package Version 1.0.</w:t>
            </w:r>
          </w:p>
        </w:tc>
      </w:tr>
    </w:tbl>
    <w:p w:rsidR="00000000" w:rsidRPr="00C271FF" w:rsidP="00C271FF">
      <w:pPr>
        <w:pStyle w:val="BodyText"/>
      </w:pPr>
    </w:p>
    <w:p w:rsidR="00000000" w:rsidRPr="00C271FF" w:rsidP="00C271FF">
      <w:pPr>
        <w:pStyle w:val="AllowPageBreak"/>
      </w:pPr>
    </w:p>
    <w:p w:rsidR="00000000" w:rsidRPr="00C271FF" w:rsidP="00C271FF">
      <w:pPr>
        <w:pStyle w:val="Heading1"/>
      </w:pPr>
      <w:bookmarkStart w:id="2" w:name="O_679574"/>
      <w:bookmarkEnd w:id="2"/>
      <w:r w:rsidRPr="00C271FF">
        <w:t>Application</w:t>
      </w:r>
    </w:p>
    <w:p w:rsidR="00000000" w:rsidRPr="00C271FF" w:rsidP="009139AC">
      <w:pPr>
        <w:pStyle w:val="BodyText"/>
      </w:pPr>
      <w:r w:rsidRPr="00C271FF">
        <w:t>This unit describes the skills and knowledge required to use software tools, equipment and protocols to configure network devices in the design of the infrastructure of a secure network.</w:t>
      </w:r>
    </w:p>
    <w:p w:rsidR="00000000" w:rsidRPr="00C271FF" w:rsidP="009139AC">
      <w:pPr>
        <w:pStyle w:val="BodyText"/>
      </w:pPr>
      <w:r w:rsidRPr="00C271FF">
        <w:t xml:space="preserve">It applies to individuals with advanced </w:t>
      </w:r>
      <w:r w:rsidRPr="00C271FF">
        <w:t>information and communications technology (ICT) skills who adapt router and switch operating system capabilities to mitigate attacks.</w:t>
      </w:r>
    </w:p>
    <w:p w:rsidR="00000000" w:rsidRPr="00C271FF" w:rsidP="009139AC">
      <w:pPr>
        <w:pStyle w:val="BodyText"/>
      </w:pPr>
      <w:r w:rsidRPr="00C271FF">
        <w:t>No licensing, legislative or certification requirements apply to this unit at the time of publication.</w:t>
      </w:r>
    </w:p>
    <w:p w:rsidR="00000000" w:rsidRPr="00C271FF" w:rsidP="00C271FF">
      <w:pPr>
        <w:pStyle w:val="Heading1"/>
      </w:pPr>
      <w:bookmarkStart w:id="3" w:name="O_679577"/>
      <w:bookmarkEnd w:id="3"/>
      <w:r w:rsidRPr="00C271FF">
        <w:t>U</w:t>
      </w:r>
      <w:r w:rsidRPr="00C271FF">
        <w:t>nit Sector</w:t>
      </w:r>
    </w:p>
    <w:p w:rsidR="00000000" w:rsidRPr="00C271FF" w:rsidP="009139AC">
      <w:pPr>
        <w:pStyle w:val="BodyText"/>
      </w:pPr>
      <w:r w:rsidRPr="00C271FF">
        <w:t>Networking</w:t>
      </w:r>
    </w:p>
    <w:p w:rsidR="00000000" w:rsidRPr="00C271FF" w:rsidP="00C271FF">
      <w:pPr>
        <w:pStyle w:val="Heading1"/>
      </w:pPr>
      <w:bookmarkStart w:id="4" w:name="O_679578"/>
      <w:bookmarkEnd w:id="4"/>
      <w:r w:rsidRPr="00C271FF">
        <w:t>Elements and Performance Criteria</w:t>
      </w:r>
    </w:p>
    <w:tbl>
      <w:tblPr>
        <w:tblW w:w="0" w:type="auto"/>
        <w:tblLayout w:type="fixed"/>
        <w:tblCellMar>
          <w:left w:w="62" w:type="dxa"/>
          <w:right w:w="62" w:type="dxa"/>
        </w:tblCellMar>
        <w:tblLook w:val="0000"/>
      </w:tblPr>
      <w:tblGrid>
        <w:gridCol w:w="2700"/>
        <w:gridCol w:w="6300"/>
      </w:tblGrid>
      <w:tr w:rsidTr="00C271F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271FF">
            <w:pPr>
              <w:pStyle w:val="BodyText"/>
              <w:rPr>
                <w:lang w:val="en-NZ"/>
              </w:rPr>
            </w:pPr>
            <w:r w:rsidRPr="00C271FF">
              <w:rPr>
                <w:rStyle w:val="SpecialBold"/>
              </w:rPr>
              <w:t>PERFORMANCE CRITERIA</w:t>
            </w:r>
          </w:p>
        </w:tc>
      </w:tr>
      <w:tr w:rsidTr="00C271F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rPr>
                <w:rStyle w:val="Emphasis"/>
              </w:rPr>
              <w:t>Performance criteria describe the performance needed to demonstrate achievement of the element.</w:t>
            </w:r>
          </w:p>
        </w:tc>
      </w:tr>
      <w:tr w:rsidTr="00C271F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1. Implement layer 2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1.1 Configure using router operating system (OS) commands to mitigate layer 2 attacks</w:t>
            </w:r>
          </w:p>
          <w:p w:rsidR="00000000" w:rsidRPr="00C271FF" w:rsidP="00C271FF">
            <w:pPr>
              <w:pStyle w:val="BodyText"/>
            </w:pPr>
            <w:r w:rsidRPr="00C271FF">
              <w:t>1.2 Implement identity-based networking services (IBNS) on switches to provide layer 2 security</w:t>
            </w:r>
          </w:p>
          <w:p w:rsidR="00000000" w:rsidP="00C271FF">
            <w:pPr>
              <w:pStyle w:val="BodyText"/>
              <w:rPr>
                <w:lang w:val="en-NZ"/>
              </w:rPr>
            </w:pPr>
            <w:r w:rsidRPr="00C271FF">
              <w:t>1.3 Implement identity management using acce</w:t>
            </w:r>
            <w:r w:rsidRPr="00C271FF">
              <w:t>ss control system (ACS) as the authentication server</w:t>
            </w:r>
          </w:p>
        </w:tc>
      </w:tr>
      <w:tr w:rsidTr="00C271F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 xml:space="preserve">2. Configure router OS </w:t>
            </w:r>
            <w:r w:rsidRPr="00C271FF">
              <w:t>intrusion prevention system (OS-IPS) to mitigate threats to network resources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2.1 Eval</w:t>
            </w:r>
            <w:r w:rsidRPr="00C271FF">
              <w:t xml:space="preserve">uate the advanced capabilities of router OS-IPS firewall </w:t>
            </w:r>
            <w:r w:rsidRPr="00C271FF">
              <w:t>feature set to include event action processing (EAP) for threats to network resources</w:t>
            </w:r>
          </w:p>
          <w:p w:rsidR="00000000" w:rsidRPr="00C271FF" w:rsidP="00C271FF">
            <w:pPr>
              <w:pStyle w:val="BodyText"/>
            </w:pPr>
            <w:r w:rsidRPr="00C271FF">
              <w:t>2.2 Configure and verify IPS features to identify threats and dynamically block them from entering the network</w:t>
            </w:r>
          </w:p>
          <w:p w:rsidR="00000000" w:rsidRPr="00C271FF" w:rsidP="00C271FF">
            <w:pPr>
              <w:pStyle w:val="BodyText"/>
            </w:pPr>
            <w:r w:rsidRPr="00C271FF">
              <w:t>2.</w:t>
            </w:r>
            <w:r w:rsidRPr="00C271FF">
              <w:t>3 Maintain, update and tune the IPS signatures</w:t>
            </w:r>
          </w:p>
          <w:p w:rsidR="00000000" w:rsidRPr="00C271FF" w:rsidP="00C271FF">
            <w:pPr>
              <w:pStyle w:val="BodyText"/>
            </w:pPr>
            <w:r w:rsidRPr="00C271FF">
              <w:t>2.4 Configure and verify context-based access control (CBAC) and network address translation (NAT) to dynamically mitigate identified threats to the network</w:t>
            </w:r>
          </w:p>
          <w:p w:rsidR="00000000" w:rsidP="00C271FF">
            <w:pPr>
              <w:pStyle w:val="BodyText"/>
              <w:rPr>
                <w:lang w:val="en-NZ"/>
              </w:rPr>
            </w:pPr>
            <w:r w:rsidRPr="00C271FF">
              <w:t>2.5 Configure and verify zone-based firewall (ZFW) t</w:t>
            </w:r>
            <w:r w:rsidRPr="00C271FF">
              <w:t>o include advanced application inspections and uniform resource locator (URL) filtering for improved network security</w:t>
            </w:r>
          </w:p>
        </w:tc>
      </w:tr>
      <w:tr w:rsidTr="00C271F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3. Configure virtual private networks (VPNs) to provide secure connectivity for site-to-site and remote access communications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3.1 Analyse</w:t>
            </w:r>
            <w:r w:rsidRPr="00C271FF">
              <w:t xml:space="preserve"> and evaluate internet protocol security (IPSec) and generic routing encapsulation (IPSec/GRE) features and functionality</w:t>
            </w:r>
          </w:p>
          <w:p w:rsidR="00000000" w:rsidRPr="00C271FF" w:rsidP="00C271FF">
            <w:pPr>
              <w:pStyle w:val="BodyText"/>
            </w:pPr>
            <w:r w:rsidRPr="00C271FF">
              <w:t>3.2 Configure secure connectivity for site-to-site VPN using certificate authorities</w:t>
            </w:r>
          </w:p>
          <w:p w:rsidR="00000000" w:rsidRPr="00C271FF" w:rsidP="00C271FF">
            <w:pPr>
              <w:pStyle w:val="BodyText"/>
            </w:pPr>
            <w:r w:rsidRPr="00C271FF">
              <w:t>3.3 Analyse dynamic multipoint VPN (DMVPN) featur</w:t>
            </w:r>
            <w:r w:rsidRPr="00C271FF">
              <w:t>es and capabilities</w:t>
            </w:r>
          </w:p>
          <w:p w:rsidR="00000000" w:rsidRPr="00C271FF" w:rsidP="00C271FF">
            <w:pPr>
              <w:pStyle w:val="BodyText"/>
            </w:pPr>
            <w:r w:rsidRPr="00C271FF">
              <w:t>3.4 Configure and verify secure connectivity for site-to-site VPN operations</w:t>
            </w:r>
          </w:p>
          <w:p w:rsidR="00000000" w:rsidRPr="00C271FF" w:rsidP="00C271FF">
            <w:pPr>
              <w:pStyle w:val="BodyText"/>
            </w:pPr>
            <w:r w:rsidRPr="00C271FF">
              <w:t>3.5 Provide highly secure network access with secure socket layer (SSL) VPN to deliver remote access connectivity features and benefits</w:t>
            </w:r>
          </w:p>
          <w:p w:rsidR="00000000" w:rsidRPr="00C271FF" w:rsidP="00C271FF">
            <w:pPr>
              <w:pStyle w:val="BodyText"/>
            </w:pPr>
            <w:r w:rsidRPr="00C271FF">
              <w:t>3.6 Evaluate EasyVPN be</w:t>
            </w:r>
            <w:r w:rsidRPr="00C271FF">
              <w:t>nefits and configure EasyVPN server with dynamic virtual tunnel interface (DVTI) to create a virtual access interface on the virtual tunnel interface</w:t>
            </w:r>
          </w:p>
          <w:p w:rsidR="00000000" w:rsidRPr="00C271FF" w:rsidP="00C271FF">
            <w:pPr>
              <w:pStyle w:val="BodyText"/>
            </w:pPr>
            <w:r w:rsidRPr="00C271FF">
              <w:t>3.7 Configure and verify EasyVPN remote to establish a site-to-site connection using both router and VPN s</w:t>
            </w:r>
            <w:r w:rsidRPr="00C271FF">
              <w:t>oftware clients</w:t>
            </w:r>
          </w:p>
          <w:p w:rsidR="00000000" w:rsidP="00C271FF">
            <w:pPr>
              <w:pStyle w:val="BodyText"/>
              <w:rPr>
                <w:lang w:val="en-NZ"/>
              </w:rPr>
            </w:pPr>
            <w:r w:rsidRPr="00C271FF">
              <w:t>3.8 Implement group-encrypted transport (GET) VPN features to simplify the provisioning and management of VPN</w:t>
            </w:r>
          </w:p>
        </w:tc>
      </w:tr>
      <w:tr w:rsidTr="00C271F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4. Implement network foundation protection (NFP)</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4.1 Evaluate NFP features and functionality to provide infrastructure protection</w:t>
            </w:r>
          </w:p>
          <w:p w:rsidR="00000000" w:rsidRPr="00C271FF" w:rsidP="00C271FF">
            <w:pPr>
              <w:pStyle w:val="BodyText"/>
            </w:pPr>
            <w:r w:rsidRPr="00C271FF">
              <w:t>4.2 Secure the management plane, the data plane and the control plane using OS features of the router</w:t>
            </w:r>
          </w:p>
        </w:tc>
      </w:tr>
    </w:tbl>
    <w:p w:rsidR="00000000" w:rsidRPr="00C271FF" w:rsidP="00C271FF">
      <w:pPr>
        <w:pStyle w:val="BodyText"/>
      </w:pPr>
    </w:p>
    <w:p w:rsidR="00000000" w:rsidRPr="00C271FF" w:rsidP="00C271FF">
      <w:pPr>
        <w:pStyle w:val="AllowPageBreak"/>
      </w:pPr>
    </w:p>
    <w:p w:rsidR="00000000" w:rsidRPr="00C271FF" w:rsidP="00C271FF">
      <w:pPr>
        <w:pStyle w:val="Heading1"/>
      </w:pPr>
      <w:bookmarkStart w:id="5" w:name="O_679579"/>
      <w:bookmarkEnd w:id="5"/>
      <w:r w:rsidRPr="00C271FF">
        <w:t>Foundation Skills</w:t>
      </w:r>
    </w:p>
    <w:p w:rsidR="00000000" w:rsidRPr="009139AC" w:rsidP="009139AC">
      <w:pPr>
        <w:pStyle w:val="BodyText"/>
        <w:rPr>
          <w:i/>
        </w:rPr>
      </w:pPr>
      <w:r w:rsidRPr="009139A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70"/>
        <w:gridCol w:w="2260"/>
        <w:gridCol w:w="5066"/>
      </w:tblGrid>
      <w:tr w:rsidTr="009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rPr>
                <w:rStyle w:val="SpecialBold"/>
              </w:rPr>
              <w:t>Description</w:t>
            </w:r>
          </w:p>
        </w:tc>
      </w:tr>
      <w:tr w:rsidTr="009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2.1, 2.2, 3.1, 3.3, 3.6, 4.1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ListBullet"/>
            </w:pPr>
            <w:r w:rsidRPr="00C271FF">
              <w:t>Organises, evaluat</w:t>
            </w:r>
            <w:r w:rsidRPr="00C271FF">
              <w:t>es and critiques ideas and information from a range of complex texts</w:t>
            </w:r>
          </w:p>
          <w:p w:rsidR="00000000" w:rsidP="00C271FF">
            <w:pPr>
              <w:pStyle w:val="ListBullet"/>
              <w:rPr>
                <w:lang w:val="en-NZ"/>
              </w:rPr>
            </w:pPr>
            <w:r w:rsidRPr="00C271FF">
              <w:t>Draws on a broad range of strategies to build and maintain understanding throughout complex texts</w:t>
            </w:r>
          </w:p>
        </w:tc>
      </w:tr>
      <w:tr w:rsidTr="009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1.1-1.3, 2.2-2.5, 3.2, 3.4, 3.6, 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ListBullet"/>
            </w:pPr>
            <w:r w:rsidRPr="00C271FF">
              <w:t>Generates complex written texts, demonstrating control over a broad range of writing styles and purposes</w:t>
            </w:r>
          </w:p>
          <w:p w:rsidR="00000000" w:rsidP="00C271FF">
            <w:pPr>
              <w:pStyle w:val="ListBullet"/>
              <w:rPr>
                <w:lang w:val="en-NZ"/>
              </w:rPr>
            </w:pPr>
            <w:r w:rsidRPr="00C271FF">
              <w:t>Writes and edits computer code and technical data ensuring correct syntax and accuracy</w:t>
            </w:r>
          </w:p>
        </w:tc>
      </w:tr>
      <w:tr w:rsidTr="009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2.2, 2.4, 2.5, 3.4, 3.7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ListBullet"/>
              <w:rPr>
                <w:lang w:val="en-NZ"/>
              </w:rPr>
            </w:pPr>
            <w:r w:rsidRPr="00C271FF">
              <w:t>Selects from, and flexibly ap</w:t>
            </w:r>
            <w:r w:rsidRPr="00C271FF">
              <w:t>plies, a wide range of highly developed mathematical and problem solving strategies and techniques in a broad range of contexts</w:t>
            </w:r>
          </w:p>
        </w:tc>
      </w:tr>
      <w:tr w:rsidTr="009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1.1, 1.2, 1.3, 2.1, 2.2, 2.3, 2.4, 2.5, 3.1, 3.2, 3.3, 3.4, 3.5, 3.6, 3.7, 3.8, 4.1, 4.2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ListBullet"/>
            </w:pPr>
            <w:r w:rsidRPr="00C271FF">
              <w:t>Plans strategic pri</w:t>
            </w:r>
            <w:r w:rsidRPr="00C271FF">
              <w:t>orities and outcomes within a flexible, efficient and effective context in a diverse environment exposed to competing demands</w:t>
            </w:r>
          </w:p>
          <w:p w:rsidR="00000000" w:rsidRPr="00C271FF" w:rsidP="00C271FF">
            <w:pPr>
              <w:pStyle w:val="ListBullet"/>
            </w:pPr>
            <w:r w:rsidRPr="00C271FF">
              <w:t>Demonstrates a sophisticated understanding of principles, concepts, language and practices associated with the digital world and u</w:t>
            </w:r>
            <w:r w:rsidRPr="00C271FF">
              <w:t>ses these to troubleshoot and understand the uses and potential of new technology</w:t>
            </w:r>
          </w:p>
          <w:p w:rsidR="00000000" w:rsidRPr="00C271FF" w:rsidP="00C271FF">
            <w:pPr>
              <w:pStyle w:val="ListBullet"/>
            </w:pPr>
            <w:r w:rsidRPr="00C271FF">
              <w:t>Uses a broad range of strategies to store, access and organise virtual information recognising that design choices will influence what information is retrieved and how it may</w:t>
            </w:r>
            <w:r w:rsidRPr="00C271FF">
              <w:t xml:space="preserve"> be interpreted and used</w:t>
            </w:r>
          </w:p>
          <w:p w:rsidR="00000000" w:rsidRPr="00C271FF" w:rsidP="00C271FF">
            <w:pPr>
              <w:pStyle w:val="ListBullet"/>
            </w:pPr>
            <w:r w:rsidRPr="00C271FF">
              <w:t>Explores and incubates new and innovative ideas through unconstrained analysis and critical thinking</w:t>
            </w:r>
          </w:p>
        </w:tc>
      </w:tr>
    </w:tbl>
    <w:p w:rsidR="00000000" w:rsidRPr="00C271FF" w:rsidP="00C271FF">
      <w:pPr>
        <w:pStyle w:val="BodyText"/>
      </w:pPr>
    </w:p>
    <w:p w:rsidR="00000000" w:rsidRPr="00C271FF" w:rsidP="00C271FF">
      <w:pPr>
        <w:pStyle w:val="AllowPageBreak"/>
      </w:pPr>
    </w:p>
    <w:p w:rsidR="00000000" w:rsidRPr="00C271FF" w:rsidP="00C271FF">
      <w:pPr>
        <w:pStyle w:val="Heading1"/>
      </w:pPr>
      <w:bookmarkStart w:id="6" w:name="O_679581"/>
      <w:bookmarkEnd w:id="6"/>
      <w:r w:rsidRPr="00C271FF">
        <w:t>Unit Mapping Information</w:t>
      </w:r>
    </w:p>
    <w:tbl>
      <w:tblPr>
        <w:tblW w:w="0" w:type="auto"/>
        <w:tblCellMar>
          <w:left w:w="62" w:type="dxa"/>
          <w:right w:w="62" w:type="dxa"/>
        </w:tblCellMar>
        <w:tblLook w:val="0000"/>
      </w:tblPr>
      <w:tblGrid>
        <w:gridCol w:w="2109"/>
        <w:gridCol w:w="2278"/>
        <w:gridCol w:w="3206"/>
        <w:gridCol w:w="1603"/>
      </w:tblGrid>
      <w:tr w:rsidTr="009139AC">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Code and title</w:t>
            </w:r>
          </w:p>
          <w:p w:rsidR="00000000" w:rsidRPr="00C271FF" w:rsidP="00C271FF">
            <w:pPr>
              <w:pStyle w:val="BodyText"/>
            </w:pPr>
            <w:r w:rsidRPr="00C271FF">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Code and title</w:t>
            </w:r>
          </w:p>
          <w:p w:rsidR="00000000" w:rsidRPr="00C271FF" w:rsidP="00C271FF">
            <w:pPr>
              <w:pStyle w:val="BodyText"/>
            </w:pPr>
            <w:r w:rsidRPr="00C271FF">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rPr>
                <w:rStyle w:val="SpecialBold"/>
              </w:rPr>
              <w:t>Equivalence status</w:t>
            </w:r>
          </w:p>
        </w:tc>
      </w:tr>
      <w:tr w:rsidTr="009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ICTNWK608 Configure network devices for a secure network infrastructure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ICANWK608A Configure network devices for a secure network infrastructure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Equivalent unit</w:t>
            </w:r>
          </w:p>
        </w:tc>
      </w:tr>
    </w:tbl>
    <w:p w:rsidR="00000000" w:rsidRPr="00C271FF" w:rsidP="00C271FF">
      <w:pPr>
        <w:pStyle w:val="BodyText"/>
      </w:pPr>
    </w:p>
    <w:p w:rsidR="00000000" w:rsidRPr="00C271FF" w:rsidP="00C271FF">
      <w:pPr>
        <w:pStyle w:val="AllowPageBreak"/>
      </w:pPr>
    </w:p>
    <w:p w:rsidR="00000000" w:rsidRPr="00C271FF" w:rsidP="00C271FF">
      <w:pPr>
        <w:pStyle w:val="Heading1"/>
      </w:pPr>
      <w:bookmarkStart w:id="7" w:name="O_679588"/>
      <w:bookmarkEnd w:id="7"/>
      <w:r w:rsidRPr="00C271FF">
        <w:t>Links</w:t>
      </w:r>
    </w:p>
    <w:p w:rsidR="00000000" w:rsidRPr="00C271FF" w:rsidP="009139AC">
      <w:pPr>
        <w:pStyle w:val="BodyText"/>
      </w:pPr>
      <w:r w:rsidRPr="00C271F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7F69">
        <w:rPr>
          <w:rStyle w:val="Hyperlink"/>
        </w:rPr>
        <w:t>https://vetnet.gov.au/Pages/TrainingDocs.aspx?q=a53af4e4-b400-484e-b778-71c9e9d6aff2</w:t>
      </w:r>
      <w:r>
        <w:fldChar w:fldCharType="end"/>
      </w:r>
    </w:p>
    <w:p w:rsidR="00000000" w:rsidRPr="00C271FF" w:rsidP="009139AC">
      <w:pPr>
        <w:pStyle w:val="BodyText"/>
        <w:sectPr w:rsidSect="00C271FF">
          <w:headerReference w:type="default" r:id="rId10"/>
          <w:footerReference w:type="default" r:id="rId11"/>
          <w:pgSz w:w="11908" w:h="16833"/>
          <w:pgMar w:top="1702" w:right="1418" w:bottom="1702" w:left="1418" w:header="992" w:footer="992" w:gutter="0"/>
          <w:cols w:space="720"/>
          <w:noEndnote/>
          <w:docGrid w:linePitch="299"/>
        </w:sectPr>
      </w:pPr>
    </w:p>
    <w:p w:rsidR="00000000" w:rsidRPr="00C271FF" w:rsidP="00C271FF">
      <w:pPr>
        <w:pStyle w:val="SuperHeading"/>
      </w:pPr>
      <w:r w:rsidRPr="00C271FF">
        <w:t xml:space="preserve">Assessment </w:t>
      </w:r>
      <w:r w:rsidRPr="00C271FF">
        <w:t>Requirements for ICTNWK608 Configure network devices for a secure network infrastructure</w:t>
      </w:r>
    </w:p>
    <w:p w:rsidR="00000000" w:rsidRPr="00C271FF" w:rsidP="00C271FF">
      <w:pPr>
        <w:pStyle w:val="Heading1"/>
      </w:pPr>
      <w:bookmarkStart w:id="8" w:name="O_679583"/>
      <w:bookmarkEnd w:id="8"/>
      <w:r w:rsidRPr="00C271FF">
        <w:t>Modification History</w:t>
      </w:r>
    </w:p>
    <w:tbl>
      <w:tblPr>
        <w:tblW w:w="0" w:type="auto"/>
        <w:tblLayout w:type="fixed"/>
        <w:tblCellMar>
          <w:left w:w="62" w:type="dxa"/>
          <w:right w:w="62" w:type="dxa"/>
        </w:tblCellMar>
        <w:tblLook w:val="0000"/>
      </w:tblPr>
      <w:tblGrid>
        <w:gridCol w:w="2718"/>
        <w:gridCol w:w="6282"/>
      </w:tblGrid>
      <w:tr w:rsidTr="00C271FF">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rPr>
                <w:rStyle w:val="SpecialBold"/>
              </w:rPr>
              <w:t>Comments</w:t>
            </w:r>
          </w:p>
        </w:tc>
      </w:tr>
      <w:tr w:rsidTr="00C271FF">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FF">
            <w:pPr>
              <w:pStyle w:val="BodyText"/>
              <w:rPr>
                <w:lang w:val="en-NZ"/>
              </w:rPr>
            </w:pPr>
            <w:r w:rsidRPr="00C271FF">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FF" w:rsidP="00C271FF">
            <w:pPr>
              <w:pStyle w:val="BodyText"/>
            </w:pPr>
            <w:r w:rsidRPr="00C271FF">
              <w:t>This version first released with ICT Information and Communications Technology Training Package Version 1.0.</w:t>
            </w:r>
          </w:p>
        </w:tc>
      </w:tr>
    </w:tbl>
    <w:p w:rsidR="00000000" w:rsidRPr="00C271FF" w:rsidP="00C271FF">
      <w:pPr>
        <w:pStyle w:val="BodyText"/>
      </w:pPr>
    </w:p>
    <w:p w:rsidR="00000000" w:rsidRPr="00C271FF" w:rsidP="00C271FF">
      <w:pPr>
        <w:pStyle w:val="AllowPageBreak"/>
      </w:pPr>
    </w:p>
    <w:p w:rsidR="00000000" w:rsidRPr="00C271FF" w:rsidP="00C271FF">
      <w:pPr>
        <w:pStyle w:val="Heading1"/>
      </w:pPr>
      <w:bookmarkStart w:id="9" w:name="O_679584"/>
      <w:bookmarkEnd w:id="9"/>
      <w:r w:rsidRPr="00C271FF">
        <w:t>Performance Evidence</w:t>
      </w:r>
    </w:p>
    <w:p w:rsidR="00000000" w:rsidRPr="00C271FF" w:rsidP="009139AC">
      <w:pPr>
        <w:pStyle w:val="BodyText"/>
      </w:pPr>
      <w:r w:rsidRPr="00C271FF">
        <w:t>Evidence of the ability to:</w:t>
      </w:r>
    </w:p>
    <w:p w:rsidR="00000000" w:rsidRPr="00C271FF" w:rsidP="00C271FF">
      <w:pPr>
        <w:pStyle w:val="ListBullet"/>
      </w:pPr>
      <w:r w:rsidRPr="00C271FF">
        <w:t>evaluate network security system requirements</w:t>
      </w:r>
    </w:p>
    <w:p w:rsidR="00000000" w:rsidRPr="00C271FF" w:rsidP="00C271FF">
      <w:pPr>
        <w:pStyle w:val="ListBullet"/>
      </w:pPr>
      <w:r w:rsidRPr="00C271FF">
        <w:t>design, implement and verify network security systems using layer 2 and layer 3 devices</w:t>
      </w:r>
    </w:p>
    <w:p w:rsidR="00000000" w:rsidRPr="00C271FF" w:rsidP="00C271FF">
      <w:pPr>
        <w:pStyle w:val="ListBullet"/>
      </w:pPr>
      <w:r w:rsidRPr="00C271FF">
        <w:t>mitigate threats to network security</w:t>
      </w:r>
    </w:p>
    <w:p w:rsidR="00000000" w:rsidRPr="00C271FF" w:rsidP="00C271FF">
      <w:pPr>
        <w:pStyle w:val="ListBullet"/>
      </w:pPr>
      <w:r w:rsidRPr="00C271FF">
        <w:t>configure virtual private networks (VPNs) for secure connectivity</w:t>
      </w:r>
    </w:p>
    <w:p w:rsidR="00000000" w:rsidRPr="00C271FF" w:rsidP="00C271FF">
      <w:pPr>
        <w:pStyle w:val="ListBullet"/>
      </w:pPr>
      <w:r w:rsidRPr="00C271FF">
        <w:t>evaluate and implement network foundation protection (NFP).</w:t>
      </w:r>
    </w:p>
    <w:p w:rsidR="00000000" w:rsidRPr="00C271FF" w:rsidP="00C271FF">
      <w:pPr>
        <w:pStyle w:val="BodyText"/>
      </w:pPr>
    </w:p>
    <w:p w:rsidR="00000000" w:rsidRPr="00C271FF" w:rsidP="009139AC">
      <w:pPr>
        <w:pStyle w:val="BodyText"/>
      </w:pPr>
      <w:r w:rsidRPr="00C271FF">
        <w:t>Note</w:t>
      </w:r>
      <w:r w:rsidRPr="00C271FF">
        <w:t>: If a specific volume or frequency is not stated, then evidence must be provided at least once.</w:t>
      </w:r>
    </w:p>
    <w:p w:rsidR="00000000" w:rsidRPr="00C271FF" w:rsidP="00C271FF">
      <w:pPr>
        <w:pStyle w:val="Heading1"/>
      </w:pPr>
      <w:bookmarkStart w:id="10" w:name="O_679585"/>
      <w:bookmarkEnd w:id="10"/>
      <w:r w:rsidRPr="00C271FF">
        <w:t>Knowledge Evidence</w:t>
      </w:r>
    </w:p>
    <w:p w:rsidR="00000000" w:rsidRPr="00C271FF" w:rsidP="009139AC">
      <w:pPr>
        <w:pStyle w:val="BodyText"/>
      </w:pPr>
      <w:r w:rsidRPr="00C271FF">
        <w:t>To complete the unit requirements safely and effectively, the individual must:</w:t>
      </w:r>
    </w:p>
    <w:p w:rsidR="00000000" w:rsidRPr="00C271FF" w:rsidP="00C271FF">
      <w:pPr>
        <w:pStyle w:val="ListBullet"/>
      </w:pPr>
      <w:r w:rsidRPr="00C271FF">
        <w:t>explain configuration, verification and tr</w:t>
      </w:r>
      <w:r w:rsidRPr="00C271FF">
        <w:t>oubleshooting procedures to undertake:</w:t>
      </w:r>
    </w:p>
    <w:p w:rsidR="00000000" w:rsidRPr="00C271FF" w:rsidP="00C271FF">
      <w:pPr>
        <w:pStyle w:val="ListBullet2"/>
      </w:pPr>
      <w:r w:rsidRPr="00C271FF">
        <w:t>virtual local area network (VLAN) switching</w:t>
      </w:r>
    </w:p>
    <w:p w:rsidR="00000000" w:rsidRPr="00C271FF" w:rsidP="00C271FF">
      <w:pPr>
        <w:pStyle w:val="ListBullet2"/>
      </w:pPr>
      <w:r w:rsidRPr="00C271FF">
        <w:t>inter-switching communications</w:t>
      </w:r>
    </w:p>
    <w:p w:rsidR="00000000" w:rsidRPr="00C271FF" w:rsidP="00C271FF">
      <w:pPr>
        <w:pStyle w:val="ListBullet"/>
      </w:pPr>
      <w:r w:rsidRPr="00C271FF">
        <w:t>outline the key features of deployment schemes</w:t>
      </w:r>
    </w:p>
    <w:p w:rsidR="00000000" w:rsidRPr="00C271FF" w:rsidP="00C271FF">
      <w:pPr>
        <w:pStyle w:val="ListBullet"/>
      </w:pPr>
      <w:r w:rsidRPr="00C271FF">
        <w:t>summarise setting up and securing firewalls</w:t>
      </w:r>
    </w:p>
    <w:p w:rsidR="00000000" w:rsidRPr="00C271FF" w:rsidP="00C271FF">
      <w:pPr>
        <w:pStyle w:val="ListBullet"/>
      </w:pPr>
      <w:r w:rsidRPr="00C271FF">
        <w:t>explain iDevice operating system (iOS) and internet protocol (IP) networking models</w:t>
      </w:r>
    </w:p>
    <w:p w:rsidR="00000000" w:rsidRPr="00C271FF" w:rsidP="00C271FF">
      <w:pPr>
        <w:pStyle w:val="ListBullet"/>
      </w:pPr>
      <w:r w:rsidRPr="00C271FF">
        <w:t>outline local area network (LAN) and wide area network (WAN) implementations</w:t>
      </w:r>
    </w:p>
    <w:p w:rsidR="00000000" w:rsidRPr="00C271FF" w:rsidP="00C271FF">
      <w:pPr>
        <w:pStyle w:val="ListBullet"/>
      </w:pPr>
      <w:r w:rsidRPr="00C271FF">
        <w:t>explain network address translation (NAT) concepts and configuration</w:t>
      </w:r>
    </w:p>
    <w:p w:rsidR="00000000" w:rsidRPr="00C271FF" w:rsidP="00C271FF">
      <w:pPr>
        <w:pStyle w:val="ListBullet"/>
      </w:pPr>
      <w:r w:rsidRPr="00C271FF">
        <w:t>outline network topologies</w:t>
      </w:r>
      <w:r w:rsidRPr="00C271FF">
        <w:t>, architectures and elements</w:t>
      </w:r>
    </w:p>
    <w:p w:rsidR="00000000" w:rsidRPr="00C271FF" w:rsidP="00C271FF">
      <w:pPr>
        <w:pStyle w:val="ListBullet"/>
      </w:pPr>
      <w:r w:rsidRPr="00C271FF">
        <w:t>explain networking standards and protocols</w:t>
      </w:r>
    </w:p>
    <w:p w:rsidR="00000000" w:rsidRPr="00C271FF" w:rsidP="00C271FF">
      <w:pPr>
        <w:pStyle w:val="ListBullet"/>
      </w:pPr>
      <w:r w:rsidRPr="00C271FF">
        <w:t>outline procedures for configuring, verifying and troubleshooting router operations and routing</w:t>
      </w:r>
    </w:p>
    <w:p w:rsidR="00000000" w:rsidRPr="00C271FF" w:rsidP="00C271FF">
      <w:pPr>
        <w:pStyle w:val="ListBullet"/>
      </w:pPr>
      <w:r w:rsidRPr="00C271FF">
        <w:t>summarise secure connectivity and remote access communications</w:t>
      </w:r>
    </w:p>
    <w:p w:rsidR="00000000" w:rsidRPr="00C271FF" w:rsidP="00C271FF">
      <w:pPr>
        <w:pStyle w:val="ListBullet"/>
      </w:pPr>
      <w:r w:rsidRPr="00C271FF">
        <w:t>explain security protocol</w:t>
      </w:r>
      <w:r w:rsidRPr="00C271FF">
        <w:t>s, such as secure socket layer (SSL)</w:t>
      </w:r>
    </w:p>
    <w:p w:rsidR="00000000" w:rsidRPr="00C271FF" w:rsidP="00C271FF">
      <w:pPr>
        <w:pStyle w:val="ListBullet"/>
      </w:pPr>
      <w:r w:rsidRPr="00C271FF">
        <w:t>clarify threat mitigation strategies</w:t>
      </w:r>
    </w:p>
    <w:p w:rsidR="00000000" w:rsidRPr="00C271FF" w:rsidP="00C271FF">
      <w:pPr>
        <w:pStyle w:val="ListBullet"/>
      </w:pPr>
      <w:r w:rsidRPr="00C271FF">
        <w:t>outline tunnelling protocols</w:t>
      </w:r>
    </w:p>
    <w:p w:rsidR="00000000" w:rsidRPr="00C271FF" w:rsidP="00C271FF">
      <w:pPr>
        <w:pStyle w:val="ListBullet"/>
      </w:pPr>
      <w:r w:rsidRPr="00C271FF">
        <w:t>summarise VPN technologies.</w:t>
      </w:r>
    </w:p>
    <w:p w:rsidR="00000000" w:rsidRPr="00C271FF" w:rsidP="00C271FF">
      <w:pPr>
        <w:pStyle w:val="AllowPageBreak"/>
      </w:pPr>
    </w:p>
    <w:p w:rsidR="00000000" w:rsidRPr="00C271FF" w:rsidP="00C271FF">
      <w:pPr>
        <w:pStyle w:val="Heading1"/>
      </w:pPr>
      <w:bookmarkStart w:id="11" w:name="O_679586"/>
      <w:bookmarkEnd w:id="11"/>
      <w:r w:rsidRPr="00C271FF">
        <w:t>Assessment Conditions</w:t>
      </w:r>
    </w:p>
    <w:p w:rsidR="00000000" w:rsidRPr="00C271FF" w:rsidP="009139AC">
      <w:pPr>
        <w:pStyle w:val="BodyText"/>
      </w:pPr>
      <w:r w:rsidRPr="00C271FF">
        <w:t>Gather evidence to demonstrate consistent performance in conditions that are safe and replicate the workplace. Noise levels, production flow, interruptions and time variances must be typical of those experienced in the networking industry, and include acce</w:t>
      </w:r>
      <w:r w:rsidRPr="00C271FF">
        <w:t>ss to:</w:t>
      </w:r>
    </w:p>
    <w:p w:rsidR="00000000" w:rsidRPr="00C271FF" w:rsidP="00C271FF">
      <w:pPr>
        <w:pStyle w:val="ListBullet"/>
      </w:pPr>
      <w:r w:rsidRPr="00C271FF">
        <w:t>a site or prototype where network security may be evaluated and tightened</w:t>
      </w:r>
    </w:p>
    <w:p w:rsidR="00000000" w:rsidRPr="00C271FF" w:rsidP="00C271FF">
      <w:pPr>
        <w:pStyle w:val="ListBullet"/>
      </w:pPr>
      <w:r w:rsidRPr="00C271FF">
        <w:t>hardware and software</w:t>
      </w:r>
    </w:p>
    <w:p w:rsidR="00000000" w:rsidRPr="00C271FF" w:rsidP="00C271FF">
      <w:pPr>
        <w:pStyle w:val="ListBullet"/>
      </w:pPr>
      <w:r w:rsidRPr="00C271FF">
        <w:t>organisational guidelines, procedures and policies</w:t>
      </w:r>
    </w:p>
    <w:p w:rsidR="00000000" w:rsidRPr="00C271FF" w:rsidP="00C271FF">
      <w:pPr>
        <w:pStyle w:val="ListBullet"/>
      </w:pPr>
      <w:r w:rsidRPr="00C271FF">
        <w:t>computers</w:t>
      </w:r>
    </w:p>
    <w:p w:rsidR="00000000" w:rsidRPr="00C271FF" w:rsidP="00C271FF">
      <w:pPr>
        <w:pStyle w:val="ListBullet"/>
      </w:pPr>
      <w:r w:rsidRPr="00C271FF">
        <w:t>hardware and software LAN and WLAN internetwork technologies</w:t>
      </w:r>
    </w:p>
    <w:p w:rsidR="00000000" w:rsidRPr="00C271FF" w:rsidP="00C271FF">
      <w:pPr>
        <w:pStyle w:val="ListBullet"/>
      </w:pPr>
      <w:r w:rsidRPr="00C271FF">
        <w:t>hardware and software securit</w:t>
      </w:r>
      <w:r w:rsidRPr="00C271FF">
        <w:t>y technologies.</w:t>
      </w:r>
    </w:p>
    <w:p w:rsidR="00000000" w:rsidRPr="00C271FF" w:rsidP="00C271FF">
      <w:pPr>
        <w:pStyle w:val="BodyText"/>
      </w:pPr>
    </w:p>
    <w:p w:rsidR="00000000" w:rsidRPr="00C271FF" w:rsidP="009139AC">
      <w:pPr>
        <w:pStyle w:val="BodyText"/>
      </w:pPr>
      <w:r w:rsidRPr="00C271FF">
        <w:t>Assessors must satisfy NVR/AQTF assessor requirements</w:t>
      </w:r>
    </w:p>
    <w:p w:rsidR="00000000" w:rsidRPr="00C271FF" w:rsidP="00C271FF">
      <w:pPr>
        <w:pStyle w:val="Heading1"/>
      </w:pPr>
      <w:bookmarkStart w:id="12" w:name="O_679589"/>
      <w:bookmarkEnd w:id="12"/>
      <w:r w:rsidRPr="00C271FF">
        <w:t>Links</w:t>
      </w:r>
    </w:p>
    <w:p w:rsidR="00000000" w:rsidRPr="00C271FF" w:rsidP="009139AC">
      <w:pPr>
        <w:pStyle w:val="BodyText"/>
      </w:pPr>
      <w:r w:rsidRPr="00C271F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7F69">
        <w:rPr>
          <w:rStyle w:val="Hyperlink"/>
        </w:rPr>
        <w:t>https://vetnet.gov.au/Pages/TrainingDocs.aspx?q=a53af4e4-b400-484e-b778-71c9e9d6aff2</w:t>
      </w:r>
      <w:r>
        <w:fldChar w:fldCharType="end"/>
      </w:r>
    </w:p>
    <w:p w:rsidR="00000000" w:rsidRPr="00C271FF" w:rsidP="00C271FF"/>
    <w:sectPr w:rsidSect="00C271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rsidRPr="009139AC" w:rsidP="00913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C" w:rsidP="00C27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39AC" w:rsidP="00C271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39AC" w:rsidP="00C271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rsidP="00C271FF">
    <w:pPr>
      <w:pStyle w:val="Footer"/>
      <w:framePr w:wrap="around"/>
    </w:pPr>
    <w:r>
      <w:fldChar w:fldCharType="begin"/>
    </w:r>
    <w:r>
      <w:instrText xml:space="preserve"> DOCPROPERTY  Subject  \* MERGEFORMAT </w:instrText>
    </w:r>
    <w:r>
      <w:fldChar w:fldCharType="separate"/>
    </w:r>
    <w:r w:rsidR="009139AC">
      <w:t>Approved</w:t>
    </w:r>
    <w:r w:rsidR="009139AC">
      <w:fldChar w:fldCharType="end"/>
    </w:r>
    <w:r>
      <w:tab/>
      <w:t xml:space="preserve">Page </w:t>
    </w:r>
    <w:r>
      <w:fldChar w:fldCharType="begin"/>
    </w:r>
    <w:r>
      <w:instrText xml:space="preserve"> PAGE  \* Arabic  \* MERGEFORMAT </w:instrText>
    </w:r>
    <w:r>
      <w:fldChar w:fldCharType="separate"/>
    </w:r>
    <w:r w:rsidR="009139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9AC">
      <w:rPr>
        <w:noProof/>
      </w:rPr>
      <w:t>5</w:t>
    </w:r>
    <w:r>
      <w:rPr>
        <w:noProof/>
      </w:rPr>
      <w:fldChar w:fldCharType="end"/>
    </w:r>
  </w:p>
  <w:p w:rsidR="00C271FF" w:rsidP="00C271FF">
    <w:pPr>
      <w:pStyle w:val="Footer"/>
      <w:framePr w:wrap="around"/>
    </w:pPr>
    <w:r>
      <w:t xml:space="preserve">© Commonwealth of Australia, </w:t>
    </w:r>
    <w:r>
      <w:fldChar w:fldCharType="begin"/>
    </w:r>
    <w:r>
      <w:instrText xml:space="preserve"> DATE  \@ "yyyy"  \* MERGEFORMAT </w:instrText>
    </w:r>
    <w:r>
      <w:fldChar w:fldCharType="separate"/>
    </w:r>
    <w:r w:rsidR="009139AC">
      <w:rPr>
        <w:noProof/>
      </w:rPr>
      <w:t>2025</w:t>
    </w:r>
    <w:r>
      <w:fldChar w:fldCharType="end"/>
    </w:r>
    <w:r>
      <w:tab/>
    </w:r>
    <w:r>
      <w:fldChar w:fldCharType="begin"/>
    </w:r>
    <w:r>
      <w:instrText xml:space="preserve"> DOCPROPERTY  Author  \* MERGEFORMAT </w:instrText>
    </w:r>
    <w:r>
      <w:fldChar w:fldCharType="separate"/>
    </w:r>
    <w:r w:rsidR="009139AC">
      <w:t>Future Skills Organisation</w:t>
    </w:r>
    <w:r w:rsidR="009139AC">
      <w:fldChar w:fldCharType="end"/>
    </w:r>
  </w:p>
  <w:p w:rsidR="00C271FF" w:rsidP="00C271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1FF" w:rsidRPr="009139AC" w:rsidP="00913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C" w:rsidRPr="002D2AF8" w:rsidP="00C271FF">
    <w:pPr>
      <w:pStyle w:val="Header"/>
      <w:framePr w:wrap="around"/>
    </w:pPr>
    <w:r>
      <w:fldChar w:fldCharType="begin"/>
    </w:r>
    <w:r>
      <w:instrText xml:space="preserve"> TITLE   \* MERGEFORMAT </w:instrText>
    </w:r>
    <w:r>
      <w:fldChar w:fldCharType="separate"/>
    </w:r>
    <w:r>
      <w:t>ICTNWK608 Configure network devices for a secure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9AC" w:rsidP="00C271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FF" w:rsidRPr="002D2AF8" w:rsidP="00C271FF">
    <w:pPr>
      <w:pStyle w:val="Header"/>
      <w:framePr w:wrap="around"/>
    </w:pPr>
    <w:r>
      <w:fldChar w:fldCharType="begin"/>
    </w:r>
    <w:r>
      <w:instrText xml:space="preserve"> TITLE   \* MERGEFORMAT </w:instrText>
    </w:r>
    <w:r>
      <w:fldChar w:fldCharType="separate"/>
    </w:r>
    <w:r w:rsidR="009139AC">
      <w:t>ICTNWK608 Configure network devices for a secure network infrastructure</w:t>
    </w:r>
    <w:r w:rsidR="009139AC">
      <w:fldChar w:fldCharType="end"/>
    </w:r>
    <w:r>
      <w:tab/>
      <w:t xml:space="preserve">Date this document was generated: </w:t>
    </w:r>
    <w:r>
      <w:fldChar w:fldCharType="begin"/>
    </w:r>
    <w:r>
      <w:instrText xml:space="preserve"> CREATEDATE  \@ "d MMMM yyyy"  \* MERGEFORMAT </w:instrText>
    </w:r>
    <w:r>
      <w:fldChar w:fldCharType="separate"/>
    </w:r>
    <w:r w:rsidR="009139AC">
      <w:rPr>
        <w:noProof/>
      </w:rPr>
      <w:t>2 March 2025</w:t>
    </w:r>
    <w:r>
      <w:fldChar w:fldCharType="end"/>
    </w:r>
  </w:p>
  <w:p w:rsidR="00C271FF" w:rsidP="00C27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40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4E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2F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1FF"/>
    <w:pPr>
      <w:spacing w:before="360" w:after="60"/>
      <w:outlineLvl w:val="0"/>
    </w:pPr>
    <w:rPr>
      <w:sz w:val="32"/>
    </w:rPr>
  </w:style>
  <w:style w:type="paragraph" w:styleId="Heading2">
    <w:name w:val="heading 2"/>
    <w:basedOn w:val="HeadingBase"/>
    <w:next w:val="BodyText"/>
    <w:link w:val="Heading2Char"/>
    <w:qFormat/>
    <w:rsid w:val="00C271FF"/>
    <w:pPr>
      <w:keepLines/>
      <w:spacing w:before="240" w:after="120"/>
      <w:outlineLvl w:val="1"/>
    </w:pPr>
    <w:rPr>
      <w:sz w:val="28"/>
      <w:szCs w:val="40"/>
    </w:rPr>
  </w:style>
  <w:style w:type="paragraph" w:styleId="Heading3">
    <w:name w:val="heading 3"/>
    <w:basedOn w:val="HeadingBase"/>
    <w:next w:val="BodyText"/>
    <w:link w:val="Heading3Char"/>
    <w:qFormat/>
    <w:rsid w:val="00C271FF"/>
    <w:pPr>
      <w:spacing w:before="180" w:after="120"/>
      <w:outlineLvl w:val="2"/>
    </w:pPr>
    <w:rPr>
      <w:spacing w:val="-10"/>
      <w:kern w:val="32"/>
    </w:rPr>
  </w:style>
  <w:style w:type="paragraph" w:styleId="Heading4">
    <w:name w:val="heading 4"/>
    <w:basedOn w:val="HeadingBase"/>
    <w:next w:val="BodyText"/>
    <w:link w:val="Heading4Char"/>
    <w:qFormat/>
    <w:rsid w:val="00C271FF"/>
    <w:pPr>
      <w:spacing w:before="160" w:after="120"/>
      <w:outlineLvl w:val="3"/>
    </w:pPr>
    <w:rPr>
      <w:sz w:val="22"/>
    </w:rPr>
  </w:style>
  <w:style w:type="paragraph" w:styleId="Heading5">
    <w:name w:val="heading 5"/>
    <w:basedOn w:val="HeadingBase"/>
    <w:next w:val="Normal"/>
    <w:link w:val="Heading5Char"/>
    <w:qFormat/>
    <w:rsid w:val="00C271FF"/>
    <w:pPr>
      <w:spacing w:before="80"/>
      <w:outlineLvl w:val="4"/>
    </w:pPr>
    <w:rPr>
      <w:color w:val="918585"/>
      <w:sz w:val="20"/>
    </w:rPr>
  </w:style>
  <w:style w:type="paragraph" w:styleId="Heading6">
    <w:name w:val="heading 6"/>
    <w:basedOn w:val="HeadingBase"/>
    <w:next w:val="Normal"/>
    <w:link w:val="Heading6Char"/>
    <w:qFormat/>
    <w:rsid w:val="00C271FF"/>
    <w:pPr>
      <w:spacing w:before="60"/>
      <w:outlineLvl w:val="5"/>
    </w:pPr>
    <w:rPr>
      <w:color w:val="918585"/>
      <w:sz w:val="20"/>
    </w:rPr>
  </w:style>
  <w:style w:type="paragraph" w:styleId="Heading7">
    <w:name w:val="heading 7"/>
    <w:basedOn w:val="Normal"/>
    <w:next w:val="Normal"/>
    <w:link w:val="Heading7Char"/>
    <w:qFormat/>
    <w:rsid w:val="00C271FF"/>
    <w:pPr>
      <w:ind w:left="720"/>
      <w:outlineLvl w:val="6"/>
    </w:pPr>
    <w:rPr>
      <w:i/>
    </w:rPr>
  </w:style>
  <w:style w:type="paragraph" w:styleId="Heading8">
    <w:name w:val="heading 8"/>
    <w:basedOn w:val="Normal"/>
    <w:next w:val="Normal"/>
    <w:link w:val="Heading8Char"/>
    <w:qFormat/>
    <w:rsid w:val="00C271FF"/>
    <w:pPr>
      <w:ind w:left="720"/>
      <w:outlineLvl w:val="7"/>
    </w:pPr>
    <w:rPr>
      <w:i/>
    </w:rPr>
  </w:style>
  <w:style w:type="paragraph" w:styleId="Heading9">
    <w:name w:val="heading 9"/>
    <w:basedOn w:val="Normal"/>
    <w:next w:val="Normal"/>
    <w:link w:val="Heading9Char"/>
    <w:qFormat/>
    <w:rsid w:val="00C271FF"/>
    <w:pPr>
      <w:ind w:left="720"/>
      <w:outlineLvl w:val="8"/>
    </w:pPr>
    <w:rPr>
      <w:i/>
    </w:rPr>
  </w:style>
  <w:style w:type="character" w:default="1" w:styleId="DefaultParagraphFont">
    <w:name w:val="Default Paragraph Font"/>
    <w:uiPriority w:val="1"/>
    <w:unhideWhenUsed/>
    <w:rsid w:val="00C27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1FF"/>
  </w:style>
  <w:style w:type="character" w:customStyle="1" w:styleId="Heading1Char">
    <w:name w:val="Heading 1 Char"/>
    <w:basedOn w:val="DefaultParagraphFont"/>
    <w:link w:val="Heading1"/>
    <w:rsid w:val="00C271FF"/>
    <w:rPr>
      <w:rFonts w:ascii="Times New Roman" w:eastAsia="Times New Roman" w:hAnsi="Times New Roman" w:cs="Times New Roman"/>
      <w:b/>
      <w:sz w:val="32"/>
      <w:szCs w:val="20"/>
      <w:lang w:eastAsia="en-US"/>
    </w:rPr>
  </w:style>
  <w:style w:type="paragraph" w:styleId="BodyText">
    <w:name w:val="Body Text"/>
    <w:basedOn w:val="Normal"/>
    <w:link w:val="BodyTextChar"/>
    <w:rsid w:val="00C271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1FF"/>
    <w:rPr>
      <w:rFonts w:ascii="Times New Roman" w:eastAsia="Times New Roman" w:hAnsi="Times New Roman" w:cs="Times New Roman"/>
      <w:sz w:val="24"/>
      <w:lang w:eastAsia="en-US"/>
    </w:rPr>
  </w:style>
  <w:style w:type="paragraph" w:styleId="ListBullet">
    <w:name w:val="List Bullet"/>
    <w:basedOn w:val="List"/>
    <w:rsid w:val="00C271FF"/>
    <w:pPr>
      <w:numPr>
        <w:numId w:val="12"/>
      </w:numPr>
      <w:tabs>
        <w:tab w:val="clear" w:pos="340"/>
      </w:tabs>
      <w:spacing w:before="40" w:after="40"/>
    </w:pPr>
  </w:style>
  <w:style w:type="character" w:customStyle="1" w:styleId="SpecialBold">
    <w:name w:val="Special Bold"/>
    <w:basedOn w:val="DefaultParagraphFont"/>
    <w:rsid w:val="00C271FF"/>
    <w:rPr>
      <w:b/>
      <w:spacing w:val="0"/>
    </w:rPr>
  </w:style>
  <w:style w:type="paragraph" w:styleId="ListBullet2">
    <w:name w:val="List Bullet 2"/>
    <w:basedOn w:val="List2"/>
    <w:rsid w:val="00C271FF"/>
    <w:pPr>
      <w:numPr>
        <w:numId w:val="13"/>
      </w:numPr>
      <w:tabs>
        <w:tab w:val="clear" w:pos="680"/>
      </w:tabs>
    </w:pPr>
  </w:style>
  <w:style w:type="character" w:styleId="Emphasis">
    <w:name w:val="Emphasis"/>
    <w:basedOn w:val="DefaultParagraphFont"/>
    <w:qFormat/>
    <w:rsid w:val="00C271FF"/>
    <w:rPr>
      <w:i/>
    </w:rPr>
  </w:style>
  <w:style w:type="paragraph" w:customStyle="1" w:styleId="SuperHeading">
    <w:name w:val="SuperHeading"/>
    <w:basedOn w:val="Normal"/>
    <w:rsid w:val="00C271FF"/>
    <w:pPr>
      <w:spacing w:before="240" w:after="120"/>
      <w:outlineLvl w:val="0"/>
    </w:pPr>
    <w:rPr>
      <w:rFonts w:ascii="Times New Roman" w:hAnsi="Times New Roman"/>
      <w:b/>
      <w:sz w:val="32"/>
    </w:rPr>
  </w:style>
  <w:style w:type="paragraph" w:customStyle="1" w:styleId="AllowPageBreak">
    <w:name w:val="AllowPageBreak"/>
    <w:rsid w:val="00C271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1FF"/>
    <w:rPr>
      <w:rFonts w:ascii="Courier New" w:eastAsia="Times New Roman" w:hAnsi="Courier New" w:cs="Times New Roman"/>
      <w:i/>
      <w:szCs w:val="20"/>
      <w:lang w:eastAsia="en-US"/>
    </w:rPr>
  </w:style>
  <w:style w:type="paragraph" w:customStyle="1" w:styleId="HeadingBase">
    <w:name w:val="Heading Base"/>
    <w:rsid w:val="00C27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1FF"/>
    <w:pPr>
      <w:tabs>
        <w:tab w:val="right" w:leader="dot" w:pos="9072"/>
      </w:tabs>
      <w:ind w:left="567"/>
    </w:pPr>
    <w:rPr>
      <w:szCs w:val="22"/>
    </w:rPr>
  </w:style>
  <w:style w:type="paragraph" w:customStyle="1" w:styleId="TOCBase">
    <w:name w:val="TOC Base"/>
    <w:rsid w:val="00C27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1FF"/>
    <w:pPr>
      <w:tabs>
        <w:tab w:val="right" w:leader="dot" w:pos="9072"/>
      </w:tabs>
      <w:spacing w:before="40" w:after="40"/>
      <w:ind w:left="284"/>
    </w:pPr>
    <w:rPr>
      <w:rFonts w:ascii="Times New Roman" w:hAnsi="Times New Roman"/>
    </w:rPr>
  </w:style>
  <w:style w:type="paragraph" w:styleId="TOC1">
    <w:name w:val="toc 1"/>
    <w:basedOn w:val="TOCBase"/>
    <w:next w:val="Normal"/>
    <w:rsid w:val="00C271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1FF"/>
    <w:rPr>
      <w:rFonts w:ascii="Times New Roman" w:eastAsia="Times New Roman" w:hAnsi="Times New Roman" w:cs="Times New Roman"/>
      <w:sz w:val="16"/>
      <w:lang w:eastAsia="en-US"/>
    </w:rPr>
  </w:style>
  <w:style w:type="paragraph" w:styleId="Title">
    <w:name w:val="Title"/>
    <w:basedOn w:val="HeadingBase"/>
    <w:link w:val="TitleChar"/>
    <w:qFormat/>
    <w:rsid w:val="00C271FF"/>
    <w:pPr>
      <w:spacing w:before="5040"/>
      <w:jc w:val="center"/>
    </w:pPr>
    <w:rPr>
      <w:sz w:val="48"/>
      <w:szCs w:val="72"/>
      <w:lang w:val="en-US"/>
    </w:rPr>
  </w:style>
  <w:style w:type="character" w:customStyle="1" w:styleId="TitleChar">
    <w:name w:val="Title Char"/>
    <w:basedOn w:val="DefaultParagraphFont"/>
    <w:link w:val="Title"/>
    <w:rsid w:val="00C27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1FF"/>
    <w:pPr>
      <w:tabs>
        <w:tab w:val="left" w:pos="3600"/>
        <w:tab w:val="left" w:pos="3958"/>
      </w:tabs>
    </w:pPr>
  </w:style>
  <w:style w:type="paragraph" w:styleId="List">
    <w:name w:val="List"/>
    <w:basedOn w:val="BodyText"/>
    <w:next w:val="BodyText"/>
    <w:rsid w:val="00C271FF"/>
    <w:pPr>
      <w:tabs>
        <w:tab w:val="left" w:pos="340"/>
      </w:tabs>
      <w:spacing w:before="60" w:after="60"/>
      <w:ind w:left="340" w:hanging="340"/>
    </w:pPr>
  </w:style>
  <w:style w:type="paragraph" w:customStyle="1" w:styleId="Note">
    <w:name w:val="Note"/>
    <w:basedOn w:val="BodyText"/>
    <w:rsid w:val="00C271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1FF"/>
    <w:pPr>
      <w:framePr w:wrap="auto" w:hAnchor="text" w:y="6049"/>
    </w:pPr>
    <w:rPr>
      <w:color w:val="000000"/>
      <w:sz w:val="40"/>
    </w:rPr>
  </w:style>
  <w:style w:type="paragraph" w:customStyle="1" w:styleId="TOCTitle">
    <w:name w:val="TOCTitle"/>
    <w:basedOn w:val="Heading1"/>
    <w:rsid w:val="00C271FF"/>
    <w:pPr>
      <w:spacing w:after="240"/>
      <w:jc w:val="center"/>
      <w:outlineLvl w:val="9"/>
    </w:pPr>
    <w:rPr>
      <w:caps/>
    </w:rPr>
  </w:style>
  <w:style w:type="paragraph" w:customStyle="1" w:styleId="Version">
    <w:name w:val="Version"/>
    <w:rsid w:val="00C271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1FF"/>
    <w:pPr>
      <w:keepNext w:val="0"/>
      <w:tabs>
        <w:tab w:val="right" w:pos="4176"/>
      </w:tabs>
      <w:ind w:left="198" w:hanging="198"/>
    </w:pPr>
    <w:rPr>
      <w:rFonts w:ascii="Garamond" w:hAnsi="Garamond"/>
    </w:rPr>
  </w:style>
  <w:style w:type="paragraph" w:styleId="IndexHeading">
    <w:name w:val="index heading"/>
    <w:basedOn w:val="Normal"/>
    <w:next w:val="Index1"/>
    <w:semiHidden/>
    <w:rsid w:val="00C271FF"/>
    <w:pPr>
      <w:spacing w:before="120" w:after="120"/>
    </w:pPr>
    <w:rPr>
      <w:rFonts w:ascii="Arial" w:hAnsi="Arial"/>
      <w:b/>
      <w:color w:val="918585"/>
      <w:sz w:val="24"/>
    </w:rPr>
  </w:style>
  <w:style w:type="paragraph" w:styleId="Header">
    <w:name w:val="header"/>
    <w:basedOn w:val="Normal"/>
    <w:link w:val="HeaderChar"/>
    <w:rsid w:val="00C27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1FF"/>
    <w:rPr>
      <w:rFonts w:ascii="Times New Roman" w:eastAsia="Times New Roman" w:hAnsi="Times New Roman" w:cs="Times New Roman"/>
      <w:sz w:val="16"/>
      <w:szCs w:val="20"/>
      <w:lang w:val="en-GB" w:eastAsia="en-US"/>
    </w:rPr>
  </w:style>
  <w:style w:type="paragraph" w:customStyle="1" w:styleId="Chapter">
    <w:name w:val="Chapter"/>
    <w:basedOn w:val="Normal"/>
    <w:rsid w:val="00C271FF"/>
    <w:pPr>
      <w:spacing w:before="240"/>
    </w:pPr>
    <w:rPr>
      <w:rFonts w:ascii="Times New Roman" w:hAnsi="Times New Roman"/>
      <w:smallCaps/>
      <w:spacing w:val="80"/>
      <w:sz w:val="28"/>
    </w:rPr>
  </w:style>
  <w:style w:type="paragraph" w:customStyle="1" w:styleId="InChapter">
    <w:name w:val="InChapter"/>
    <w:basedOn w:val="Heading3"/>
    <w:rsid w:val="00C271FF"/>
    <w:pPr>
      <w:spacing w:after="240"/>
      <w:outlineLvl w:val="9"/>
    </w:pPr>
    <w:rPr>
      <w:noProof/>
    </w:rPr>
  </w:style>
  <w:style w:type="paragraph" w:styleId="Index2">
    <w:name w:val="index 2"/>
    <w:basedOn w:val="Normal"/>
    <w:next w:val="Normal"/>
    <w:semiHidden/>
    <w:rsid w:val="00C271FF"/>
    <w:pPr>
      <w:tabs>
        <w:tab w:val="right" w:pos="4176"/>
      </w:tabs>
      <w:ind w:left="568" w:hanging="284"/>
    </w:pPr>
    <w:rPr>
      <w:rFonts w:ascii="Garamond" w:hAnsi="Garamond"/>
    </w:rPr>
  </w:style>
  <w:style w:type="paragraph" w:customStyle="1" w:styleId="Byline">
    <w:name w:val="Byline"/>
    <w:rsid w:val="00C27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1FF"/>
    <w:pPr>
      <w:tabs>
        <w:tab w:val="clear" w:pos="3600"/>
        <w:tab w:val="clear" w:pos="3958"/>
      </w:tabs>
      <w:jc w:val="right"/>
    </w:pPr>
  </w:style>
  <w:style w:type="paragraph" w:styleId="Caption">
    <w:name w:val="caption"/>
    <w:basedOn w:val="BodyText"/>
    <w:next w:val="Normal"/>
    <w:qFormat/>
    <w:rsid w:val="00C271FF"/>
    <w:pPr>
      <w:framePr w:w="2268" w:hSpace="181" w:vSpace="181" w:wrap="around" w:vAnchor="text" w:hAnchor="page" w:x="1135" w:y="285" w:anchorLock="1"/>
    </w:pPr>
    <w:rPr>
      <w:i/>
    </w:rPr>
  </w:style>
  <w:style w:type="paragraph" w:customStyle="1" w:styleId="MiniTOCTitle">
    <w:name w:val="MiniTOCTitle"/>
    <w:basedOn w:val="Heading4"/>
    <w:rsid w:val="00C271FF"/>
    <w:pPr>
      <w:spacing w:before="240"/>
      <w:outlineLvl w:val="9"/>
    </w:pPr>
    <w:rPr>
      <w:noProof/>
      <w:sz w:val="24"/>
    </w:rPr>
  </w:style>
  <w:style w:type="paragraph" w:customStyle="1" w:styleId="MiniTOCItem">
    <w:name w:val="MiniTOCItem"/>
    <w:basedOn w:val="ListBullet"/>
    <w:rsid w:val="00C271FF"/>
    <w:pPr>
      <w:numPr>
        <w:numId w:val="0"/>
      </w:numPr>
      <w:tabs>
        <w:tab w:val="right" w:leader="dot" w:pos="6521"/>
      </w:tabs>
      <w:spacing w:before="0" w:after="0"/>
    </w:pPr>
  </w:style>
  <w:style w:type="paragraph" w:customStyle="1" w:styleId="TOFTitle">
    <w:name w:val="TOFTitle"/>
    <w:basedOn w:val="TOCTitle"/>
    <w:rsid w:val="00C271FF"/>
  </w:style>
  <w:style w:type="paragraph" w:styleId="TableofFigures">
    <w:name w:val="table of figures"/>
    <w:basedOn w:val="Normal"/>
    <w:next w:val="Normal"/>
    <w:semiHidden/>
    <w:rsid w:val="00C271FF"/>
    <w:pPr>
      <w:tabs>
        <w:tab w:val="right" w:leader="dot" w:pos="9072"/>
      </w:tabs>
      <w:ind w:left="970" w:hanging="403"/>
    </w:pPr>
    <w:rPr>
      <w:rFonts w:ascii="Times New Roman" w:hAnsi="Times New Roman"/>
      <w:b/>
    </w:rPr>
  </w:style>
  <w:style w:type="paragraph" w:styleId="ListNumber">
    <w:name w:val="List Number"/>
    <w:basedOn w:val="List"/>
    <w:rsid w:val="00C271FF"/>
    <w:pPr>
      <w:numPr>
        <w:numId w:val="15"/>
      </w:numPr>
      <w:tabs>
        <w:tab w:val="clear" w:pos="340"/>
      </w:tabs>
    </w:pPr>
  </w:style>
  <w:style w:type="character" w:customStyle="1" w:styleId="WingdingSymbols">
    <w:name w:val="Wingding Symbols"/>
    <w:rsid w:val="00C271FF"/>
    <w:rPr>
      <w:rFonts w:ascii="Wingdings" w:hAnsi="Wingdings"/>
    </w:rPr>
  </w:style>
  <w:style w:type="paragraph" w:customStyle="1" w:styleId="TableHeading">
    <w:name w:val="Table Heading"/>
    <w:basedOn w:val="HeadingBase"/>
    <w:rsid w:val="00C271FF"/>
    <w:pPr>
      <w:keepLines/>
      <w:pBdr>
        <w:bottom w:val="single" w:sz="6" w:space="1" w:color="918585"/>
      </w:pBdr>
      <w:spacing w:before="240"/>
    </w:pPr>
  </w:style>
  <w:style w:type="character" w:customStyle="1" w:styleId="HotSpot">
    <w:name w:val="HotSpot"/>
    <w:rsid w:val="00C271FF"/>
    <w:rPr>
      <w:color w:val="0033CC"/>
      <w:u w:val="none"/>
    </w:rPr>
  </w:style>
  <w:style w:type="paragraph" w:customStyle="1" w:styleId="BodyTextRight">
    <w:name w:val="Body Text Right"/>
    <w:basedOn w:val="BodyText"/>
    <w:rsid w:val="00C271FF"/>
    <w:pPr>
      <w:spacing w:before="0" w:after="0"/>
      <w:jc w:val="right"/>
    </w:pPr>
  </w:style>
  <w:style w:type="paragraph" w:styleId="Index3">
    <w:name w:val="index 3"/>
    <w:basedOn w:val="ListNumber2"/>
    <w:next w:val="Normal"/>
    <w:semiHidden/>
    <w:rsid w:val="00C271FF"/>
    <w:pPr>
      <w:numPr>
        <w:numId w:val="0"/>
      </w:numPr>
      <w:tabs>
        <w:tab w:val="right" w:leader="dot" w:pos="4176"/>
      </w:tabs>
    </w:pPr>
  </w:style>
  <w:style w:type="paragraph" w:styleId="ListNumber2">
    <w:name w:val="List Number 2"/>
    <w:basedOn w:val="List2"/>
    <w:rsid w:val="00C271FF"/>
    <w:pPr>
      <w:numPr>
        <w:numId w:val="10"/>
      </w:numPr>
      <w:tabs>
        <w:tab w:val="clear" w:pos="1060"/>
      </w:tabs>
    </w:pPr>
  </w:style>
  <w:style w:type="paragraph" w:customStyle="1" w:styleId="MarginNote">
    <w:name w:val="Margin Note"/>
    <w:basedOn w:val="BodyText"/>
    <w:rsid w:val="00C27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1FF"/>
    <w:rPr>
      <w:sz w:val="32"/>
    </w:rPr>
  </w:style>
  <w:style w:type="paragraph" w:customStyle="1" w:styleId="HeadingProcedure">
    <w:name w:val="Heading Procedure"/>
    <w:basedOn w:val="HeadingBase"/>
    <w:next w:val="Normal"/>
    <w:rsid w:val="00C271FF"/>
    <w:pPr>
      <w:tabs>
        <w:tab w:val="left" w:pos="0"/>
      </w:tabs>
      <w:spacing w:before="120" w:after="60"/>
    </w:pPr>
    <w:rPr>
      <w:i/>
      <w:color w:val="918585"/>
      <w:sz w:val="22"/>
    </w:rPr>
  </w:style>
  <w:style w:type="paragraph" w:customStyle="1" w:styleId="TableBodyText">
    <w:name w:val="Table Body Text"/>
    <w:basedOn w:val="BodyText"/>
    <w:rsid w:val="00C271FF"/>
    <w:pPr>
      <w:spacing w:before="60" w:after="60"/>
    </w:pPr>
  </w:style>
  <w:style w:type="paragraph" w:styleId="ListContinue">
    <w:name w:val="List Continue"/>
    <w:basedOn w:val="List"/>
    <w:rsid w:val="00C271FF"/>
    <w:pPr>
      <w:ind w:firstLine="0"/>
    </w:pPr>
  </w:style>
  <w:style w:type="paragraph" w:customStyle="1" w:styleId="ListNote">
    <w:name w:val="List Note"/>
    <w:basedOn w:val="List"/>
    <w:rsid w:val="00C271FF"/>
    <w:pPr>
      <w:pBdr>
        <w:top w:val="single" w:sz="6" w:space="2" w:color="918585"/>
        <w:bottom w:val="single" w:sz="6" w:space="2" w:color="918585"/>
      </w:pBdr>
      <w:tabs>
        <w:tab w:val="left" w:pos="1021"/>
      </w:tabs>
      <w:ind w:firstLine="0"/>
    </w:pPr>
  </w:style>
  <w:style w:type="paragraph" w:customStyle="1" w:styleId="Warning">
    <w:name w:val="Warning"/>
    <w:basedOn w:val="BodyText"/>
    <w:rsid w:val="00C271FF"/>
    <w:pPr>
      <w:shd w:val="clear" w:color="auto" w:fill="D9D9D9"/>
      <w:tabs>
        <w:tab w:val="left" w:pos="992"/>
      </w:tabs>
      <w:ind w:left="119" w:right="119"/>
    </w:pPr>
    <w:rPr>
      <w:sz w:val="20"/>
    </w:rPr>
  </w:style>
  <w:style w:type="paragraph" w:customStyle="1" w:styleId="MarginIcons">
    <w:name w:val="Margin Icons"/>
    <w:basedOn w:val="BodyText"/>
    <w:rsid w:val="00C27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1FF"/>
    <w:rPr>
      <w:rFonts w:ascii="Courier New" w:hAnsi="Courier New"/>
    </w:rPr>
  </w:style>
  <w:style w:type="paragraph" w:customStyle="1" w:styleId="NoteBullet">
    <w:name w:val="Note Bullet"/>
    <w:basedOn w:val="Note"/>
    <w:rsid w:val="00C271FF"/>
    <w:pPr>
      <w:tabs>
        <w:tab w:val="clear" w:pos="680"/>
      </w:tabs>
      <w:spacing w:before="60" w:after="60"/>
    </w:pPr>
  </w:style>
  <w:style w:type="paragraph" w:customStyle="1" w:styleId="SubHeading2">
    <w:name w:val="SubHeading2"/>
    <w:basedOn w:val="HeadingBase"/>
    <w:rsid w:val="00C271FF"/>
    <w:pPr>
      <w:spacing w:before="240" w:after="60"/>
    </w:pPr>
    <w:rPr>
      <w:sz w:val="20"/>
    </w:rPr>
  </w:style>
  <w:style w:type="paragraph" w:customStyle="1" w:styleId="SubHeading1">
    <w:name w:val="SubHeading1"/>
    <w:basedOn w:val="HeadingBase"/>
    <w:rsid w:val="00C271FF"/>
    <w:pPr>
      <w:spacing w:before="240" w:after="60"/>
    </w:pPr>
    <w:rPr>
      <w:color w:val="918585"/>
      <w:sz w:val="22"/>
    </w:rPr>
  </w:style>
  <w:style w:type="paragraph" w:customStyle="1" w:styleId="SideHeading">
    <w:name w:val="Side Heading"/>
    <w:basedOn w:val="HeadingBase"/>
    <w:rsid w:val="00C27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1FF"/>
    <w:pPr>
      <w:tabs>
        <w:tab w:val="num" w:pos="360"/>
      </w:tabs>
    </w:pPr>
  </w:style>
  <w:style w:type="paragraph" w:styleId="PlainText">
    <w:name w:val="Plain Text"/>
    <w:basedOn w:val="Normal"/>
    <w:link w:val="PlainTextChar"/>
    <w:rsid w:val="00C271FF"/>
    <w:rPr>
      <w:sz w:val="20"/>
    </w:rPr>
  </w:style>
  <w:style w:type="character" w:customStyle="1" w:styleId="PlainTextChar">
    <w:name w:val="Plain Text Char"/>
    <w:basedOn w:val="DefaultParagraphFont"/>
    <w:link w:val="PlainText"/>
    <w:rsid w:val="00C271FF"/>
    <w:rPr>
      <w:rFonts w:ascii="Courier New" w:eastAsia="Times New Roman" w:hAnsi="Courier New" w:cs="Times New Roman"/>
      <w:sz w:val="20"/>
      <w:szCs w:val="20"/>
      <w:lang w:eastAsia="en-US"/>
    </w:rPr>
  </w:style>
  <w:style w:type="character" w:customStyle="1" w:styleId="MenuOption">
    <w:name w:val="Menu Option"/>
    <w:basedOn w:val="DefaultParagraphFont"/>
    <w:rsid w:val="00C271FF"/>
    <w:rPr>
      <w:b/>
      <w:smallCaps/>
    </w:rPr>
  </w:style>
  <w:style w:type="paragraph" w:customStyle="1" w:styleId="TableListNumber">
    <w:name w:val="Table List Number"/>
    <w:basedOn w:val="ListNumber"/>
    <w:rsid w:val="00C271FF"/>
    <w:pPr>
      <w:numPr>
        <w:numId w:val="0"/>
      </w:numPr>
    </w:pPr>
  </w:style>
  <w:style w:type="paragraph" w:styleId="TOC4">
    <w:name w:val="toc 4"/>
    <w:basedOn w:val="TOCBase"/>
    <w:next w:val="Normal"/>
    <w:semiHidden/>
    <w:rsid w:val="00C271FF"/>
    <w:pPr>
      <w:tabs>
        <w:tab w:val="right" w:leader="dot" w:pos="9071"/>
      </w:tabs>
      <w:ind w:left="1701"/>
    </w:pPr>
  </w:style>
  <w:style w:type="paragraph" w:customStyle="1" w:styleId="ListAlpha">
    <w:name w:val="List Alpha"/>
    <w:basedOn w:val="List"/>
    <w:rsid w:val="00C271FF"/>
    <w:pPr>
      <w:numPr>
        <w:numId w:val="9"/>
      </w:numPr>
    </w:pPr>
  </w:style>
  <w:style w:type="paragraph" w:customStyle="1" w:styleId="ListAlpha2">
    <w:name w:val="List Alpha 2"/>
    <w:basedOn w:val="List2"/>
    <w:rsid w:val="00C271FF"/>
    <w:pPr>
      <w:numPr>
        <w:numId w:val="8"/>
      </w:numPr>
    </w:pPr>
  </w:style>
  <w:style w:type="paragraph" w:styleId="List2">
    <w:name w:val="List 2"/>
    <w:basedOn w:val="BodyText"/>
    <w:rsid w:val="00C271FF"/>
    <w:pPr>
      <w:tabs>
        <w:tab w:val="left" w:pos="680"/>
      </w:tabs>
      <w:spacing w:before="60" w:after="60"/>
      <w:ind w:left="680" w:hanging="340"/>
    </w:pPr>
  </w:style>
  <w:style w:type="paragraph" w:styleId="List3">
    <w:name w:val="List 3"/>
    <w:basedOn w:val="BodyText"/>
    <w:rsid w:val="00C271FF"/>
    <w:pPr>
      <w:tabs>
        <w:tab w:val="left" w:pos="1021"/>
      </w:tabs>
      <w:spacing w:before="60" w:after="60"/>
      <w:ind w:left="1020" w:hanging="340"/>
    </w:pPr>
  </w:style>
  <w:style w:type="paragraph" w:styleId="List4">
    <w:name w:val="List 4"/>
    <w:basedOn w:val="BodyText"/>
    <w:rsid w:val="00C271FF"/>
    <w:pPr>
      <w:tabs>
        <w:tab w:val="left" w:pos="1361"/>
      </w:tabs>
      <w:spacing w:before="60" w:after="60"/>
      <w:ind w:left="1361" w:hanging="340"/>
    </w:pPr>
  </w:style>
  <w:style w:type="paragraph" w:styleId="List5">
    <w:name w:val="List 5"/>
    <w:basedOn w:val="BodyText"/>
    <w:rsid w:val="00C271FF"/>
    <w:pPr>
      <w:tabs>
        <w:tab w:val="left" w:pos="1701"/>
      </w:tabs>
      <w:spacing w:before="60" w:after="60"/>
      <w:ind w:left="1701" w:hanging="340"/>
    </w:pPr>
  </w:style>
  <w:style w:type="paragraph" w:styleId="ListBullet3">
    <w:name w:val="List Bullet 3"/>
    <w:basedOn w:val="List3"/>
    <w:rsid w:val="00C271FF"/>
    <w:pPr>
      <w:numPr>
        <w:numId w:val="14"/>
      </w:numPr>
      <w:tabs>
        <w:tab w:val="clear" w:pos="1021"/>
      </w:tabs>
      <w:ind w:left="1037" w:hanging="357"/>
    </w:pPr>
  </w:style>
  <w:style w:type="paragraph" w:styleId="ListBullet4">
    <w:name w:val="List Bullet 4"/>
    <w:basedOn w:val="List4"/>
    <w:rsid w:val="00C271FF"/>
    <w:pPr>
      <w:numPr>
        <w:numId w:val="3"/>
      </w:numPr>
      <w:tabs>
        <w:tab w:val="clear" w:pos="1361"/>
      </w:tabs>
    </w:pPr>
  </w:style>
  <w:style w:type="paragraph" w:styleId="ListBullet5">
    <w:name w:val="List Bullet 5"/>
    <w:basedOn w:val="List5"/>
    <w:rsid w:val="00C271FF"/>
    <w:pPr>
      <w:numPr>
        <w:numId w:val="4"/>
      </w:numPr>
    </w:pPr>
  </w:style>
  <w:style w:type="paragraph" w:styleId="ListContinue2">
    <w:name w:val="List Continue 2"/>
    <w:basedOn w:val="List2"/>
    <w:rsid w:val="00C271FF"/>
    <w:pPr>
      <w:ind w:firstLine="0"/>
    </w:pPr>
  </w:style>
  <w:style w:type="paragraph" w:styleId="ListContinue3">
    <w:name w:val="List Continue 3"/>
    <w:basedOn w:val="List3"/>
    <w:rsid w:val="00C271FF"/>
    <w:pPr>
      <w:ind w:left="1021" w:firstLine="0"/>
    </w:pPr>
  </w:style>
  <w:style w:type="paragraph" w:styleId="ListContinue4">
    <w:name w:val="List Continue 4"/>
    <w:basedOn w:val="List4"/>
    <w:rsid w:val="00C271FF"/>
    <w:pPr>
      <w:ind w:firstLine="0"/>
    </w:pPr>
  </w:style>
  <w:style w:type="paragraph" w:styleId="ListContinue5">
    <w:name w:val="List Continue 5"/>
    <w:basedOn w:val="List5"/>
    <w:rsid w:val="00C271FF"/>
    <w:pPr>
      <w:ind w:firstLine="0"/>
    </w:pPr>
  </w:style>
  <w:style w:type="paragraph" w:styleId="ListNumber3">
    <w:name w:val="List Number 3"/>
    <w:basedOn w:val="List3"/>
    <w:rsid w:val="00C271FF"/>
    <w:pPr>
      <w:numPr>
        <w:numId w:val="5"/>
      </w:numPr>
    </w:pPr>
  </w:style>
  <w:style w:type="paragraph" w:styleId="ListNumber4">
    <w:name w:val="List Number 4"/>
    <w:basedOn w:val="List4"/>
    <w:rsid w:val="00C271FF"/>
    <w:pPr>
      <w:numPr>
        <w:numId w:val="6"/>
      </w:numPr>
    </w:pPr>
  </w:style>
  <w:style w:type="paragraph" w:styleId="ListNumber5">
    <w:name w:val="List Number 5"/>
    <w:basedOn w:val="List5"/>
    <w:rsid w:val="00C271FF"/>
    <w:pPr>
      <w:numPr>
        <w:numId w:val="7"/>
      </w:numPr>
    </w:pPr>
  </w:style>
  <w:style w:type="paragraph" w:styleId="BlockText">
    <w:name w:val="Block Text"/>
    <w:basedOn w:val="Normal"/>
    <w:rsid w:val="00C271FF"/>
    <w:pPr>
      <w:spacing w:after="120"/>
      <w:ind w:left="1440" w:right="1440"/>
    </w:pPr>
  </w:style>
  <w:style w:type="character" w:customStyle="1" w:styleId="Subscript">
    <w:name w:val="Subscript"/>
    <w:basedOn w:val="DefaultParagraphFont"/>
    <w:rsid w:val="00C271FF"/>
    <w:rPr>
      <w:sz w:val="16"/>
      <w:vertAlign w:val="subscript"/>
    </w:rPr>
  </w:style>
  <w:style w:type="character" w:customStyle="1" w:styleId="Superscript">
    <w:name w:val="Superscript"/>
    <w:basedOn w:val="DefaultParagraphFont"/>
    <w:rsid w:val="00C271FF"/>
    <w:rPr>
      <w:sz w:val="16"/>
      <w:vertAlign w:val="superscript"/>
    </w:rPr>
  </w:style>
  <w:style w:type="character" w:customStyle="1" w:styleId="Symbols">
    <w:name w:val="Symbols"/>
    <w:basedOn w:val="DefaultParagraphFont"/>
    <w:rsid w:val="00C271FF"/>
    <w:rPr>
      <w:rFonts w:ascii="Symbol" w:hAnsi="Symbol"/>
    </w:rPr>
  </w:style>
  <w:style w:type="character" w:customStyle="1" w:styleId="MenuOptions">
    <w:name w:val="Menu Options"/>
    <w:basedOn w:val="DefaultParagraphFont"/>
    <w:rsid w:val="00C271FF"/>
    <w:rPr>
      <w:rFonts w:ascii="Arial Narrow" w:hAnsi="Arial Narrow"/>
      <w:smallCaps/>
    </w:rPr>
  </w:style>
  <w:style w:type="character" w:customStyle="1" w:styleId="Buttons">
    <w:name w:val="Buttons"/>
    <w:basedOn w:val="DefaultParagraphFont"/>
    <w:rsid w:val="00C271FF"/>
    <w:rPr>
      <w:b/>
    </w:rPr>
  </w:style>
  <w:style w:type="character" w:customStyle="1" w:styleId="Underlined">
    <w:name w:val="Underlined"/>
    <w:basedOn w:val="DefaultParagraphFont"/>
    <w:rsid w:val="00C271FF"/>
    <w:rPr>
      <w:u w:val="single"/>
    </w:rPr>
  </w:style>
  <w:style w:type="paragraph" w:customStyle="1" w:styleId="TableBodyTextRight">
    <w:name w:val="Table Body Text Right"/>
    <w:basedOn w:val="TableBodyText"/>
    <w:rsid w:val="00C271FF"/>
    <w:pPr>
      <w:widowControl w:val="0"/>
      <w:autoSpaceDE w:val="0"/>
      <w:autoSpaceDN w:val="0"/>
      <w:adjustRightInd w:val="0"/>
      <w:jc w:val="right"/>
    </w:pPr>
    <w:rPr>
      <w:rFonts w:cs="Arial"/>
      <w:szCs w:val="18"/>
    </w:rPr>
  </w:style>
  <w:style w:type="paragraph" w:customStyle="1" w:styleId="CopyrightText">
    <w:name w:val="Copyright Text"/>
    <w:basedOn w:val="BodyText"/>
    <w:rsid w:val="00C271FF"/>
    <w:rPr>
      <w:sz w:val="18"/>
    </w:rPr>
  </w:style>
  <w:style w:type="paragraph" w:customStyle="1" w:styleId="BodySmallRight">
    <w:name w:val="Body Small Right"/>
    <w:basedOn w:val="BodyTextRight"/>
    <w:rsid w:val="00C271FF"/>
    <w:rPr>
      <w:sz w:val="18"/>
      <w:szCs w:val="18"/>
    </w:rPr>
  </w:style>
  <w:style w:type="paragraph" w:customStyle="1" w:styleId="MarginEdition">
    <w:name w:val="Margin Edition"/>
    <w:basedOn w:val="MarginNote"/>
    <w:rsid w:val="00C271FF"/>
    <w:pPr>
      <w:spacing w:before="0" w:after="0"/>
    </w:pPr>
    <w:rPr>
      <w:rFonts w:ascii="Times New Roman" w:hAnsi="Times New Roman"/>
      <w:color w:val="999999"/>
    </w:rPr>
  </w:style>
  <w:style w:type="paragraph" w:customStyle="1" w:styleId="Spacer">
    <w:name w:val="Spacer"/>
    <w:basedOn w:val="Normal"/>
    <w:rsid w:val="00C271FF"/>
    <w:rPr>
      <w:sz w:val="2"/>
      <w:szCs w:val="2"/>
    </w:rPr>
  </w:style>
  <w:style w:type="character" w:customStyle="1" w:styleId="Small">
    <w:name w:val="Small"/>
    <w:basedOn w:val="DefaultParagraphFont"/>
    <w:rsid w:val="00C271FF"/>
    <w:rPr>
      <w:sz w:val="16"/>
    </w:rPr>
  </w:style>
  <w:style w:type="paragraph" w:customStyle="1" w:styleId="WideTable">
    <w:name w:val="Wide Table"/>
    <w:basedOn w:val="Normal"/>
    <w:rsid w:val="00C271FF"/>
    <w:pPr>
      <w:ind w:left="-1418"/>
    </w:pPr>
    <w:rPr>
      <w:sz w:val="2"/>
      <w:szCs w:val="2"/>
    </w:rPr>
  </w:style>
  <w:style w:type="character" w:styleId="PageNumber">
    <w:name w:val="page number"/>
    <w:basedOn w:val="DefaultParagraphFont"/>
    <w:rsid w:val="00C271FF"/>
  </w:style>
  <w:style w:type="paragraph" w:styleId="Quote">
    <w:name w:val="Quote"/>
    <w:basedOn w:val="Heading1"/>
    <w:link w:val="QuoteChar"/>
    <w:qFormat/>
    <w:rsid w:val="00C271FF"/>
    <w:rPr>
      <w:b w:val="0"/>
      <w:sz w:val="72"/>
      <w:szCs w:val="72"/>
      <w:lang w:val="en-NZ"/>
    </w:rPr>
  </w:style>
  <w:style w:type="character" w:customStyle="1" w:styleId="QuoteChar">
    <w:name w:val="Quote Char"/>
    <w:basedOn w:val="DefaultParagraphFont"/>
    <w:link w:val="Quote"/>
    <w:rsid w:val="00C27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1FF"/>
    <w:pPr>
      <w:pageBreakBefore/>
    </w:pPr>
  </w:style>
  <w:style w:type="paragraph" w:customStyle="1" w:styleId="Border">
    <w:name w:val="Border"/>
    <w:basedOn w:val="Normal"/>
    <w:qFormat/>
    <w:rsid w:val="00C27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1FF"/>
    <w:rPr>
      <w:b/>
      <w:bCs/>
      <w:i/>
      <w:iCs/>
      <w:color w:val="auto"/>
    </w:rPr>
  </w:style>
  <w:style w:type="paragraph" w:styleId="IntenseQuote">
    <w:name w:val="Intense Quote"/>
    <w:basedOn w:val="Normal"/>
    <w:next w:val="Normal"/>
    <w:link w:val="IntenseQuoteChar"/>
    <w:uiPriority w:val="30"/>
    <w:qFormat/>
    <w:rsid w:val="00C27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1FF"/>
    <w:rPr>
      <w:smallCaps/>
      <w:color w:val="auto"/>
      <w:u w:val="single"/>
    </w:rPr>
  </w:style>
  <w:style w:type="character" w:styleId="IntenseReference">
    <w:name w:val="Intense Reference"/>
    <w:basedOn w:val="DefaultParagraphFont"/>
    <w:uiPriority w:val="32"/>
    <w:qFormat/>
    <w:rsid w:val="00C271FF"/>
    <w:rPr>
      <w:b/>
      <w:bCs/>
      <w:smallCaps/>
      <w:color w:val="auto"/>
      <w:spacing w:val="5"/>
      <w:u w:val="single"/>
    </w:rPr>
  </w:style>
  <w:style w:type="paragraph" w:customStyle="1" w:styleId="2ColumnHeading">
    <w:name w:val="2Column Heading"/>
    <w:basedOn w:val="BodyText"/>
    <w:qFormat/>
    <w:rsid w:val="00C271FF"/>
    <w:pPr>
      <w:spacing w:after="60"/>
      <w:ind w:left="-2268"/>
    </w:pPr>
    <w:rPr>
      <w:b/>
    </w:rPr>
  </w:style>
  <w:style w:type="paragraph" w:customStyle="1" w:styleId="Heading1TOC">
    <w:name w:val="Heading1 TOC"/>
    <w:basedOn w:val="Normal"/>
    <w:qFormat/>
    <w:rsid w:val="00C271FF"/>
    <w:pPr>
      <w:spacing w:before="240" w:after="120"/>
    </w:pPr>
    <w:rPr>
      <w:rFonts w:ascii="Times New Roman" w:hAnsi="Times New Roman"/>
      <w:b/>
      <w:sz w:val="32"/>
    </w:rPr>
  </w:style>
  <w:style w:type="paragraph" w:customStyle="1" w:styleId="Heading2TOC">
    <w:name w:val="Heading2 TOC"/>
    <w:basedOn w:val="Normal"/>
    <w:qFormat/>
    <w:rsid w:val="00C271FF"/>
    <w:pPr>
      <w:spacing w:before="240" w:after="60"/>
    </w:pPr>
    <w:rPr>
      <w:rFonts w:ascii="Times New Roman" w:hAnsi="Times New Roman"/>
      <w:b/>
      <w:sz w:val="28"/>
    </w:rPr>
  </w:style>
  <w:style w:type="character" w:customStyle="1" w:styleId="Underline">
    <w:name w:val="Underline"/>
    <w:basedOn w:val="DefaultParagraphFont"/>
    <w:qFormat/>
    <w:rsid w:val="00C271FF"/>
    <w:rPr>
      <w:u w:val="single"/>
    </w:rPr>
  </w:style>
  <w:style w:type="character" w:customStyle="1" w:styleId="BoldandItalics">
    <w:name w:val="Bold and Italics"/>
    <w:qFormat/>
    <w:rsid w:val="00C271FF"/>
    <w:rPr>
      <w:b/>
      <w:i/>
      <w:u w:val="none"/>
    </w:rPr>
  </w:style>
  <w:style w:type="paragraph" w:styleId="BalloonText">
    <w:name w:val="Balloon Text"/>
    <w:basedOn w:val="Normal"/>
    <w:link w:val="BalloonTextChar"/>
    <w:rsid w:val="00C271FF"/>
    <w:rPr>
      <w:rFonts w:ascii="Tahoma" w:hAnsi="Tahoma" w:cs="Tahoma"/>
      <w:sz w:val="16"/>
      <w:szCs w:val="16"/>
    </w:rPr>
  </w:style>
  <w:style w:type="character" w:customStyle="1" w:styleId="BalloonTextChar">
    <w:name w:val="Balloon Text Char"/>
    <w:basedOn w:val="DefaultParagraphFont"/>
    <w:link w:val="BalloonText"/>
    <w:rsid w:val="00C27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1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1FF"/>
    <w:rPr>
      <w:b/>
      <w:color w:val="660033"/>
      <w:spacing w:val="0"/>
    </w:rPr>
  </w:style>
  <w:style w:type="paragraph" w:customStyle="1" w:styleId="Nameditemlist">
    <w:name w:val="Named item list"/>
    <w:basedOn w:val="BodyText"/>
    <w:qFormat/>
    <w:rsid w:val="00C271FF"/>
    <w:pPr>
      <w:tabs>
        <w:tab w:val="left" w:pos="2835"/>
      </w:tabs>
      <w:ind w:left="2835" w:hanging="2835"/>
    </w:pPr>
  </w:style>
  <w:style w:type="paragraph" w:customStyle="1" w:styleId="BodyTextnopadding">
    <w:name w:val="Body Text no padding"/>
    <w:basedOn w:val="BodyText"/>
    <w:qFormat/>
    <w:rsid w:val="00C271FF"/>
    <w:pPr>
      <w:spacing w:before="0" w:after="0"/>
    </w:pPr>
  </w:style>
  <w:style w:type="paragraph" w:customStyle="1" w:styleId="BodyTextBold">
    <w:name w:val="Body Text Bold"/>
    <w:basedOn w:val="BodyText"/>
    <w:qFormat/>
    <w:rsid w:val="00C271FF"/>
    <w:rPr>
      <w:b/>
    </w:rPr>
  </w:style>
  <w:style w:type="character" w:styleId="Hyperlink">
    <w:name w:val="Hyperlink"/>
    <w:basedOn w:val="DefaultParagraphFont"/>
    <w:uiPriority w:val="99"/>
    <w:unhideWhenUsed/>
    <w:rsid w:val="00913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7086</Characters>
  <Application>Microsoft Office Word</Application>
  <DocSecurity>0</DocSecurity>
  <Lines>236</Lines>
  <Paragraphs>141</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ICTNWK608 Configure network devices for a secure network infrastructure</dc:title>
  <dc:subject>Approved</dc:subject>
  <dc:creator>Future Skills Organisation</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