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4FC" w:rsidP="00E25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ICTNWK607 Design and implement wireless network security</w:t>
      </w:r>
      <w:r>
        <w:fldChar w:fldCharType="end"/>
      </w:r>
    </w:p>
    <w:p w:rsidR="00E254FC" w:rsidP="00E254FC">
      <w:pPr>
        <w:pStyle w:val="Version"/>
        <w:sectPr w:rsidSect="00DF5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DD0" w:rsidP="00DF5DD0">
      <w:pPr>
        <w:pStyle w:val="SuperHeading"/>
      </w:pPr>
      <w:r w:rsidRPr="00DF5DD0">
        <w:t>Assessment Requirements for ICTNWK607 Design and implement wireless network security</w:t>
      </w:r>
    </w:p>
    <w:p w:rsidR="00000000" w:rsidRPr="00DF5DD0" w:rsidP="00DF5DD0">
      <w:pPr>
        <w:pStyle w:val="Heading1"/>
      </w:pPr>
      <w:bookmarkStart w:id="1" w:name="O_679602"/>
      <w:bookmarkEnd w:id="1"/>
      <w:r w:rsidRPr="00DF5D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DF5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0" w:rsidP="00DF5DD0">
            <w:pPr>
              <w:pStyle w:val="BodyText"/>
            </w:pPr>
            <w:r w:rsidRPr="00DF5DD0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0">
            <w:pPr>
              <w:pStyle w:val="BodyText"/>
              <w:rPr>
                <w:lang w:val="en-NZ"/>
              </w:rPr>
            </w:pPr>
            <w:r w:rsidRPr="00DF5DD0">
              <w:rPr>
                <w:rStyle w:val="SpecialBold"/>
              </w:rPr>
              <w:t>Comments</w:t>
            </w:r>
          </w:p>
        </w:tc>
      </w:tr>
      <w:tr w:rsidTr="00DF5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DD0">
            <w:pPr>
              <w:pStyle w:val="BodyText"/>
              <w:rPr>
                <w:lang w:val="en-NZ"/>
              </w:rPr>
            </w:pPr>
            <w:r w:rsidRPr="00DF5DD0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DD0" w:rsidP="00DF5DD0">
            <w:pPr>
              <w:pStyle w:val="BodyText"/>
            </w:pPr>
            <w:r w:rsidRPr="00DF5DD0">
              <w:t>This version first released with ICT Information and Communications Technology Training Package Version 1.0.</w:t>
            </w:r>
          </w:p>
        </w:tc>
      </w:tr>
    </w:tbl>
    <w:p w:rsidR="00000000" w:rsidRPr="00DF5DD0" w:rsidP="00DF5DD0">
      <w:pPr>
        <w:pStyle w:val="BodyText"/>
      </w:pPr>
    </w:p>
    <w:p w:rsidR="00000000" w:rsidRPr="00DF5DD0" w:rsidP="00DF5DD0">
      <w:pPr>
        <w:pStyle w:val="AllowPageBreak"/>
      </w:pPr>
    </w:p>
    <w:p w:rsidR="00000000" w:rsidRPr="00DF5DD0" w:rsidP="00DF5DD0">
      <w:pPr>
        <w:pStyle w:val="Heading1"/>
      </w:pPr>
      <w:bookmarkStart w:id="2" w:name="O_679603"/>
      <w:bookmarkEnd w:id="2"/>
      <w:r w:rsidRPr="00DF5DD0">
        <w:t>Performance Evidence</w:t>
      </w:r>
    </w:p>
    <w:p w:rsidR="00000000" w:rsidRPr="00DF5DD0" w:rsidP="00E254FC">
      <w:pPr>
        <w:pStyle w:val="BodyText"/>
      </w:pPr>
      <w:r w:rsidRPr="00DF5DD0">
        <w:t>Evidence of the ability to:</w:t>
      </w:r>
    </w:p>
    <w:p w:rsidR="00000000" w:rsidRPr="00DF5DD0" w:rsidP="00DF5DD0">
      <w:pPr>
        <w:pStyle w:val="ListBullet"/>
      </w:pPr>
      <w:r w:rsidRPr="00DF5DD0">
        <w:t>conduct research and produce a security solutions plan</w:t>
      </w:r>
    </w:p>
    <w:p w:rsidR="00000000" w:rsidRPr="00DF5DD0" w:rsidP="00DF5DD0">
      <w:pPr>
        <w:pStyle w:val="ListBullet"/>
      </w:pPr>
      <w:r w:rsidRPr="00DF5DD0">
        <w:t>evaluate, design and i</w:t>
      </w:r>
      <w:r w:rsidRPr="00DF5DD0">
        <w:t>mplement a wireless local area network (WLAN) site security plan</w:t>
      </w:r>
    </w:p>
    <w:p w:rsidR="00000000" w:rsidRPr="00DF5DD0" w:rsidP="00DF5DD0">
      <w:pPr>
        <w:pStyle w:val="ListBullet"/>
      </w:pPr>
      <w:r w:rsidRPr="00DF5DD0">
        <w:t>evaluate end-to-end security solutions and assess their integration with the planned wireless solutions</w:t>
      </w:r>
    </w:p>
    <w:p w:rsidR="00000000" w:rsidRPr="00DF5DD0" w:rsidP="00DF5DD0">
      <w:pPr>
        <w:pStyle w:val="ListBullet"/>
      </w:pPr>
      <w:r w:rsidRPr="00DF5DD0">
        <w:t>use network tools to test wireless controllers and intrusion prevention and det</w:t>
      </w:r>
      <w:r w:rsidRPr="00DF5DD0">
        <w:t>ection system (IPDS) solutions.</w:t>
      </w:r>
    </w:p>
    <w:p w:rsidR="00000000" w:rsidRPr="00DF5DD0" w:rsidP="00DF5DD0">
      <w:pPr>
        <w:pStyle w:val="BodyText"/>
      </w:pPr>
    </w:p>
    <w:p w:rsidR="00000000" w:rsidRPr="00DF5DD0" w:rsidP="00E254FC">
      <w:pPr>
        <w:pStyle w:val="BodyText"/>
      </w:pPr>
      <w:r w:rsidRPr="00DF5DD0">
        <w:t>Note: If a specific volume or frequency is not stated, then evidence must be provided at least once.</w:t>
      </w:r>
    </w:p>
    <w:p w:rsidR="00000000" w:rsidRPr="00DF5DD0" w:rsidP="00DF5DD0">
      <w:pPr>
        <w:pStyle w:val="Heading1"/>
      </w:pPr>
      <w:bookmarkStart w:id="3" w:name="O_679604"/>
      <w:bookmarkEnd w:id="3"/>
      <w:r w:rsidRPr="00DF5DD0">
        <w:t>Knowledge Evidence</w:t>
      </w:r>
    </w:p>
    <w:p w:rsidR="00000000" w:rsidRPr="00DF5DD0" w:rsidP="00E254FC">
      <w:pPr>
        <w:pStyle w:val="BodyText"/>
      </w:pPr>
      <w:r w:rsidRPr="00DF5DD0">
        <w:t>To complete the unit requirements safely and effectively, the individual must:</w:t>
      </w:r>
    </w:p>
    <w:p w:rsidR="00000000" w:rsidRPr="00DF5DD0" w:rsidP="00DF5DD0">
      <w:pPr>
        <w:pStyle w:val="ListBullet"/>
      </w:pPr>
      <w:r w:rsidRPr="00DF5DD0">
        <w:t>expla</w:t>
      </w:r>
      <w:r w:rsidRPr="00DF5DD0">
        <w:t>in configuration, verification and troubleshooting procedures to undertake:</w:t>
      </w:r>
    </w:p>
    <w:p w:rsidR="00000000" w:rsidRPr="00DF5DD0" w:rsidP="00DF5DD0">
      <w:pPr>
        <w:pStyle w:val="ListBullet2"/>
      </w:pPr>
      <w:r w:rsidRPr="00DF5DD0">
        <w:t>router operation and routing</w:t>
      </w:r>
    </w:p>
    <w:p w:rsidR="00000000" w:rsidRPr="00DF5DD0" w:rsidP="00DF5DD0">
      <w:pPr>
        <w:pStyle w:val="ListBullet2"/>
      </w:pPr>
      <w:r w:rsidRPr="00DF5DD0">
        <w:t>virtual local area network (VLAN) switching and inter-switching communications</w:t>
      </w:r>
    </w:p>
    <w:p w:rsidR="00000000" w:rsidRPr="00DF5DD0" w:rsidP="00DF5DD0">
      <w:pPr>
        <w:pStyle w:val="ListBullet"/>
      </w:pPr>
      <w:r w:rsidRPr="00DF5DD0">
        <w:t>outline iDevice Operating System (iOS) and internet protocol (IP) netw</w:t>
      </w:r>
      <w:r w:rsidRPr="00DF5DD0">
        <w:t>orking models</w:t>
      </w:r>
    </w:p>
    <w:p w:rsidR="00000000" w:rsidRPr="00DF5DD0" w:rsidP="00DF5DD0">
      <w:pPr>
        <w:pStyle w:val="ListBullet"/>
      </w:pPr>
      <w:r w:rsidRPr="00DF5DD0">
        <w:t>explain intrusion prevention system (IPS) and intrusion detection system (IDS) security protection</w:t>
      </w:r>
    </w:p>
    <w:p w:rsidR="00000000" w:rsidRPr="00DF5DD0" w:rsidP="00DF5DD0">
      <w:pPr>
        <w:pStyle w:val="ListBullet"/>
      </w:pPr>
      <w:r w:rsidRPr="00DF5DD0">
        <w:t>outline threat mitigation strategies</w:t>
      </w:r>
    </w:p>
    <w:p w:rsidR="00000000" w:rsidRPr="00DF5DD0" w:rsidP="00DF5DD0">
      <w:pPr>
        <w:pStyle w:val="ListBullet"/>
      </w:pPr>
      <w:r w:rsidRPr="00DF5DD0">
        <w:t>summarise the following aspects of wireless, including:</w:t>
      </w:r>
    </w:p>
    <w:p w:rsidR="00000000" w:rsidRPr="00DF5DD0" w:rsidP="00DF5DD0">
      <w:pPr>
        <w:pStyle w:val="ListBullet2"/>
      </w:pPr>
      <w:r w:rsidRPr="00DF5DD0">
        <w:t>current regulations, standards and certifications</w:t>
      </w:r>
    </w:p>
    <w:p w:rsidR="00000000" w:rsidRPr="00DF5DD0" w:rsidP="00DF5DD0">
      <w:pPr>
        <w:pStyle w:val="ListBullet2"/>
      </w:pPr>
      <w:r w:rsidRPr="00DF5DD0">
        <w:t>deployment schemes</w:t>
      </w:r>
    </w:p>
    <w:p w:rsidR="00000000" w:rsidRPr="00DF5DD0" w:rsidP="00DF5DD0">
      <w:pPr>
        <w:pStyle w:val="ListBullet2"/>
      </w:pPr>
      <w:r w:rsidRPr="00DF5DD0">
        <w:t>network security technology</w:t>
      </w:r>
    </w:p>
    <w:p w:rsidR="00000000" w:rsidRPr="00DF5DD0" w:rsidP="00DF5DD0">
      <w:pPr>
        <w:pStyle w:val="ListBullet2"/>
      </w:pPr>
      <w:r w:rsidRPr="00DF5DD0">
        <w:t>network topologies, architectures and elements</w:t>
      </w:r>
    </w:p>
    <w:p w:rsidR="00000000" w:rsidRPr="00DF5DD0" w:rsidP="00DF5DD0">
      <w:pPr>
        <w:pStyle w:val="ListBullet2"/>
      </w:pPr>
      <w:r w:rsidRPr="00DF5DD0">
        <w:t>networking protocols</w:t>
      </w:r>
    </w:p>
    <w:p w:rsidR="00000000" w:rsidRPr="00DF5DD0" w:rsidP="00DF5DD0">
      <w:pPr>
        <w:pStyle w:val="ListBullet"/>
      </w:pPr>
      <w:r w:rsidRPr="00DF5DD0">
        <w:t>summarise WLAN with reference to:</w:t>
      </w:r>
    </w:p>
    <w:p w:rsidR="00000000" w:rsidRPr="00DF5DD0" w:rsidP="00DF5DD0">
      <w:pPr>
        <w:pStyle w:val="ListBullet2"/>
      </w:pPr>
      <w:r w:rsidRPr="00DF5DD0">
        <w:t>advanced security platforms</w:t>
      </w:r>
    </w:p>
    <w:p w:rsidR="00000000" w:rsidRPr="00DF5DD0" w:rsidP="00DF5DD0">
      <w:pPr>
        <w:pStyle w:val="ListBullet2"/>
      </w:pPr>
      <w:r w:rsidRPr="00DF5DD0">
        <w:t>devices, their specification and use</w:t>
      </w:r>
    </w:p>
    <w:p w:rsidR="00000000" w:rsidRPr="00DF5DD0" w:rsidP="00DF5DD0">
      <w:pPr>
        <w:pStyle w:val="ListBullet2"/>
      </w:pPr>
      <w:r w:rsidRPr="00DF5DD0">
        <w:t>radio frequency characteristics and the</w:t>
      </w:r>
      <w:r w:rsidRPr="00DF5DD0">
        <w:t>ir measuring techniques.</w:t>
      </w:r>
    </w:p>
    <w:p w:rsidR="00000000" w:rsidRPr="00DF5DD0" w:rsidP="00DF5DD0">
      <w:pPr>
        <w:pStyle w:val="AllowPageBreak"/>
      </w:pPr>
    </w:p>
    <w:p w:rsidR="00000000" w:rsidRPr="00DF5DD0" w:rsidP="00DF5DD0">
      <w:pPr>
        <w:pStyle w:val="Heading1"/>
      </w:pPr>
      <w:bookmarkStart w:id="4" w:name="O_679605"/>
      <w:bookmarkEnd w:id="4"/>
      <w:r w:rsidRPr="00DF5DD0">
        <w:t>Assessment Conditions</w:t>
      </w:r>
    </w:p>
    <w:p w:rsidR="00000000" w:rsidRPr="00DF5DD0" w:rsidP="00E254FC">
      <w:pPr>
        <w:pStyle w:val="BodyText"/>
      </w:pPr>
      <w:r w:rsidRPr="00DF5DD0">
        <w:t>Gather evidence to demonstrate consistent performance in conditions that are safe and replicate the workplace. Noise levels, production flow, interruptions and time variances must be typical o</w:t>
      </w:r>
      <w:r w:rsidRPr="00DF5DD0">
        <w:t>f those experienced in the networking industry, and include access to:</w:t>
      </w:r>
    </w:p>
    <w:p w:rsidR="00000000" w:rsidRPr="00DF5DD0" w:rsidP="00DF5DD0">
      <w:pPr>
        <w:pStyle w:val="ListBullet"/>
      </w:pPr>
      <w:r w:rsidRPr="00DF5DD0">
        <w:t>a site or prototype where network installation may be conducted</w:t>
      </w:r>
    </w:p>
    <w:p w:rsidR="00000000" w:rsidRPr="00DF5DD0" w:rsidP="00DF5DD0">
      <w:pPr>
        <w:pStyle w:val="ListBullet"/>
      </w:pPr>
      <w:r w:rsidRPr="00DF5DD0">
        <w:t>hardware and software</w:t>
      </w:r>
    </w:p>
    <w:p w:rsidR="00000000" w:rsidRPr="00DF5DD0" w:rsidP="00DF5DD0">
      <w:pPr>
        <w:pStyle w:val="ListBullet"/>
      </w:pPr>
      <w:r w:rsidRPr="00DF5DD0">
        <w:t>organisational guidelines</w:t>
      </w:r>
    </w:p>
    <w:p w:rsidR="00000000" w:rsidRPr="00DF5DD0" w:rsidP="00DF5DD0">
      <w:pPr>
        <w:pStyle w:val="ListBullet"/>
      </w:pPr>
      <w:r w:rsidRPr="00DF5DD0">
        <w:t>live network</w:t>
      </w:r>
    </w:p>
    <w:p w:rsidR="00000000" w:rsidRPr="00DF5DD0" w:rsidP="00DF5DD0">
      <w:pPr>
        <w:pStyle w:val="ListBullet"/>
      </w:pPr>
      <w:r w:rsidRPr="00DF5DD0">
        <w:t>stand-alone and lightweight WLAN controllers and access points (AP)</w:t>
      </w:r>
    </w:p>
    <w:p w:rsidR="00000000" w:rsidRPr="00DF5DD0" w:rsidP="00DF5DD0">
      <w:pPr>
        <w:pStyle w:val="ListBullet"/>
      </w:pPr>
      <w:r w:rsidRPr="00DF5DD0">
        <w:t>hardware and software WLAN site survey tools</w:t>
      </w:r>
    </w:p>
    <w:p w:rsidR="00000000" w:rsidRPr="00DF5DD0" w:rsidP="00DF5DD0">
      <w:pPr>
        <w:pStyle w:val="ListBullet"/>
      </w:pPr>
      <w:r w:rsidRPr="00DF5DD0">
        <w:t>hardware and software IDS and IPS.</w:t>
      </w:r>
    </w:p>
    <w:p w:rsidR="00000000" w:rsidRPr="00DF5DD0" w:rsidP="00DF5DD0">
      <w:pPr>
        <w:pStyle w:val="BodyText"/>
      </w:pPr>
    </w:p>
    <w:p w:rsidR="00000000" w:rsidRPr="00DF5DD0" w:rsidP="00E254FC">
      <w:pPr>
        <w:pStyle w:val="BodyText"/>
      </w:pPr>
      <w:r w:rsidRPr="00DF5DD0">
        <w:t>Assessors must satisfy NVR/AQTF assessor requirements.</w:t>
      </w:r>
    </w:p>
    <w:p w:rsidR="00000000" w:rsidRPr="00DF5DD0" w:rsidP="00DF5DD0">
      <w:pPr>
        <w:pStyle w:val="Heading1"/>
      </w:pPr>
      <w:bookmarkStart w:id="5" w:name="O_679608"/>
      <w:bookmarkEnd w:id="5"/>
      <w:r w:rsidRPr="00DF5DD0">
        <w:t>Links</w:t>
      </w:r>
    </w:p>
    <w:p w:rsidR="00000000" w:rsidRPr="00DF5DD0" w:rsidP="00E254FC">
      <w:pPr>
        <w:pStyle w:val="BodyText"/>
      </w:pPr>
      <w:r w:rsidRPr="00DF5DD0">
        <w:t>Companion Volume implementati</w:t>
      </w:r>
      <w:r w:rsidRPr="00DF5DD0">
        <w:t xml:space="preserve">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B481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F5DD0" w:rsidP="00DF5DD0"/>
    <w:sectPr w:rsidSect="00DF5D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D0" w:rsidRPr="00E254FC" w:rsidP="00E25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FC" w:rsidP="00DF5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54FC" w:rsidP="00DF5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54FC" w:rsidP="00DF5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DD0" w:rsidRPr="00E254FC" w:rsidP="00E25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4FC" w:rsidRPr="002D2AF8" w:rsidP="00DF5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ICTNWK607 Design and implement wireless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254FC" w:rsidP="00DF5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8E4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AE3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06AD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DD0"/>
  </w:style>
  <w:style w:type="character" w:customStyle="1" w:styleId="Heading1Char">
    <w:name w:val="Heading 1 Char"/>
    <w:basedOn w:val="DefaultParagraphFont"/>
    <w:link w:val="Heading1"/>
    <w:rsid w:val="00DF5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D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DD0"/>
    <w:rPr>
      <w:b/>
      <w:spacing w:val="0"/>
    </w:rPr>
  </w:style>
  <w:style w:type="paragraph" w:styleId="ListBullet2">
    <w:name w:val="List Bullet 2"/>
    <w:basedOn w:val="List2"/>
    <w:rsid w:val="00DF5D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5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5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5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5DD0"/>
    <w:rPr>
      <w:i/>
    </w:rPr>
  </w:style>
  <w:style w:type="paragraph" w:styleId="Caption">
    <w:name w:val="caption"/>
    <w:basedOn w:val="BodyText"/>
    <w:next w:val="Normal"/>
    <w:qFormat/>
    <w:rsid w:val="00DF5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DD0"/>
  </w:style>
  <w:style w:type="paragraph" w:styleId="TableofFigures">
    <w:name w:val="table of figures"/>
    <w:basedOn w:val="Normal"/>
    <w:next w:val="Normal"/>
    <w:semiHidden/>
    <w:rsid w:val="00DF5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D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5DD0"/>
    <w:rPr>
      <w:rFonts w:ascii="Wingdings" w:hAnsi="Wingdings"/>
    </w:rPr>
  </w:style>
  <w:style w:type="paragraph" w:customStyle="1" w:styleId="TableHeading">
    <w:name w:val="Table Heading"/>
    <w:basedOn w:val="HeadingBase"/>
    <w:rsid w:val="00DF5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DD0"/>
    <w:rPr>
      <w:color w:val="0033CC"/>
      <w:u w:val="none"/>
    </w:rPr>
  </w:style>
  <w:style w:type="paragraph" w:customStyle="1" w:styleId="BodyTextRight">
    <w:name w:val="Body Text Right"/>
    <w:basedOn w:val="BodyText"/>
    <w:rsid w:val="00DF5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D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DD0"/>
    <w:rPr>
      <w:sz w:val="32"/>
    </w:rPr>
  </w:style>
  <w:style w:type="paragraph" w:customStyle="1" w:styleId="HeadingProcedure">
    <w:name w:val="Heading Procedure"/>
    <w:basedOn w:val="HeadingBase"/>
    <w:next w:val="Normal"/>
    <w:rsid w:val="00DF5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DD0"/>
    <w:pPr>
      <w:spacing w:before="60" w:after="60"/>
    </w:pPr>
  </w:style>
  <w:style w:type="paragraph" w:styleId="ListContinue">
    <w:name w:val="List Continue"/>
    <w:basedOn w:val="List"/>
    <w:rsid w:val="00DF5DD0"/>
    <w:pPr>
      <w:ind w:firstLine="0"/>
    </w:pPr>
  </w:style>
  <w:style w:type="paragraph" w:customStyle="1" w:styleId="ListNote">
    <w:name w:val="List Note"/>
    <w:basedOn w:val="List"/>
    <w:rsid w:val="00DF5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DD0"/>
    <w:rPr>
      <w:rFonts w:ascii="Courier New" w:hAnsi="Courier New"/>
    </w:rPr>
  </w:style>
  <w:style w:type="paragraph" w:customStyle="1" w:styleId="NoteBullet">
    <w:name w:val="Note Bullet"/>
    <w:basedOn w:val="Note"/>
    <w:rsid w:val="00DF5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D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5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DD0"/>
    <w:rPr>
      <w:b/>
      <w:smallCaps/>
    </w:rPr>
  </w:style>
  <w:style w:type="paragraph" w:customStyle="1" w:styleId="TableListNumber">
    <w:name w:val="Table List Number"/>
    <w:basedOn w:val="ListNumber"/>
    <w:rsid w:val="00DF5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DD0"/>
    <w:pPr>
      <w:numPr>
        <w:numId w:val="9"/>
      </w:numPr>
    </w:pPr>
  </w:style>
  <w:style w:type="paragraph" w:customStyle="1" w:styleId="ListAlpha2">
    <w:name w:val="List Alpha 2"/>
    <w:basedOn w:val="List2"/>
    <w:rsid w:val="00DF5DD0"/>
    <w:pPr>
      <w:numPr>
        <w:numId w:val="8"/>
      </w:numPr>
    </w:pPr>
  </w:style>
  <w:style w:type="paragraph" w:styleId="List2">
    <w:name w:val="List 2"/>
    <w:basedOn w:val="BodyText"/>
    <w:rsid w:val="00DF5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D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D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5DD0"/>
    <w:pPr>
      <w:numPr>
        <w:numId w:val="4"/>
      </w:numPr>
    </w:pPr>
  </w:style>
  <w:style w:type="paragraph" w:styleId="ListContinue2">
    <w:name w:val="List Continue 2"/>
    <w:basedOn w:val="List2"/>
    <w:rsid w:val="00DF5DD0"/>
    <w:pPr>
      <w:ind w:firstLine="0"/>
    </w:pPr>
  </w:style>
  <w:style w:type="paragraph" w:styleId="ListContinue3">
    <w:name w:val="List Continue 3"/>
    <w:basedOn w:val="List3"/>
    <w:rsid w:val="00DF5DD0"/>
    <w:pPr>
      <w:ind w:left="1021" w:firstLine="0"/>
    </w:pPr>
  </w:style>
  <w:style w:type="paragraph" w:styleId="ListContinue4">
    <w:name w:val="List Continue 4"/>
    <w:basedOn w:val="List4"/>
    <w:rsid w:val="00DF5DD0"/>
    <w:pPr>
      <w:ind w:firstLine="0"/>
    </w:pPr>
  </w:style>
  <w:style w:type="paragraph" w:styleId="ListContinue5">
    <w:name w:val="List Continue 5"/>
    <w:basedOn w:val="List5"/>
    <w:rsid w:val="00DF5DD0"/>
    <w:pPr>
      <w:ind w:firstLine="0"/>
    </w:pPr>
  </w:style>
  <w:style w:type="paragraph" w:styleId="ListNumber3">
    <w:name w:val="List Number 3"/>
    <w:basedOn w:val="List3"/>
    <w:rsid w:val="00DF5DD0"/>
    <w:pPr>
      <w:numPr>
        <w:numId w:val="5"/>
      </w:numPr>
    </w:pPr>
  </w:style>
  <w:style w:type="paragraph" w:styleId="ListNumber4">
    <w:name w:val="List Number 4"/>
    <w:basedOn w:val="List4"/>
    <w:rsid w:val="00DF5DD0"/>
    <w:pPr>
      <w:numPr>
        <w:numId w:val="6"/>
      </w:numPr>
    </w:pPr>
  </w:style>
  <w:style w:type="paragraph" w:styleId="ListNumber5">
    <w:name w:val="List Number 5"/>
    <w:basedOn w:val="List5"/>
    <w:rsid w:val="00DF5DD0"/>
    <w:pPr>
      <w:numPr>
        <w:numId w:val="7"/>
      </w:numPr>
    </w:pPr>
  </w:style>
  <w:style w:type="paragraph" w:styleId="BlockText">
    <w:name w:val="Block Text"/>
    <w:basedOn w:val="Normal"/>
    <w:rsid w:val="00DF5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DD0"/>
    <w:rPr>
      <w:sz w:val="16"/>
      <w:vertAlign w:val="superscript"/>
    </w:rPr>
  </w:style>
  <w:style w:type="character" w:customStyle="1" w:styleId="Symbols">
    <w:name w:val="Symbols"/>
    <w:basedOn w:val="DefaultParagraphFont"/>
    <w:rsid w:val="00DF5DD0"/>
    <w:rPr>
      <w:rFonts w:ascii="Symbol" w:hAnsi="Symbol"/>
    </w:rPr>
  </w:style>
  <w:style w:type="character" w:customStyle="1" w:styleId="MenuOptions">
    <w:name w:val="Menu Options"/>
    <w:basedOn w:val="DefaultParagraphFont"/>
    <w:rsid w:val="00DF5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DD0"/>
    <w:rPr>
      <w:b/>
    </w:rPr>
  </w:style>
  <w:style w:type="character" w:customStyle="1" w:styleId="Underlined">
    <w:name w:val="Underlined"/>
    <w:basedOn w:val="DefaultParagraphFont"/>
    <w:rsid w:val="00DF5DD0"/>
    <w:rPr>
      <w:u w:val="single"/>
    </w:rPr>
  </w:style>
  <w:style w:type="paragraph" w:customStyle="1" w:styleId="TableBodyTextRight">
    <w:name w:val="Table Body Text Right"/>
    <w:basedOn w:val="TableBodyText"/>
    <w:rsid w:val="00DF5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DD0"/>
    <w:rPr>
      <w:sz w:val="18"/>
    </w:rPr>
  </w:style>
  <w:style w:type="paragraph" w:customStyle="1" w:styleId="BodySmallRight">
    <w:name w:val="Body Small Right"/>
    <w:basedOn w:val="BodyTextRight"/>
    <w:rsid w:val="00DF5DD0"/>
    <w:rPr>
      <w:sz w:val="18"/>
      <w:szCs w:val="18"/>
    </w:rPr>
  </w:style>
  <w:style w:type="paragraph" w:customStyle="1" w:styleId="MarginEdition">
    <w:name w:val="Margin Edition"/>
    <w:basedOn w:val="MarginNote"/>
    <w:rsid w:val="00DF5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DD0"/>
    <w:rPr>
      <w:sz w:val="2"/>
      <w:szCs w:val="2"/>
    </w:rPr>
  </w:style>
  <w:style w:type="character" w:customStyle="1" w:styleId="Small">
    <w:name w:val="Small"/>
    <w:basedOn w:val="DefaultParagraphFont"/>
    <w:rsid w:val="00DF5DD0"/>
    <w:rPr>
      <w:sz w:val="16"/>
    </w:rPr>
  </w:style>
  <w:style w:type="paragraph" w:customStyle="1" w:styleId="WideTable">
    <w:name w:val="Wide Table"/>
    <w:basedOn w:val="Normal"/>
    <w:rsid w:val="00DF5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DD0"/>
  </w:style>
  <w:style w:type="paragraph" w:styleId="Quote">
    <w:name w:val="Quote"/>
    <w:basedOn w:val="Heading1"/>
    <w:link w:val="QuoteChar"/>
    <w:qFormat/>
    <w:rsid w:val="00DF5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DD0"/>
    <w:pPr>
      <w:pageBreakBefore/>
    </w:pPr>
  </w:style>
  <w:style w:type="paragraph" w:customStyle="1" w:styleId="Border">
    <w:name w:val="Border"/>
    <w:basedOn w:val="Normal"/>
    <w:qFormat/>
    <w:rsid w:val="00DF5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DD0"/>
    <w:rPr>
      <w:u w:val="single"/>
    </w:rPr>
  </w:style>
  <w:style w:type="character" w:customStyle="1" w:styleId="BoldandItalics">
    <w:name w:val="Bold and Italics"/>
    <w:qFormat/>
    <w:rsid w:val="00DF5DD0"/>
    <w:rPr>
      <w:b/>
      <w:i/>
      <w:u w:val="none"/>
    </w:rPr>
  </w:style>
  <w:style w:type="paragraph" w:styleId="BalloonText">
    <w:name w:val="Balloon Text"/>
    <w:basedOn w:val="Normal"/>
    <w:link w:val="BalloonTextChar"/>
    <w:rsid w:val="00DF5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DD0"/>
    <w:pPr>
      <w:spacing w:before="0" w:after="0"/>
    </w:pPr>
  </w:style>
  <w:style w:type="paragraph" w:customStyle="1" w:styleId="BodyTextBold">
    <w:name w:val="Body Text Bold"/>
    <w:basedOn w:val="BodyText"/>
    <w:qFormat/>
    <w:rsid w:val="00DF5DD0"/>
    <w:rPr>
      <w:b/>
    </w:rPr>
  </w:style>
  <w:style w:type="character" w:styleId="Hyperlink">
    <w:name w:val="Hyperlink"/>
    <w:basedOn w:val="DefaultParagraphFont"/>
    <w:uiPriority w:val="99"/>
    <w:unhideWhenUsed/>
    <w:rsid w:val="00E25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2363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ICTNWK607 Design and implement wireless network security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2019-09-02T01:51:00Z</dcterms:created>
  <dcterms:modified xsi:type="dcterms:W3CDTF">2019-09-02T01:51:00Z</dcterms:modified>
</cp:coreProperties>
</file>