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E94" w:rsidP="00033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ICTNWK560 Determine best-fit topologies for wide area networks</w:t>
      </w:r>
      <w:r>
        <w:fldChar w:fldCharType="end"/>
      </w:r>
    </w:p>
    <w:p w:rsidR="00033E94" w:rsidP="00033E94">
      <w:pPr>
        <w:pStyle w:val="Version"/>
        <w:sectPr w:rsidSect="001442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257" w:rsidP="00144257">
      <w:pPr>
        <w:pStyle w:val="SuperHeading"/>
      </w:pPr>
      <w:r w:rsidRPr="00144257">
        <w:t>ICTNWK560 Determine best-fit topologies for wide area networks</w:t>
      </w:r>
    </w:p>
    <w:p w:rsidR="00000000" w:rsidRPr="00144257" w:rsidP="00144257">
      <w:pPr>
        <w:pStyle w:val="Heading1"/>
      </w:pPr>
      <w:bookmarkStart w:id="1" w:name="O_1141439"/>
      <w:bookmarkEnd w:id="1"/>
      <w:r w:rsidRPr="0014425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1442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7" w:rsidP="00144257">
            <w:pPr>
              <w:pStyle w:val="BodyText"/>
            </w:pPr>
            <w:r w:rsidRPr="00144257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BodyText"/>
              <w:rPr>
                <w:lang w:val="en-NZ"/>
              </w:rPr>
            </w:pPr>
            <w:r w:rsidRPr="00144257">
              <w:rPr>
                <w:rStyle w:val="SpecialBold"/>
              </w:rPr>
              <w:t>Comments</w:t>
            </w:r>
          </w:p>
        </w:tc>
      </w:tr>
      <w:tr w:rsidTr="001442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BodyText"/>
              <w:rPr>
                <w:lang w:val="en-NZ"/>
              </w:rPr>
            </w:pPr>
            <w:r w:rsidRPr="00144257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7" w:rsidP="00144257">
            <w:pPr>
              <w:pStyle w:val="BodyText"/>
            </w:pPr>
            <w:r w:rsidRPr="00144257">
              <w:t>This version first released with ICT Information and Communications Technology Training Package Version 7.0.</w:t>
            </w:r>
          </w:p>
        </w:tc>
      </w:tr>
    </w:tbl>
    <w:p w:rsidR="00000000" w:rsidRPr="00144257" w:rsidP="00144257">
      <w:pPr>
        <w:pStyle w:val="BodyText"/>
      </w:pPr>
    </w:p>
    <w:p w:rsidR="00000000" w:rsidRPr="00144257" w:rsidP="00144257">
      <w:pPr>
        <w:pStyle w:val="AllowPageBreak"/>
      </w:pPr>
    </w:p>
    <w:p w:rsidR="00000000" w:rsidRPr="00144257" w:rsidP="00144257">
      <w:pPr>
        <w:pStyle w:val="Heading1"/>
      </w:pPr>
      <w:bookmarkStart w:id="2" w:name="O_1141444"/>
      <w:bookmarkEnd w:id="2"/>
      <w:r w:rsidRPr="00144257">
        <w:t>Application</w:t>
      </w:r>
    </w:p>
    <w:p w:rsidR="00000000" w:rsidRPr="00144257" w:rsidP="00033E94">
      <w:pPr>
        <w:pStyle w:val="BodyText"/>
      </w:pPr>
      <w:r w:rsidRPr="00144257">
        <w:t>This unit describes the skills and knowledge required to identify the best way that computers and local area networks (LANs) can be connected to make a wide area network (WAN).</w:t>
      </w:r>
    </w:p>
    <w:p w:rsidR="00000000" w:rsidRPr="00144257" w:rsidP="00033E94">
      <w:pPr>
        <w:pStyle w:val="BodyText"/>
      </w:pPr>
      <w:r w:rsidRPr="00144257">
        <w:t xml:space="preserve">It applies to individuals working in the networking area, </w:t>
      </w:r>
      <w:r w:rsidRPr="00144257">
        <w:t>with excellent planning, information and communications technology (ICT) skills, who are required to research and recommend viable topologies for a WAN.</w:t>
      </w:r>
    </w:p>
    <w:p w:rsidR="00000000" w:rsidRPr="00144257" w:rsidP="00033E94">
      <w:pPr>
        <w:pStyle w:val="BodyText"/>
      </w:pPr>
      <w:r w:rsidRPr="00144257">
        <w:t>No licensing, legislative or certification requirements apply to this unit at the time of publication.</w:t>
      </w:r>
    </w:p>
    <w:p w:rsidR="00000000" w:rsidRPr="00144257" w:rsidP="00144257">
      <w:pPr>
        <w:pStyle w:val="Heading1"/>
      </w:pPr>
      <w:bookmarkStart w:id="3" w:name="O_1141443"/>
      <w:bookmarkEnd w:id="3"/>
      <w:r w:rsidRPr="00144257">
        <w:t>Unit Sector</w:t>
      </w:r>
    </w:p>
    <w:p w:rsidR="00000000" w:rsidRPr="00144257" w:rsidP="00033E94">
      <w:pPr>
        <w:pStyle w:val="BodyText"/>
      </w:pPr>
      <w:r w:rsidRPr="00144257">
        <w:t>Networking</w:t>
      </w:r>
    </w:p>
    <w:p w:rsidR="00000000" w:rsidRPr="00144257" w:rsidP="00144257">
      <w:pPr>
        <w:pStyle w:val="Heading1"/>
      </w:pPr>
      <w:bookmarkStart w:id="4" w:name="O_1141442"/>
      <w:bookmarkEnd w:id="4"/>
      <w:r w:rsidRPr="00144257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5"/>
        <w:gridCol w:w="6737"/>
      </w:tblGrid>
      <w:tr w:rsidTr="0014425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7" w:rsidP="00144257">
            <w:pPr>
              <w:pStyle w:val="BodyText"/>
            </w:pPr>
            <w:r w:rsidRPr="00144257">
              <w:rPr>
                <w:rStyle w:val="SpecialBold"/>
              </w:rPr>
              <w:t>ELEMENT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BodyText"/>
              <w:rPr>
                <w:lang w:val="en-NZ"/>
              </w:rPr>
            </w:pPr>
            <w:r w:rsidRPr="00144257">
              <w:rPr>
                <w:rStyle w:val="SpecialBold"/>
              </w:rPr>
              <w:t>PERFORMANCE CRITERIA</w:t>
            </w:r>
          </w:p>
        </w:tc>
      </w:tr>
      <w:tr w:rsidTr="0014425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7" w:rsidP="00144257">
            <w:pPr>
              <w:pStyle w:val="BodyText"/>
            </w:pPr>
            <w:r w:rsidRPr="00144257">
              <w:rPr>
                <w:rStyle w:val="Emphasis"/>
              </w:rPr>
              <w:t>Elements describe the essential outcomes.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BodyText"/>
              <w:rPr>
                <w:lang w:val="en-NZ"/>
              </w:rPr>
            </w:pPr>
            <w:r w:rsidRPr="001442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425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List"/>
              <w:rPr>
                <w:lang w:val="en-NZ"/>
              </w:rPr>
            </w:pPr>
            <w:r w:rsidRPr="00144257">
              <w:t>1. Determine needs of WAN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7" w:rsidP="00144257">
            <w:pPr>
              <w:pStyle w:val="List"/>
            </w:pPr>
            <w:r w:rsidRPr="00144257">
              <w:t>1.1 Identify and discuss work details, current and future operational requirements, budget limitations and approved stakeholders with</w:t>
            </w:r>
            <w:r w:rsidRPr="00144257">
              <w:t xml:space="preserve"> relevant personnel</w:t>
            </w:r>
          </w:p>
          <w:p w:rsidR="00000000" w:rsidRPr="00144257" w:rsidP="00144257">
            <w:pPr>
              <w:pStyle w:val="List"/>
            </w:pPr>
            <w:r w:rsidRPr="00144257">
              <w:t>1.2 Arrange for site access in compliance with security arrangements, legislation, work health and safety (WHS) requirements, codes, regulations and standards</w:t>
            </w:r>
          </w:p>
          <w:p w:rsidR="00000000" w:rsidRPr="00144257" w:rsidP="00144257">
            <w:pPr>
              <w:pStyle w:val="List"/>
            </w:pPr>
            <w:r w:rsidRPr="00144257">
              <w:t>1.3 Identify different LAN, wireless local area network (WLAN) and virtual pr</w:t>
            </w:r>
            <w:r w:rsidRPr="00144257">
              <w:t>ivate network (VPN) segments of the proposed WAN</w:t>
            </w:r>
          </w:p>
          <w:p w:rsidR="00000000" w:rsidRPr="00144257" w:rsidP="00144257">
            <w:pPr>
              <w:pStyle w:val="List"/>
            </w:pPr>
            <w:r w:rsidRPr="00144257">
              <w:t xml:space="preserve">1.4 Conduct a functional analysis and determine segment needs </w:t>
            </w:r>
          </w:p>
          <w:p w:rsidR="00000000" w:rsidRPr="00144257" w:rsidP="00144257">
            <w:pPr>
              <w:pStyle w:val="List"/>
            </w:pPr>
            <w:r w:rsidRPr="00144257">
              <w:t>1.5 Estimate traffic content, volumes and organisational usage</w:t>
            </w:r>
          </w:p>
          <w:p w:rsidR="00000000" w:rsidP="00144257">
            <w:pPr>
              <w:pStyle w:val="List"/>
              <w:rPr>
                <w:lang w:val="en-NZ"/>
              </w:rPr>
            </w:pPr>
            <w:r w:rsidRPr="00144257">
              <w:t>1.6 Develop an organisational WAN functional matrix according to organisational r</w:t>
            </w:r>
            <w:r w:rsidRPr="00144257">
              <w:t>equirements</w:t>
            </w:r>
          </w:p>
        </w:tc>
      </w:tr>
      <w:tr w:rsidTr="0014425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List"/>
              <w:rPr>
                <w:lang w:val="en-NZ"/>
              </w:rPr>
            </w:pPr>
            <w:r w:rsidRPr="00144257">
              <w:t>2. Create WAN specification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7" w:rsidP="00144257">
            <w:pPr>
              <w:pStyle w:val="List"/>
            </w:pPr>
            <w:r w:rsidRPr="00144257">
              <w:t xml:space="preserve">2.1 Determine resource requirements for each LAN, WLAN and VPN segment </w:t>
            </w:r>
          </w:p>
          <w:p w:rsidR="00000000" w:rsidRPr="00144257" w:rsidP="00144257">
            <w:pPr>
              <w:pStyle w:val="List"/>
            </w:pPr>
            <w:r w:rsidRPr="00144257">
              <w:t>2.2 Consider and report how features of the physical environment affect WAN design</w:t>
            </w:r>
          </w:p>
          <w:p w:rsidR="00000000" w:rsidRPr="00144257" w:rsidP="00144257">
            <w:pPr>
              <w:pStyle w:val="List"/>
            </w:pPr>
            <w:r w:rsidRPr="00144257">
              <w:t>2.3 Identify the WAN service that will cater for the amount and type of estimated traffic</w:t>
            </w:r>
          </w:p>
          <w:p w:rsidR="00000000" w:rsidRPr="00144257" w:rsidP="00144257">
            <w:pPr>
              <w:pStyle w:val="List"/>
            </w:pPr>
            <w:r w:rsidRPr="00144257">
              <w:t>2.4 Include redundant links in the proposed WAN connectivity and prevent disruption to main link</w:t>
            </w:r>
          </w:p>
          <w:p w:rsidR="00000000" w:rsidP="00144257">
            <w:pPr>
              <w:pStyle w:val="List"/>
              <w:rPr>
                <w:lang w:val="en-NZ"/>
              </w:rPr>
            </w:pPr>
            <w:r w:rsidRPr="00144257">
              <w:t>2.5 Identify viable WAN service</w:t>
            </w:r>
          </w:p>
        </w:tc>
      </w:tr>
      <w:tr w:rsidTr="0014425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List"/>
              <w:rPr>
                <w:lang w:val="en-NZ"/>
              </w:rPr>
            </w:pPr>
            <w:r w:rsidRPr="00144257">
              <w:t xml:space="preserve">3. Report best-fit topology options </w:t>
            </w:r>
            <w:r w:rsidRPr="00144257">
              <w:t>for WAN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7" w:rsidP="00144257">
            <w:pPr>
              <w:pStyle w:val="List"/>
            </w:pPr>
            <w:r w:rsidRPr="00144257">
              <w:t>3.1 Report identified viable network topology to relevant personnel according to organisational procedures</w:t>
            </w:r>
          </w:p>
          <w:p w:rsidR="00000000" w:rsidRPr="00144257" w:rsidP="00144257">
            <w:pPr>
              <w:pStyle w:val="List"/>
            </w:pPr>
            <w:r w:rsidRPr="00144257">
              <w:t>3.2 Obtain task sign-off from relevant personnel</w:t>
            </w:r>
          </w:p>
        </w:tc>
      </w:tr>
    </w:tbl>
    <w:p w:rsidR="00000000" w:rsidRPr="00144257" w:rsidP="00144257">
      <w:pPr>
        <w:pStyle w:val="BodyText"/>
      </w:pPr>
    </w:p>
    <w:p w:rsidR="00000000" w:rsidRPr="00144257" w:rsidP="00144257">
      <w:pPr>
        <w:pStyle w:val="AllowPageBreak"/>
      </w:pPr>
    </w:p>
    <w:p w:rsidR="00000000" w:rsidRPr="00144257" w:rsidP="00144257">
      <w:pPr>
        <w:pStyle w:val="Heading1"/>
      </w:pPr>
      <w:bookmarkStart w:id="5" w:name="O_1141441"/>
      <w:bookmarkEnd w:id="5"/>
      <w:r w:rsidRPr="00144257">
        <w:t>Foundation Skills</w:t>
      </w:r>
    </w:p>
    <w:p w:rsidR="00000000" w:rsidRPr="00033E94" w:rsidP="00033E94">
      <w:pPr>
        <w:pStyle w:val="BodyText"/>
        <w:rPr>
          <w:i/>
        </w:rPr>
      </w:pPr>
      <w:r w:rsidRPr="00033E94">
        <w:rPr>
          <w:rStyle w:val="Emphasis"/>
        </w:rPr>
        <w:t>This section describes language, literacy, numeracy a</w:t>
      </w:r>
      <w:r w:rsidRPr="00033E94">
        <w:rPr>
          <w:rStyle w:val="Emphasis"/>
        </w:rPr>
        <w:t>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1442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7" w:rsidP="00144257">
            <w:pPr>
              <w:pStyle w:val="BodyText"/>
            </w:pPr>
            <w:r w:rsidRPr="00144257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BodyText"/>
              <w:rPr>
                <w:lang w:val="en-NZ"/>
              </w:rPr>
            </w:pPr>
            <w:r w:rsidRPr="00144257">
              <w:rPr>
                <w:rStyle w:val="SpecialBold"/>
              </w:rPr>
              <w:t>DESCRIPTION</w:t>
            </w:r>
          </w:p>
        </w:tc>
      </w:tr>
      <w:tr w:rsidTr="001442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BodyText"/>
              <w:rPr>
                <w:lang w:val="en-NZ"/>
              </w:rPr>
            </w:pPr>
            <w:r w:rsidRPr="00144257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7" w:rsidP="00144257">
            <w:pPr>
              <w:pStyle w:val="ListBullet"/>
            </w:pPr>
            <w:r w:rsidRPr="00144257">
              <w:t>Conducts complex functional calculus to develop a WAN functional matrix</w:t>
            </w:r>
          </w:p>
          <w:p w:rsidR="00000000" w:rsidP="00144257">
            <w:pPr>
              <w:pStyle w:val="ListBullet"/>
              <w:rPr>
                <w:lang w:val="en-NZ"/>
              </w:rPr>
            </w:pPr>
            <w:r w:rsidRPr="00144257">
              <w:t>Interprets numerical data to estimate traffic needs and calculate business expenses</w:t>
            </w:r>
          </w:p>
        </w:tc>
      </w:tr>
      <w:tr w:rsidTr="001442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BodyText"/>
              <w:rPr>
                <w:lang w:val="en-NZ"/>
              </w:rPr>
            </w:pPr>
            <w:r w:rsidRPr="00144257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ListBullet"/>
              <w:rPr>
                <w:lang w:val="en-NZ"/>
              </w:rPr>
            </w:pPr>
            <w:r w:rsidRPr="00144257">
              <w:t>Develops material for a specific audience, using clear and detailed language to convey explicit information, requirements and recommendations</w:t>
            </w:r>
          </w:p>
        </w:tc>
      </w:tr>
      <w:tr w:rsidTr="001442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BodyText"/>
              <w:rPr>
                <w:lang w:val="en-NZ"/>
              </w:rPr>
            </w:pPr>
            <w:r w:rsidRPr="00144257">
              <w:t>Planning and organi</w:t>
            </w:r>
            <w:r w:rsidRPr="00144257">
              <w:t>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7" w:rsidP="00144257">
            <w:pPr>
              <w:pStyle w:val="ListBullet"/>
            </w:pPr>
            <w:r w:rsidRPr="00144257">
              <w:t>Operates from a broad conceptual plan, developing the operational detail in stages, regularly reviewing priorities and performance during implementation</w:t>
            </w:r>
          </w:p>
          <w:p w:rsidR="00000000" w:rsidP="00144257">
            <w:pPr>
              <w:pStyle w:val="ListBullet"/>
              <w:rPr>
                <w:lang w:val="en-NZ"/>
              </w:rPr>
            </w:pPr>
            <w:r w:rsidRPr="00144257">
              <w:t>Identifying and addressing issues with reference to resource constraints</w:t>
            </w:r>
          </w:p>
        </w:tc>
      </w:tr>
      <w:tr w:rsidTr="001442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BodyText"/>
              <w:rPr>
                <w:lang w:val="en-NZ"/>
              </w:rPr>
            </w:pPr>
            <w:r w:rsidRPr="00144257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7" w:rsidP="00144257">
            <w:pPr>
              <w:pStyle w:val="ListBullet"/>
            </w:pPr>
            <w:r w:rsidRPr="00144257">
              <w:t>Demonstrates a sophisticated knowledge of principles, concepts, language and practices associated with the digital world</w:t>
            </w:r>
          </w:p>
          <w:p w:rsidR="00000000" w:rsidP="00144257">
            <w:pPr>
              <w:pStyle w:val="ListBullet"/>
              <w:rPr>
                <w:lang w:val="en-NZ"/>
              </w:rPr>
            </w:pPr>
            <w:r w:rsidRPr="00144257">
              <w:t>Uses digital tools to access and organise complex data and analyse multiple sources of information for strategic purposes</w:t>
            </w:r>
          </w:p>
        </w:tc>
      </w:tr>
      <w:tr w:rsidTr="001442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BodyText"/>
              <w:rPr>
                <w:lang w:val="en-NZ"/>
              </w:rPr>
            </w:pPr>
            <w:r w:rsidRPr="00144257">
              <w:t>Oral communi</w:t>
            </w:r>
            <w:r w:rsidRPr="00144257">
              <w:t>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7" w:rsidP="00144257">
            <w:pPr>
              <w:pStyle w:val="ListBullet"/>
            </w:pPr>
            <w:r w:rsidRPr="00144257">
              <w:t>Presents and discusses ideas with relevant personnel</w:t>
            </w:r>
          </w:p>
          <w:p w:rsidR="00000000" w:rsidRPr="00144257" w:rsidP="00144257">
            <w:pPr>
              <w:pStyle w:val="ListBullet"/>
            </w:pPr>
            <w:r w:rsidRPr="00144257">
              <w:t xml:space="preserve">Engages with and understanding customer needs and requirements </w:t>
            </w:r>
          </w:p>
        </w:tc>
      </w:tr>
    </w:tbl>
    <w:p w:rsidR="00000000" w:rsidRPr="00144257" w:rsidP="00144257">
      <w:pPr>
        <w:pStyle w:val="BodyText"/>
      </w:pPr>
    </w:p>
    <w:p w:rsidR="00000000" w:rsidRPr="00144257" w:rsidP="00144257">
      <w:pPr>
        <w:pStyle w:val="AllowPageBreak"/>
      </w:pPr>
    </w:p>
    <w:p w:rsidR="00000000" w:rsidRPr="00144257" w:rsidP="00144257">
      <w:pPr>
        <w:pStyle w:val="Heading1"/>
      </w:pPr>
      <w:bookmarkStart w:id="6" w:name="O_1141440"/>
      <w:bookmarkEnd w:id="6"/>
      <w:r w:rsidRPr="00144257">
        <w:t>Unit Mapping Information</w:t>
      </w:r>
    </w:p>
    <w:p w:rsidR="00000000" w:rsidRPr="00144257" w:rsidP="00033E94">
      <w:pPr>
        <w:pStyle w:val="BodyText"/>
      </w:pPr>
      <w:r w:rsidRPr="00144257">
        <w:t>No equivalent unit. Supersedes and is not equivalent to ICTNWK517</w:t>
      </w:r>
      <w:r w:rsidRPr="00144257">
        <w:t xml:space="preserve"> Determine best-fit topology for a wide area network.</w:t>
      </w:r>
    </w:p>
    <w:p w:rsidR="00000000" w:rsidRPr="00144257" w:rsidP="00144257">
      <w:pPr>
        <w:pStyle w:val="Heading1"/>
      </w:pPr>
      <w:bookmarkStart w:id="7" w:name="O_1141433"/>
      <w:bookmarkEnd w:id="7"/>
      <w:r w:rsidRPr="00144257">
        <w:t>Links</w:t>
      </w:r>
    </w:p>
    <w:p w:rsidR="00000000" w:rsidRPr="00144257" w:rsidP="00033E94">
      <w:pPr>
        <w:pStyle w:val="BodyText"/>
      </w:pPr>
      <w:r w:rsidRPr="001442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33E1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44257" w:rsidP="00033E94">
      <w:pPr>
        <w:pStyle w:val="BodyText"/>
        <w:sectPr w:rsidSect="001442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4257" w:rsidP="00144257">
      <w:pPr>
        <w:pStyle w:val="SuperHeading"/>
      </w:pPr>
      <w:r w:rsidRPr="00144257">
        <w:t>Assessment Requirements for ICTNWK560 Determine best-fit topologies for wide area networks</w:t>
      </w:r>
    </w:p>
    <w:p w:rsidR="00000000" w:rsidRPr="00144257" w:rsidP="00144257">
      <w:pPr>
        <w:pStyle w:val="Heading1"/>
      </w:pPr>
      <w:bookmarkStart w:id="8" w:name="O_1141435"/>
      <w:bookmarkEnd w:id="8"/>
      <w:r w:rsidRPr="0014425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1442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7" w:rsidP="00144257">
            <w:pPr>
              <w:pStyle w:val="BodyText"/>
            </w:pPr>
            <w:r w:rsidRPr="00144257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BodyText"/>
              <w:rPr>
                <w:lang w:val="en-NZ"/>
              </w:rPr>
            </w:pPr>
            <w:r w:rsidRPr="00144257">
              <w:rPr>
                <w:rStyle w:val="SpecialBold"/>
              </w:rPr>
              <w:t>Comments</w:t>
            </w:r>
          </w:p>
        </w:tc>
      </w:tr>
      <w:tr w:rsidTr="001442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7">
            <w:pPr>
              <w:pStyle w:val="BodyText"/>
              <w:rPr>
                <w:lang w:val="en-NZ"/>
              </w:rPr>
            </w:pPr>
            <w:r w:rsidRPr="00144257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7" w:rsidP="00144257">
            <w:pPr>
              <w:pStyle w:val="BodyText"/>
            </w:pPr>
            <w:r w:rsidRPr="00144257">
              <w:t>This version first released with ICT Information and Communications Technology Train</w:t>
            </w:r>
            <w:r w:rsidRPr="00144257">
              <w:t>ing Package Version 7.0.</w:t>
            </w:r>
          </w:p>
        </w:tc>
      </w:tr>
    </w:tbl>
    <w:p w:rsidR="00000000" w:rsidRPr="00144257" w:rsidP="00144257">
      <w:pPr>
        <w:pStyle w:val="BodyText"/>
      </w:pPr>
    </w:p>
    <w:p w:rsidR="00000000" w:rsidRPr="00144257" w:rsidP="00144257">
      <w:pPr>
        <w:pStyle w:val="AllowPageBreak"/>
      </w:pPr>
    </w:p>
    <w:p w:rsidR="00000000" w:rsidRPr="00144257" w:rsidP="00144257">
      <w:pPr>
        <w:pStyle w:val="Heading1"/>
      </w:pPr>
      <w:bookmarkStart w:id="9" w:name="O_1141438"/>
      <w:bookmarkEnd w:id="9"/>
      <w:r w:rsidRPr="00144257">
        <w:t>Performance Evidence</w:t>
      </w:r>
    </w:p>
    <w:p w:rsidR="00000000" w:rsidRPr="00144257" w:rsidP="00033E94">
      <w:pPr>
        <w:pStyle w:val="BodyText"/>
      </w:pPr>
      <w:r w:rsidRPr="00144257">
        <w:t>The candidate must demonstrate the ability to complete the tasks outlined in the elements, performance criteria and foundation skills of this unit, including evidence of the ability to:</w:t>
      </w:r>
    </w:p>
    <w:p w:rsidR="00000000" w:rsidRPr="00144257" w:rsidP="00144257">
      <w:pPr>
        <w:pStyle w:val="ListBullet"/>
      </w:pPr>
      <w:r w:rsidRPr="00144257">
        <w:t>determine best-fit topologies for at least three wide area networks</w:t>
      </w:r>
    </w:p>
    <w:p w:rsidR="00000000" w:rsidRPr="00144257" w:rsidP="00144257">
      <w:pPr>
        <w:pStyle w:val="BodyText"/>
      </w:pPr>
    </w:p>
    <w:p w:rsidR="00000000" w:rsidRPr="00144257" w:rsidP="00033E94">
      <w:pPr>
        <w:pStyle w:val="BodyText"/>
      </w:pPr>
      <w:r w:rsidRPr="00144257">
        <w:t>In the course of the above, the candidate must:</w:t>
      </w:r>
    </w:p>
    <w:p w:rsidR="00000000" w:rsidRPr="00144257" w:rsidP="00144257">
      <w:pPr>
        <w:pStyle w:val="ListBullet"/>
      </w:pPr>
      <w:r w:rsidRPr="00144257">
        <w:t>consider budget constraints and organisational needs</w:t>
      </w:r>
    </w:p>
    <w:p w:rsidR="00000000" w:rsidRPr="00144257" w:rsidP="00144257">
      <w:pPr>
        <w:pStyle w:val="ListBullet"/>
      </w:pPr>
      <w:r w:rsidRPr="00144257">
        <w:t>identify the configuration for wireless local area network (WLAN) and the virtual pri</w:t>
      </w:r>
      <w:r w:rsidRPr="00144257">
        <w:t>vate network (VPN) into a wide area network (WAN)</w:t>
      </w:r>
    </w:p>
    <w:p w:rsidR="00000000" w:rsidRPr="00144257" w:rsidP="00144257">
      <w:pPr>
        <w:pStyle w:val="ListBullet"/>
      </w:pPr>
      <w:r w:rsidRPr="00144257">
        <w:t>document the configuration</w:t>
      </w:r>
    </w:p>
    <w:p w:rsidR="00000000" w:rsidRPr="00144257" w:rsidP="00144257">
      <w:pPr>
        <w:pStyle w:val="ListBullet"/>
      </w:pPr>
      <w:r w:rsidRPr="00144257">
        <w:t>report the configuration to relevant personnel.</w:t>
      </w:r>
    </w:p>
    <w:p w:rsidR="00000000" w:rsidRPr="00144257" w:rsidP="00144257">
      <w:pPr>
        <w:pStyle w:val="AllowPageBreak"/>
      </w:pPr>
    </w:p>
    <w:p w:rsidR="00000000" w:rsidRPr="00144257" w:rsidP="00144257">
      <w:pPr>
        <w:pStyle w:val="Heading1"/>
      </w:pPr>
      <w:bookmarkStart w:id="10" w:name="O_1141437"/>
      <w:bookmarkEnd w:id="10"/>
      <w:r w:rsidRPr="00144257">
        <w:t>Knowledge Evidence</w:t>
      </w:r>
    </w:p>
    <w:p w:rsidR="00000000" w:rsidRPr="00144257" w:rsidP="00033E94">
      <w:pPr>
        <w:pStyle w:val="BodyText"/>
      </w:pPr>
      <w:r w:rsidRPr="00144257">
        <w:t>The candidate must be able to demonstrate knowledge to complete the tasks outlined in the ele</w:t>
      </w:r>
      <w:r w:rsidRPr="00144257">
        <w:t>ments, performance criteria and foundation skills of this unit, including knowledge of:</w:t>
      </w:r>
    </w:p>
    <w:p w:rsidR="00000000" w:rsidRPr="00144257" w:rsidP="00144257">
      <w:pPr>
        <w:pStyle w:val="ListBullet"/>
      </w:pPr>
      <w:r w:rsidRPr="00144257">
        <w:t>typical network topologies for the following networks:</w:t>
      </w:r>
    </w:p>
    <w:p w:rsidR="00000000" w:rsidRPr="00144257" w:rsidP="00144257">
      <w:pPr>
        <w:pStyle w:val="ListBullet2"/>
      </w:pPr>
      <w:r w:rsidRPr="00144257">
        <w:t>large and small LANs</w:t>
      </w:r>
    </w:p>
    <w:p w:rsidR="00000000" w:rsidRPr="00144257" w:rsidP="00144257">
      <w:pPr>
        <w:pStyle w:val="ListBullet2"/>
      </w:pPr>
      <w:r w:rsidRPr="00144257">
        <w:t>WANs</w:t>
      </w:r>
    </w:p>
    <w:p w:rsidR="00000000" w:rsidRPr="00144257" w:rsidP="00144257">
      <w:pPr>
        <w:pStyle w:val="ListBullet2"/>
      </w:pPr>
      <w:r w:rsidRPr="00144257">
        <w:t>VPNs</w:t>
      </w:r>
    </w:p>
    <w:p w:rsidR="00000000" w:rsidRPr="00144257" w:rsidP="00144257">
      <w:pPr>
        <w:pStyle w:val="ListBullet2"/>
      </w:pPr>
      <w:r w:rsidRPr="00144257">
        <w:t>WLANs</w:t>
      </w:r>
    </w:p>
    <w:p w:rsidR="00000000" w:rsidRPr="00144257" w:rsidP="00144257">
      <w:pPr>
        <w:pStyle w:val="ListBullet"/>
      </w:pPr>
      <w:r w:rsidRPr="00144257">
        <w:t>typical components and technologies relevant for a WAN, including:</w:t>
      </w:r>
    </w:p>
    <w:p w:rsidR="00000000" w:rsidRPr="00144257" w:rsidP="00144257">
      <w:pPr>
        <w:pStyle w:val="ListBullet2"/>
      </w:pPr>
      <w:r w:rsidRPr="00144257">
        <w:t>internet protocol (IP) addressing</w:t>
      </w:r>
    </w:p>
    <w:p w:rsidR="00000000" w:rsidRPr="00144257" w:rsidP="00144257">
      <w:pPr>
        <w:pStyle w:val="ListBullet2"/>
      </w:pPr>
      <w:r w:rsidRPr="00144257">
        <w:t>packet switching</w:t>
      </w:r>
    </w:p>
    <w:p w:rsidR="00000000" w:rsidRPr="00144257" w:rsidP="00144257">
      <w:pPr>
        <w:pStyle w:val="ListBullet2"/>
      </w:pPr>
      <w:r w:rsidRPr="00144257">
        <w:t>routed and routable protocols</w:t>
      </w:r>
    </w:p>
    <w:p w:rsidR="00000000" w:rsidRPr="00144257" w:rsidP="00144257">
      <w:pPr>
        <w:pStyle w:val="ListBullet2"/>
      </w:pPr>
      <w:r w:rsidRPr="00144257">
        <w:t>routing protocols, including routing information protocol (RIP), enhanced interior gateway routing protocol (EIGRP) and open shortest path first (OSPF)</w:t>
      </w:r>
    </w:p>
    <w:p w:rsidR="00000000" w:rsidRPr="00144257" w:rsidP="00144257">
      <w:pPr>
        <w:pStyle w:val="ListBullet2"/>
      </w:pPr>
      <w:r w:rsidRPr="00144257">
        <w:t>relationship of asynchr</w:t>
      </w:r>
      <w:r w:rsidRPr="00144257">
        <w:t>onous and synchronous communication</w:t>
      </w:r>
    </w:p>
    <w:p w:rsidR="00000000" w:rsidRPr="00144257" w:rsidP="00144257">
      <w:pPr>
        <w:pStyle w:val="ListBullet2"/>
      </w:pPr>
      <w:r w:rsidRPr="00144257">
        <w:t>use of microwave and satellite communication in networking</w:t>
      </w:r>
    </w:p>
    <w:p w:rsidR="00000000" w:rsidRPr="00144257" w:rsidP="00144257">
      <w:pPr>
        <w:pStyle w:val="ListBullet"/>
      </w:pPr>
      <w:r w:rsidRPr="00144257">
        <w:t>transmission control protocols and internet protocols (TCPs/IPs)</w:t>
      </w:r>
    </w:p>
    <w:p w:rsidR="00000000" w:rsidRPr="00144257" w:rsidP="00144257">
      <w:pPr>
        <w:pStyle w:val="ListBullet"/>
      </w:pPr>
      <w:r w:rsidRPr="00144257">
        <w:t>functions and features of cybersecurity and firewalls</w:t>
      </w:r>
    </w:p>
    <w:p w:rsidR="00000000" w:rsidRPr="00144257" w:rsidP="00144257">
      <w:pPr>
        <w:pStyle w:val="ListBullet"/>
      </w:pPr>
      <w:r w:rsidRPr="00144257">
        <w:t xml:space="preserve">business considerations for establishing </w:t>
      </w:r>
      <w:r w:rsidRPr="00144257">
        <w:t>a WAN, including:</w:t>
      </w:r>
    </w:p>
    <w:p w:rsidR="00000000" w:rsidRPr="00144257" w:rsidP="00144257">
      <w:pPr>
        <w:pStyle w:val="ListBullet2"/>
      </w:pPr>
      <w:r w:rsidRPr="00144257">
        <w:t>constraints and costs</w:t>
      </w:r>
    </w:p>
    <w:p w:rsidR="00000000" w:rsidRPr="00144257" w:rsidP="00144257">
      <w:pPr>
        <w:pStyle w:val="ListBullet2"/>
      </w:pPr>
      <w:r w:rsidRPr="00144257">
        <w:t>features of networking infrastructure</w:t>
      </w:r>
    </w:p>
    <w:p w:rsidR="00000000" w:rsidRPr="00144257" w:rsidP="00144257">
      <w:pPr>
        <w:pStyle w:val="ListBullet2"/>
      </w:pPr>
      <w:r w:rsidRPr="00144257">
        <w:t>the difference between digital and analogue networks</w:t>
      </w:r>
    </w:p>
    <w:p w:rsidR="00000000" w:rsidRPr="00144257" w:rsidP="00144257">
      <w:pPr>
        <w:pStyle w:val="ListBullet2"/>
      </w:pPr>
      <w:r w:rsidRPr="00144257">
        <w:t>growth projections and capacity planning</w:t>
      </w:r>
    </w:p>
    <w:p w:rsidR="00000000" w:rsidRPr="00144257" w:rsidP="00144257">
      <w:pPr>
        <w:pStyle w:val="ListBullet2"/>
      </w:pPr>
      <w:r w:rsidRPr="00144257">
        <w:t>high and low speed links</w:t>
      </w:r>
    </w:p>
    <w:p w:rsidR="00000000" w:rsidRPr="00144257" w:rsidP="00144257">
      <w:pPr>
        <w:pStyle w:val="ListBullet2"/>
      </w:pPr>
      <w:r w:rsidRPr="00144257">
        <w:t>required WAN protocols</w:t>
      </w:r>
    </w:p>
    <w:p w:rsidR="00000000" w:rsidRPr="00144257" w:rsidP="00144257">
      <w:pPr>
        <w:pStyle w:val="ListBullet2"/>
      </w:pPr>
      <w:r w:rsidRPr="00144257">
        <w:t>redundancy paths</w:t>
      </w:r>
    </w:p>
    <w:p w:rsidR="00000000" w:rsidRPr="00144257" w:rsidP="00144257">
      <w:pPr>
        <w:pStyle w:val="ListBullet2"/>
      </w:pPr>
      <w:r w:rsidRPr="00144257">
        <w:t>response time and reliability requirements</w:t>
      </w:r>
    </w:p>
    <w:p w:rsidR="00000000" w:rsidRPr="00144257" w:rsidP="00144257">
      <w:pPr>
        <w:pStyle w:val="ListBullet2"/>
      </w:pPr>
      <w:r w:rsidRPr="00144257">
        <w:t>scope of operation</w:t>
      </w:r>
    </w:p>
    <w:p w:rsidR="00000000" w:rsidRPr="00144257" w:rsidP="00144257">
      <w:pPr>
        <w:pStyle w:val="ListBullet2"/>
      </w:pPr>
      <w:r w:rsidRPr="00144257">
        <w:t>security</w:t>
      </w:r>
    </w:p>
    <w:p w:rsidR="00000000" w:rsidRPr="00144257" w:rsidP="00144257">
      <w:pPr>
        <w:pStyle w:val="ListBullet2"/>
      </w:pPr>
      <w:r w:rsidRPr="00144257">
        <w:t>traffic flow patterns</w:t>
      </w:r>
    </w:p>
    <w:p w:rsidR="00000000" w:rsidRPr="00144257" w:rsidP="00144257">
      <w:pPr>
        <w:pStyle w:val="ListBullet2"/>
      </w:pPr>
      <w:r w:rsidRPr="00144257">
        <w:t>traffic load</w:t>
      </w:r>
    </w:p>
    <w:p w:rsidR="00000000" w:rsidRPr="00144257" w:rsidP="00144257">
      <w:pPr>
        <w:pStyle w:val="ListBullet2"/>
      </w:pPr>
      <w:r w:rsidRPr="00144257">
        <w:t>users and the applications expected</w:t>
      </w:r>
    </w:p>
    <w:p w:rsidR="00000000" w:rsidRPr="00144257" w:rsidP="00144257">
      <w:pPr>
        <w:pStyle w:val="ListBullet"/>
      </w:pPr>
      <w:r w:rsidRPr="00144257">
        <w:t>organisational requirements policies and procedures, regarding:</w:t>
      </w:r>
    </w:p>
    <w:p w:rsidR="00000000" w:rsidRPr="00144257" w:rsidP="00144257">
      <w:pPr>
        <w:pStyle w:val="ListBullet2"/>
      </w:pPr>
      <w:r w:rsidRPr="00144257">
        <w:t>identification of different segments in networks</w:t>
      </w:r>
    </w:p>
    <w:p w:rsidR="00000000" w:rsidRPr="00144257" w:rsidP="00144257">
      <w:pPr>
        <w:pStyle w:val="ListBullet2"/>
      </w:pPr>
      <w:r w:rsidRPr="00144257">
        <w:t>creation of WAN functional matrices</w:t>
      </w:r>
    </w:p>
    <w:p w:rsidR="00000000" w:rsidRPr="00144257" w:rsidP="00144257">
      <w:pPr>
        <w:pStyle w:val="ListBullet2"/>
      </w:pPr>
      <w:r w:rsidRPr="00144257">
        <w:t>reporting identified best-fit topologies with personnel</w:t>
      </w:r>
    </w:p>
    <w:p w:rsidR="00000000" w:rsidRPr="00144257" w:rsidP="00144257">
      <w:pPr>
        <w:pStyle w:val="ListBullet"/>
      </w:pPr>
      <w:r w:rsidRPr="00144257">
        <w:t>required legislation, codes, company work practices, regulations and standards, work health and safety (WHS) requirements for scoped work.</w:t>
      </w:r>
    </w:p>
    <w:p w:rsidR="00000000" w:rsidRPr="00144257" w:rsidP="00144257">
      <w:pPr>
        <w:pStyle w:val="AllowPageBreak"/>
      </w:pPr>
    </w:p>
    <w:p w:rsidR="00000000" w:rsidRPr="00144257" w:rsidP="00144257">
      <w:pPr>
        <w:pStyle w:val="Heading1"/>
      </w:pPr>
      <w:bookmarkStart w:id="11" w:name="O_1141436"/>
      <w:bookmarkEnd w:id="11"/>
      <w:r w:rsidRPr="00144257">
        <w:t>Asse</w:t>
      </w:r>
      <w:r w:rsidRPr="00144257">
        <w:t>ssment Conditions</w:t>
      </w:r>
    </w:p>
    <w:p w:rsidR="00000000" w:rsidRPr="00144257" w:rsidP="00033E94">
      <w:pPr>
        <w:pStyle w:val="BodyText"/>
      </w:pPr>
      <w:r w:rsidRPr="00144257">
        <w:t xml:space="preserve">Skills in this unit must be demonstrated in a workplace or simulated environment where the conditions are typical of those in a working environment in this industry. </w:t>
      </w:r>
    </w:p>
    <w:p w:rsidR="00000000" w:rsidRPr="00144257" w:rsidP="00033E94">
      <w:pPr>
        <w:pStyle w:val="BodyText"/>
      </w:pPr>
      <w:r w:rsidRPr="00144257">
        <w:t>This includes access to:</w:t>
      </w:r>
    </w:p>
    <w:p w:rsidR="00000000" w:rsidRPr="00144257" w:rsidP="00144257">
      <w:pPr>
        <w:pStyle w:val="ListBullet"/>
      </w:pPr>
      <w:r w:rsidRPr="00144257">
        <w:t>design documents relating to LANs to be incor</w:t>
      </w:r>
      <w:r w:rsidRPr="00144257">
        <w:t>porated into the WAN</w:t>
      </w:r>
    </w:p>
    <w:p w:rsidR="00000000" w:rsidRPr="00144257" w:rsidP="00144257">
      <w:pPr>
        <w:pStyle w:val="ListBullet"/>
      </w:pPr>
      <w:r w:rsidRPr="00144257">
        <w:t>equipment specifications</w:t>
      </w:r>
    </w:p>
    <w:p w:rsidR="00000000" w:rsidRPr="00144257" w:rsidP="00144257">
      <w:pPr>
        <w:pStyle w:val="ListBullet"/>
      </w:pPr>
      <w:r w:rsidRPr="00144257">
        <w:t>vendor product catalogues and costs.</w:t>
      </w:r>
    </w:p>
    <w:p w:rsidR="00000000" w:rsidRPr="00144257" w:rsidP="00144257">
      <w:pPr>
        <w:pStyle w:val="BodyText"/>
      </w:pPr>
    </w:p>
    <w:p w:rsidR="00000000" w:rsidRPr="00144257" w:rsidP="00033E94">
      <w:pPr>
        <w:pStyle w:val="BodyText"/>
      </w:pPr>
      <w:r w:rsidRPr="00144257">
        <w:t>Assessors of this unit must satisfy the requirements for assessors in applicable vocational education and training legislation, frameworks and/or standards.</w:t>
      </w:r>
    </w:p>
    <w:p w:rsidR="00000000" w:rsidRPr="00144257" w:rsidP="00144257">
      <w:pPr>
        <w:pStyle w:val="Heading1"/>
      </w:pPr>
      <w:bookmarkStart w:id="12" w:name="O_1141434"/>
      <w:bookmarkEnd w:id="12"/>
      <w:r w:rsidRPr="00144257">
        <w:t>Links</w:t>
      </w:r>
    </w:p>
    <w:p w:rsidR="00000000" w:rsidRPr="00144257" w:rsidP="00033E94">
      <w:pPr>
        <w:pStyle w:val="BodyText"/>
      </w:pPr>
      <w:r w:rsidRPr="001442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33E1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44257" w:rsidP="00144257"/>
    <w:sectPr w:rsidSect="001442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57" w:rsidRPr="00033E94" w:rsidP="00033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94" w:rsidP="00144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3E94" w:rsidP="00144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33E94" w:rsidP="001442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57" w:rsidP="00144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3E94">
      <w:t>Approved</w:t>
    </w:r>
    <w:r w:rsidR="00033E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3E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3E94">
      <w:rPr>
        <w:noProof/>
      </w:rPr>
      <w:t>4</w:t>
    </w:r>
    <w:r>
      <w:rPr>
        <w:noProof/>
      </w:rPr>
      <w:fldChar w:fldCharType="end"/>
    </w:r>
  </w:p>
  <w:p w:rsidR="00144257" w:rsidP="00144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3E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3E94">
      <w:t>Future Skills Organisation</w:t>
    </w:r>
    <w:r w:rsidR="00033E94">
      <w:fldChar w:fldCharType="end"/>
    </w:r>
  </w:p>
  <w:p w:rsidR="00144257" w:rsidP="001442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257" w:rsidRPr="00033E94" w:rsidP="00033E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94" w:rsidRPr="002D2AF8" w:rsidP="00144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ICTNWK560 Determine best-fit topologies for wide area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3E94" w:rsidP="001442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57" w:rsidRPr="002D2AF8" w:rsidP="00144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3E94">
      <w:t>ICTNWK560 Determine best-fit topologies for wide area networks</w:t>
    </w:r>
    <w:r w:rsidR="00033E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3E94">
      <w:rPr>
        <w:noProof/>
      </w:rPr>
      <w:t>2 March 2025</w:t>
    </w:r>
    <w:r>
      <w:fldChar w:fldCharType="end"/>
    </w:r>
  </w:p>
  <w:p w:rsidR="00144257" w:rsidP="001442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FAF5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3E7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141C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2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2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2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2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2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2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2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2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2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2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2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257"/>
  </w:style>
  <w:style w:type="character" w:customStyle="1" w:styleId="Heading1Char">
    <w:name w:val="Heading 1 Char"/>
    <w:basedOn w:val="DefaultParagraphFont"/>
    <w:link w:val="Heading1"/>
    <w:rsid w:val="001442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2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2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42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2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4257"/>
    <w:rPr>
      <w:b/>
      <w:spacing w:val="0"/>
    </w:rPr>
  </w:style>
  <w:style w:type="paragraph" w:styleId="ListBullet2">
    <w:name w:val="List Bullet 2"/>
    <w:basedOn w:val="List2"/>
    <w:rsid w:val="001442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4257"/>
    <w:rPr>
      <w:i/>
    </w:rPr>
  </w:style>
  <w:style w:type="paragraph" w:customStyle="1" w:styleId="SuperHeading">
    <w:name w:val="SuperHeading"/>
    <w:basedOn w:val="Normal"/>
    <w:rsid w:val="001442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2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2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2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2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2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2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2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2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2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2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2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2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2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2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2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42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2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2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2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42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2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2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2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2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2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2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2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2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42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2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2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257"/>
  </w:style>
  <w:style w:type="paragraph" w:styleId="TableofFigures">
    <w:name w:val="table of figures"/>
    <w:basedOn w:val="Normal"/>
    <w:next w:val="Normal"/>
    <w:semiHidden/>
    <w:rsid w:val="001442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2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4257"/>
    <w:rPr>
      <w:rFonts w:ascii="Wingdings" w:hAnsi="Wingdings"/>
    </w:rPr>
  </w:style>
  <w:style w:type="paragraph" w:customStyle="1" w:styleId="TableHeading">
    <w:name w:val="Table Heading"/>
    <w:basedOn w:val="HeadingBase"/>
    <w:rsid w:val="001442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257"/>
    <w:rPr>
      <w:color w:val="0033CC"/>
      <w:u w:val="none"/>
    </w:rPr>
  </w:style>
  <w:style w:type="paragraph" w:customStyle="1" w:styleId="BodyTextRight">
    <w:name w:val="Body Text Right"/>
    <w:basedOn w:val="BodyText"/>
    <w:rsid w:val="001442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2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2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2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2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2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257"/>
    <w:rPr>
      <w:sz w:val="32"/>
    </w:rPr>
  </w:style>
  <w:style w:type="paragraph" w:customStyle="1" w:styleId="HeadingProcedure">
    <w:name w:val="Heading Procedure"/>
    <w:basedOn w:val="HeadingBase"/>
    <w:next w:val="Normal"/>
    <w:rsid w:val="001442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257"/>
    <w:pPr>
      <w:spacing w:before="60" w:after="60"/>
    </w:pPr>
  </w:style>
  <w:style w:type="paragraph" w:styleId="ListContinue">
    <w:name w:val="List Continue"/>
    <w:basedOn w:val="List"/>
    <w:rsid w:val="00144257"/>
    <w:pPr>
      <w:ind w:firstLine="0"/>
    </w:pPr>
  </w:style>
  <w:style w:type="paragraph" w:customStyle="1" w:styleId="ListNote">
    <w:name w:val="List Note"/>
    <w:basedOn w:val="List"/>
    <w:rsid w:val="001442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2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2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257"/>
    <w:rPr>
      <w:rFonts w:ascii="Courier New" w:hAnsi="Courier New"/>
    </w:rPr>
  </w:style>
  <w:style w:type="paragraph" w:customStyle="1" w:styleId="NoteBullet">
    <w:name w:val="Note Bullet"/>
    <w:basedOn w:val="Note"/>
    <w:rsid w:val="001442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2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2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2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2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42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2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257"/>
    <w:rPr>
      <w:b/>
      <w:smallCaps/>
    </w:rPr>
  </w:style>
  <w:style w:type="paragraph" w:customStyle="1" w:styleId="TableListNumber">
    <w:name w:val="Table List Number"/>
    <w:basedOn w:val="ListNumber"/>
    <w:rsid w:val="001442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2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257"/>
    <w:pPr>
      <w:numPr>
        <w:numId w:val="9"/>
      </w:numPr>
    </w:pPr>
  </w:style>
  <w:style w:type="paragraph" w:customStyle="1" w:styleId="ListAlpha2">
    <w:name w:val="List Alpha 2"/>
    <w:basedOn w:val="List2"/>
    <w:rsid w:val="00144257"/>
    <w:pPr>
      <w:numPr>
        <w:numId w:val="8"/>
      </w:numPr>
    </w:pPr>
  </w:style>
  <w:style w:type="paragraph" w:styleId="List2">
    <w:name w:val="List 2"/>
    <w:basedOn w:val="BodyText"/>
    <w:rsid w:val="001442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2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2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2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2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2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4257"/>
    <w:pPr>
      <w:numPr>
        <w:numId w:val="4"/>
      </w:numPr>
    </w:pPr>
  </w:style>
  <w:style w:type="paragraph" w:styleId="ListContinue2">
    <w:name w:val="List Continue 2"/>
    <w:basedOn w:val="List2"/>
    <w:rsid w:val="00144257"/>
    <w:pPr>
      <w:ind w:firstLine="0"/>
    </w:pPr>
  </w:style>
  <w:style w:type="paragraph" w:styleId="ListContinue3">
    <w:name w:val="List Continue 3"/>
    <w:basedOn w:val="List3"/>
    <w:rsid w:val="00144257"/>
    <w:pPr>
      <w:ind w:left="1021" w:firstLine="0"/>
    </w:pPr>
  </w:style>
  <w:style w:type="paragraph" w:styleId="ListContinue4">
    <w:name w:val="List Continue 4"/>
    <w:basedOn w:val="List4"/>
    <w:rsid w:val="00144257"/>
    <w:pPr>
      <w:ind w:firstLine="0"/>
    </w:pPr>
  </w:style>
  <w:style w:type="paragraph" w:styleId="ListContinue5">
    <w:name w:val="List Continue 5"/>
    <w:basedOn w:val="List5"/>
    <w:rsid w:val="00144257"/>
    <w:pPr>
      <w:ind w:firstLine="0"/>
    </w:pPr>
  </w:style>
  <w:style w:type="paragraph" w:styleId="ListNumber3">
    <w:name w:val="List Number 3"/>
    <w:basedOn w:val="List3"/>
    <w:rsid w:val="00144257"/>
    <w:pPr>
      <w:numPr>
        <w:numId w:val="5"/>
      </w:numPr>
    </w:pPr>
  </w:style>
  <w:style w:type="paragraph" w:styleId="ListNumber4">
    <w:name w:val="List Number 4"/>
    <w:basedOn w:val="List4"/>
    <w:rsid w:val="00144257"/>
    <w:pPr>
      <w:numPr>
        <w:numId w:val="6"/>
      </w:numPr>
    </w:pPr>
  </w:style>
  <w:style w:type="paragraph" w:styleId="ListNumber5">
    <w:name w:val="List Number 5"/>
    <w:basedOn w:val="List5"/>
    <w:rsid w:val="00144257"/>
    <w:pPr>
      <w:numPr>
        <w:numId w:val="7"/>
      </w:numPr>
    </w:pPr>
  </w:style>
  <w:style w:type="paragraph" w:styleId="BlockText">
    <w:name w:val="Block Text"/>
    <w:basedOn w:val="Normal"/>
    <w:rsid w:val="001442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2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257"/>
    <w:rPr>
      <w:sz w:val="16"/>
      <w:vertAlign w:val="superscript"/>
    </w:rPr>
  </w:style>
  <w:style w:type="character" w:customStyle="1" w:styleId="Symbols">
    <w:name w:val="Symbols"/>
    <w:basedOn w:val="DefaultParagraphFont"/>
    <w:rsid w:val="00144257"/>
    <w:rPr>
      <w:rFonts w:ascii="Symbol" w:hAnsi="Symbol"/>
    </w:rPr>
  </w:style>
  <w:style w:type="character" w:customStyle="1" w:styleId="MenuOptions">
    <w:name w:val="Menu Options"/>
    <w:basedOn w:val="DefaultParagraphFont"/>
    <w:rsid w:val="001442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257"/>
    <w:rPr>
      <w:b/>
    </w:rPr>
  </w:style>
  <w:style w:type="character" w:customStyle="1" w:styleId="Underlined">
    <w:name w:val="Underlined"/>
    <w:basedOn w:val="DefaultParagraphFont"/>
    <w:rsid w:val="00144257"/>
    <w:rPr>
      <w:u w:val="single"/>
    </w:rPr>
  </w:style>
  <w:style w:type="paragraph" w:customStyle="1" w:styleId="TableBodyTextRight">
    <w:name w:val="Table Body Text Right"/>
    <w:basedOn w:val="TableBodyText"/>
    <w:rsid w:val="001442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257"/>
    <w:rPr>
      <w:sz w:val="18"/>
    </w:rPr>
  </w:style>
  <w:style w:type="paragraph" w:customStyle="1" w:styleId="BodySmallRight">
    <w:name w:val="Body Small Right"/>
    <w:basedOn w:val="BodyTextRight"/>
    <w:rsid w:val="00144257"/>
    <w:rPr>
      <w:sz w:val="18"/>
      <w:szCs w:val="18"/>
    </w:rPr>
  </w:style>
  <w:style w:type="paragraph" w:customStyle="1" w:styleId="MarginEdition">
    <w:name w:val="Margin Edition"/>
    <w:basedOn w:val="MarginNote"/>
    <w:rsid w:val="001442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257"/>
    <w:rPr>
      <w:sz w:val="2"/>
      <w:szCs w:val="2"/>
    </w:rPr>
  </w:style>
  <w:style w:type="character" w:customStyle="1" w:styleId="Small">
    <w:name w:val="Small"/>
    <w:basedOn w:val="DefaultParagraphFont"/>
    <w:rsid w:val="00144257"/>
    <w:rPr>
      <w:sz w:val="16"/>
    </w:rPr>
  </w:style>
  <w:style w:type="paragraph" w:customStyle="1" w:styleId="WideTable">
    <w:name w:val="Wide Table"/>
    <w:basedOn w:val="Normal"/>
    <w:rsid w:val="001442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257"/>
  </w:style>
  <w:style w:type="paragraph" w:styleId="Quote">
    <w:name w:val="Quote"/>
    <w:basedOn w:val="Heading1"/>
    <w:link w:val="QuoteChar"/>
    <w:qFormat/>
    <w:rsid w:val="001442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2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257"/>
    <w:pPr>
      <w:pageBreakBefore/>
    </w:pPr>
  </w:style>
  <w:style w:type="paragraph" w:customStyle="1" w:styleId="Border">
    <w:name w:val="Border"/>
    <w:basedOn w:val="Normal"/>
    <w:qFormat/>
    <w:rsid w:val="001442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2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2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2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2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2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2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2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2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257"/>
    <w:rPr>
      <w:u w:val="single"/>
    </w:rPr>
  </w:style>
  <w:style w:type="character" w:customStyle="1" w:styleId="BoldandItalics">
    <w:name w:val="Bold and Italics"/>
    <w:qFormat/>
    <w:rsid w:val="00144257"/>
    <w:rPr>
      <w:b/>
      <w:i/>
      <w:u w:val="none"/>
    </w:rPr>
  </w:style>
  <w:style w:type="paragraph" w:styleId="BalloonText">
    <w:name w:val="Balloon Text"/>
    <w:basedOn w:val="Normal"/>
    <w:link w:val="BalloonTextChar"/>
    <w:rsid w:val="00144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2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2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2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2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2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257"/>
    <w:pPr>
      <w:spacing w:before="0" w:after="0"/>
    </w:pPr>
  </w:style>
  <w:style w:type="paragraph" w:customStyle="1" w:styleId="BodyTextBold">
    <w:name w:val="Body Text Bold"/>
    <w:basedOn w:val="BodyText"/>
    <w:qFormat/>
    <w:rsid w:val="00144257"/>
    <w:rPr>
      <w:b/>
    </w:rPr>
  </w:style>
  <w:style w:type="character" w:styleId="Hyperlink">
    <w:name w:val="Hyperlink"/>
    <w:basedOn w:val="DefaultParagraphFont"/>
    <w:uiPriority w:val="99"/>
    <w:unhideWhenUsed/>
    <w:rsid w:val="00033E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6192</Characters>
  <Application>Microsoft Office Word</Application>
  <DocSecurity>0</DocSecurity>
  <Lines>193</Lines>
  <Paragraphs>137</Paragraphs>
  <ScaleCrop>false</ScaleCrop>
  <Company>Author-it Software Corporation Ltd.</Company>
  <LinksUpToDate>false</LinksUpToDate>
  <CharactersWithSpaces>6995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ICTNWK560 Determine best-fit topologies for wide area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2025-03-01T20:31:00Z</dcterms:created>
  <dcterms:modified xsi:type="dcterms:W3CDTF">2025-03-01T20:31:00Z</dcterms:modified>
</cp:coreProperties>
</file>