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BC7" w:rsidP="00BB6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ICTNWK557 Configure and manage advanced virtual computing environments</w:t>
      </w:r>
      <w:r>
        <w:fldChar w:fldCharType="end"/>
      </w:r>
    </w:p>
    <w:p w:rsidR="00BB6BC7" w:rsidP="00BB6BC7">
      <w:pPr>
        <w:pStyle w:val="Version"/>
        <w:sectPr w:rsidSect="00584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1DD" w:rsidP="005841DD">
      <w:pPr>
        <w:pStyle w:val="SuperHeading"/>
      </w:pPr>
      <w:r w:rsidRPr="005841DD">
        <w:t>ICTNWK557 Configure and manage advanced virtual computing environments</w:t>
      </w:r>
    </w:p>
    <w:p w:rsidR="00000000" w:rsidRPr="005841DD" w:rsidP="005841DD">
      <w:pPr>
        <w:pStyle w:val="Heading1"/>
      </w:pPr>
      <w:bookmarkStart w:id="1" w:name="O_1093985"/>
      <w:bookmarkEnd w:id="1"/>
      <w:r w:rsidRPr="00584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BodyText"/>
            </w:pPr>
            <w:r w:rsidRPr="005841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rPr>
                <w:rStyle w:val="SpecialBold"/>
              </w:rPr>
              <w:t>Comments</w:t>
            </w:r>
          </w:p>
        </w:tc>
      </w:tr>
      <w:tr w:rsidTr="0058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BodyText"/>
            </w:pPr>
            <w:r w:rsidRPr="005841DD">
              <w:t>This version first released with ICT Information and Communications Technology Training Package Version 6.0.</w:t>
            </w:r>
          </w:p>
        </w:tc>
      </w:tr>
    </w:tbl>
    <w:p w:rsidR="00000000" w:rsidRPr="005841DD" w:rsidP="005841DD">
      <w:pPr>
        <w:pStyle w:val="BodyText"/>
      </w:pPr>
    </w:p>
    <w:p w:rsidR="00000000" w:rsidRPr="005841DD" w:rsidP="005841DD">
      <w:pPr>
        <w:pStyle w:val="AllowPageBreak"/>
      </w:pPr>
    </w:p>
    <w:p w:rsidR="00000000" w:rsidRPr="005841DD" w:rsidP="005841DD">
      <w:pPr>
        <w:pStyle w:val="Heading1"/>
      </w:pPr>
      <w:bookmarkStart w:id="2" w:name="O_1093990"/>
      <w:bookmarkEnd w:id="2"/>
      <w:r w:rsidRPr="005841DD">
        <w:t>Application</w:t>
      </w:r>
    </w:p>
    <w:p w:rsidR="00000000" w:rsidRPr="005841DD" w:rsidP="00BB6BC7">
      <w:pPr>
        <w:pStyle w:val="BodyText"/>
      </w:pPr>
      <w:r w:rsidRPr="005841DD">
        <w:t>This unit describes the skills and knowledge required to configure and manage advanced virtual computing environments and to provide a more efficient and reliable Information and Communications Technology (ICT) environment.</w:t>
      </w:r>
    </w:p>
    <w:p w:rsidR="00000000" w:rsidRPr="005841DD" w:rsidP="00BB6BC7">
      <w:pPr>
        <w:pStyle w:val="BodyText"/>
      </w:pPr>
      <w:r w:rsidRPr="005841DD">
        <w:t>It</w:t>
      </w:r>
      <w:r w:rsidRPr="005841DD">
        <w:t xml:space="preserve"> applies to senior networking staff who are responsible for increasing the sustainability of an organisation.</w:t>
      </w:r>
    </w:p>
    <w:p w:rsidR="00000000" w:rsidRPr="005841DD" w:rsidP="00BB6BC7">
      <w:pPr>
        <w:pStyle w:val="BodyText"/>
      </w:pPr>
      <w:r w:rsidRPr="005841DD">
        <w:t>No licensing, legislative or certification requirements apply to this unit at the time of publication.</w:t>
      </w:r>
    </w:p>
    <w:p w:rsidR="00000000" w:rsidRPr="005841DD" w:rsidP="005841DD">
      <w:pPr>
        <w:pStyle w:val="Heading1"/>
      </w:pPr>
      <w:bookmarkStart w:id="3" w:name="O_1093989"/>
      <w:bookmarkEnd w:id="3"/>
      <w:r w:rsidRPr="005841DD">
        <w:t>Unit Sector</w:t>
      </w:r>
    </w:p>
    <w:p w:rsidR="00000000" w:rsidRPr="005841DD" w:rsidP="00BB6BC7">
      <w:pPr>
        <w:pStyle w:val="BodyText"/>
      </w:pPr>
      <w:r w:rsidRPr="005841DD">
        <w:t>Networking</w:t>
      </w:r>
    </w:p>
    <w:p w:rsidR="00000000" w:rsidRPr="005841DD" w:rsidP="005841DD">
      <w:pPr>
        <w:pStyle w:val="Heading1"/>
      </w:pPr>
      <w:bookmarkStart w:id="4" w:name="O_1093988"/>
      <w:bookmarkEnd w:id="4"/>
      <w:r w:rsidRPr="005841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99"/>
        <w:gridCol w:w="6097"/>
      </w:tblGrid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BodyText"/>
            </w:pPr>
            <w:r w:rsidRPr="005841D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rPr>
                <w:rStyle w:val="SpecialBold"/>
              </w:rPr>
              <w:t>PERFORMANCE CRITERIA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BodyText"/>
            </w:pPr>
            <w:r w:rsidRPr="005841D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"/>
              <w:rPr>
                <w:lang w:val="en-NZ"/>
              </w:rPr>
            </w:pPr>
            <w:r w:rsidRPr="005841DD">
              <w:t>1. Configure and manage core virtual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List"/>
            </w:pPr>
            <w:r w:rsidRPr="005841DD">
              <w:t xml:space="preserve">1.1 Plan and design a virtual network according to organisational requirements </w:t>
            </w:r>
          </w:p>
          <w:p w:rsidR="00000000" w:rsidRPr="005841DD" w:rsidP="005841DD">
            <w:pPr>
              <w:pStyle w:val="List"/>
            </w:pPr>
            <w:r w:rsidRPr="005841DD">
              <w:t>1.2 Configure virtual local area networks (VLANs) and required security and virtual switch (vSwitch) ports</w:t>
            </w:r>
          </w:p>
          <w:p w:rsidR="00000000" w:rsidRPr="005841DD" w:rsidP="005841DD">
            <w:pPr>
              <w:pStyle w:val="List"/>
            </w:pPr>
            <w:r w:rsidRPr="005841DD">
              <w:t xml:space="preserve">1.3 Implement required </w:t>
            </w:r>
            <w:r w:rsidRPr="005841DD">
              <w:t>security policies, traffic-shaping and network interface controller (NIC) teaming</w:t>
            </w:r>
          </w:p>
          <w:p w:rsidR="00000000" w:rsidRPr="005841DD" w:rsidP="005841DD">
            <w:pPr>
              <w:pStyle w:val="List"/>
            </w:pPr>
            <w:r w:rsidRPr="005841DD">
              <w:t>1.4 Manage required distributed vSwitch connections, vSwitch physical and vSwitch storage adapter connections</w:t>
            </w:r>
          </w:p>
          <w:p w:rsidR="00000000" w:rsidP="005841DD">
            <w:pPr>
              <w:pStyle w:val="List"/>
              <w:rPr>
                <w:lang w:val="en-NZ"/>
              </w:rPr>
            </w:pPr>
            <w:r w:rsidRPr="005841DD">
              <w:t>1.5 Configure and manage required multiple networks according to</w:t>
            </w:r>
            <w:r w:rsidRPr="005841DD">
              <w:t xml:space="preserve"> organisational requirements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"/>
              <w:rPr>
                <w:lang w:val="en-NZ"/>
              </w:rPr>
            </w:pPr>
            <w:r w:rsidRPr="005841DD">
              <w:t>2. Configure and manage core infrastructure storage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List"/>
            </w:pPr>
            <w:r w:rsidRPr="005841DD">
              <w:t>2.1 Obtain vendor provided virtualisation software technical storage specifications and system requirements</w:t>
            </w:r>
          </w:p>
          <w:p w:rsidR="00000000" w:rsidRPr="005841DD" w:rsidP="005841DD">
            <w:pPr>
              <w:pStyle w:val="List"/>
            </w:pPr>
            <w:r w:rsidRPr="005841DD">
              <w:t>2.2 Plan, design and document core infrastructure sto</w:t>
            </w:r>
            <w:r w:rsidRPr="005841DD">
              <w:t>rage environment according to organisational requirements</w:t>
            </w:r>
          </w:p>
          <w:p w:rsidR="00000000" w:rsidRPr="005841DD" w:rsidP="005841DD">
            <w:pPr>
              <w:pStyle w:val="List"/>
            </w:pPr>
            <w:r w:rsidRPr="005841DD">
              <w:t>2.3 Create, configure, manage and secure virtual storage connection according to technical specifications</w:t>
            </w:r>
          </w:p>
          <w:p w:rsidR="00000000" w:rsidRPr="005841DD" w:rsidP="005841DD">
            <w:pPr>
              <w:pStyle w:val="List"/>
            </w:pPr>
            <w:r w:rsidRPr="005841DD">
              <w:t>2.4 Install and test local and shared data store, data store clusters and resource pools according to technical specifications</w:t>
            </w:r>
          </w:p>
          <w:p w:rsidR="00000000" w:rsidP="005841DD">
            <w:pPr>
              <w:pStyle w:val="List"/>
              <w:rPr>
                <w:lang w:val="en-NZ"/>
              </w:rPr>
            </w:pPr>
            <w:r w:rsidRPr="005841DD">
              <w:t>2.5 Configure required provisioning services and templates according to organisational requirements and technical specifications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"/>
              <w:rPr>
                <w:lang w:val="en-NZ"/>
              </w:rPr>
            </w:pPr>
            <w:r w:rsidRPr="005841DD">
              <w:t>3. Secure virtual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List"/>
            </w:pPr>
            <w:r w:rsidRPr="005841DD">
              <w:t>3.1 Plan and document administrative strategies according to organisational requirements</w:t>
            </w:r>
          </w:p>
          <w:p w:rsidR="00000000" w:rsidRPr="005841DD" w:rsidP="005841DD">
            <w:pPr>
              <w:pStyle w:val="List"/>
            </w:pPr>
            <w:r w:rsidRPr="005841DD">
              <w:t>3.2 Configure required user roles and administer virtual environment according to organisational requirements and technical specificatio</w:t>
            </w:r>
            <w:r w:rsidRPr="005841DD">
              <w:t>ns</w:t>
            </w:r>
          </w:p>
          <w:p w:rsidR="00000000" w:rsidRPr="005841DD" w:rsidP="005841DD">
            <w:pPr>
              <w:pStyle w:val="List"/>
            </w:pPr>
            <w:r w:rsidRPr="005841DD">
              <w:t xml:space="preserve">3.3 Set up and secure required user privileges and permissions </w:t>
            </w:r>
          </w:p>
          <w:p w:rsidR="00000000" w:rsidRPr="005841DD" w:rsidP="005841DD">
            <w:pPr>
              <w:pStyle w:val="List"/>
            </w:pPr>
            <w:r w:rsidRPr="005841DD">
              <w:t>3.4 Submit documents to required personnel, seek and respond to feedback</w:t>
            </w:r>
          </w:p>
        </w:tc>
      </w:tr>
    </w:tbl>
    <w:p w:rsidR="00000000" w:rsidRPr="005841DD" w:rsidP="005841DD">
      <w:pPr>
        <w:pStyle w:val="List2"/>
      </w:pPr>
    </w:p>
    <w:p w:rsidR="00000000" w:rsidRPr="005841DD" w:rsidP="005841DD">
      <w:pPr>
        <w:pStyle w:val="AllowPageBreak"/>
      </w:pPr>
    </w:p>
    <w:p w:rsidR="00000000" w:rsidRPr="005841DD" w:rsidP="005841DD">
      <w:pPr>
        <w:pStyle w:val="Heading1"/>
      </w:pPr>
      <w:bookmarkStart w:id="5" w:name="O_1093987"/>
      <w:bookmarkEnd w:id="5"/>
      <w:r w:rsidRPr="005841DD">
        <w:t>Foundation Skills</w:t>
      </w:r>
    </w:p>
    <w:p w:rsidR="00000000" w:rsidRPr="00BB6BC7" w:rsidP="00BB6BC7">
      <w:pPr>
        <w:pStyle w:val="BodyText"/>
        <w:rPr>
          <w:i/>
        </w:rPr>
      </w:pPr>
      <w:r w:rsidRPr="00BB6BC7">
        <w:rPr>
          <w:rStyle w:val="Emphasis"/>
        </w:rPr>
        <w:t>This section describes language, literacy, numeracy and employment skills inc</w:t>
      </w:r>
      <w:r w:rsidRPr="00BB6BC7">
        <w:rPr>
          <w:rStyle w:val="Emphasis"/>
        </w:rPr>
        <w:t>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6"/>
        <w:gridCol w:w="6120"/>
      </w:tblGrid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BodyText"/>
            </w:pPr>
            <w:r w:rsidRPr="005841D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rPr>
                <w:rStyle w:val="SpecialBold"/>
              </w:rPr>
              <w:t>DESCRIPTION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ListBullet"/>
            </w:pPr>
            <w:r w:rsidRPr="005841DD">
              <w:t>Monitors the progress of plans and schedules and reviews and changes them, to meet new demands and priorities</w:t>
            </w:r>
          </w:p>
          <w:p w:rsidR="00000000" w:rsidP="005841DD">
            <w:pPr>
              <w:pStyle w:val="ListBullet"/>
              <w:rPr>
                <w:lang w:val="en-NZ"/>
              </w:rPr>
            </w:pPr>
            <w:r w:rsidRPr="005841DD">
              <w:t>Investigates new and innovative ideas as a means by which to continuously improve work practices and processes through consultation, formal and analytical thinking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Bullet"/>
              <w:rPr>
                <w:lang w:val="en-NZ"/>
              </w:rPr>
            </w:pPr>
            <w:r w:rsidRPr="005841DD">
              <w:t>Articulates requirements and responsibilities clearly and distinctively</w:t>
            </w:r>
            <w:r w:rsidRPr="005841DD">
              <w:t>, using industry standard technical language intended for audience and environment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Bullet"/>
              <w:rPr>
                <w:lang w:val="en-NZ"/>
              </w:rPr>
            </w:pPr>
            <w:r w:rsidRPr="005841DD">
              <w:t>Draws on strategies, in order to build and maintain knowledge throughout complex texts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Bullet"/>
              <w:rPr>
                <w:lang w:val="en-NZ"/>
              </w:rPr>
            </w:pPr>
            <w:r w:rsidRPr="005841DD">
              <w:t>Prepares documentation that expresses ideas, explores complex issues and is constructed logically, succinctly and accurately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Bullet"/>
              <w:rPr>
                <w:lang w:val="en-NZ"/>
              </w:rPr>
            </w:pPr>
            <w:r w:rsidRPr="005841DD">
              <w:t>Operates from a broad conceptual plan, developing the operational detail in stages, regularly reviewing p</w:t>
            </w:r>
            <w:r w:rsidRPr="005841DD">
              <w:t>riorities and performance during implementation and identifying and addressing issues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ListBullet"/>
            </w:pPr>
            <w:r w:rsidRPr="005841DD">
              <w:t>Makes critical decisions quickly and intuitively in complex situations, taking into consideration a range of variables and previous decisions</w:t>
            </w:r>
          </w:p>
          <w:p w:rsidR="00000000" w:rsidP="005841DD">
            <w:pPr>
              <w:pStyle w:val="ListBullet"/>
              <w:rPr>
                <w:lang w:val="en-NZ"/>
              </w:rPr>
            </w:pPr>
            <w:r w:rsidRPr="005841DD">
              <w:t>Applies sy</w:t>
            </w:r>
            <w:r w:rsidRPr="005841DD">
              <w:t>stematic and analytical decision-making processes for complex and non-routine situations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ListBullet"/>
              <w:rPr>
                <w:lang w:val="en-NZ"/>
              </w:rPr>
            </w:pPr>
            <w:r w:rsidRPr="005841DD">
              <w:t>Modifies or develops organisational policies and procedures, to comply with legislative requirements and the organisation’s goals</w:t>
            </w:r>
          </w:p>
        </w:tc>
      </w:tr>
      <w:tr w:rsidTr="00BB6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ListBullet"/>
            </w:pPr>
            <w:r w:rsidRPr="005841DD">
              <w:t>Uses and investigates, new digital technologies and applications to manage and manipulate data and to communicate effectively with others, in a secure and stable digital environment</w:t>
            </w:r>
          </w:p>
        </w:tc>
      </w:tr>
    </w:tbl>
    <w:p w:rsidR="00000000" w:rsidRPr="005841DD" w:rsidP="005841DD">
      <w:pPr>
        <w:pStyle w:val="BodyText"/>
      </w:pPr>
    </w:p>
    <w:p w:rsidR="00000000" w:rsidRPr="005841DD" w:rsidP="005841DD">
      <w:pPr>
        <w:pStyle w:val="AllowPageBreak"/>
      </w:pPr>
    </w:p>
    <w:p w:rsidR="00000000" w:rsidRPr="005841DD" w:rsidP="005841DD">
      <w:pPr>
        <w:pStyle w:val="Heading1"/>
      </w:pPr>
      <w:bookmarkStart w:id="6" w:name="O_1093986"/>
      <w:bookmarkEnd w:id="6"/>
      <w:r w:rsidRPr="005841DD">
        <w:t>Unit Mapping Information</w:t>
      </w:r>
    </w:p>
    <w:p w:rsidR="00000000" w:rsidRPr="005841DD" w:rsidP="00BB6BC7">
      <w:pPr>
        <w:pStyle w:val="BodyText"/>
      </w:pPr>
      <w:r w:rsidRPr="005841DD">
        <w:t>Supersedes and is equivalent</w:t>
      </w:r>
      <w:r w:rsidRPr="005841DD">
        <w:t xml:space="preserve"> to ICTNWK533 Configure and manage advanced virtual computing environments.</w:t>
      </w:r>
    </w:p>
    <w:p w:rsidR="00000000" w:rsidRPr="005841DD" w:rsidP="005841DD">
      <w:pPr>
        <w:pStyle w:val="Heading1"/>
      </w:pPr>
      <w:bookmarkStart w:id="7" w:name="O_1093979"/>
      <w:bookmarkEnd w:id="7"/>
      <w:r w:rsidRPr="005841DD">
        <w:t>Links</w:t>
      </w:r>
    </w:p>
    <w:p w:rsidR="00000000" w:rsidRPr="005841DD" w:rsidP="00BB6BC7">
      <w:pPr>
        <w:pStyle w:val="BodyText"/>
      </w:pPr>
      <w:r w:rsidRPr="005841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612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41DD" w:rsidP="00BB6BC7">
      <w:pPr>
        <w:pStyle w:val="BodyText"/>
        <w:sectPr w:rsidSect="005841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41DD" w:rsidP="005841DD">
      <w:pPr>
        <w:pStyle w:val="SuperHeading"/>
      </w:pPr>
      <w:r w:rsidRPr="005841DD">
        <w:t>Assessment Requirements for ICTNWK557 Configure and manage advanced virtual computing environments</w:t>
      </w:r>
    </w:p>
    <w:p w:rsidR="00000000" w:rsidRPr="005841DD" w:rsidP="005841DD">
      <w:pPr>
        <w:pStyle w:val="Heading1"/>
      </w:pPr>
      <w:bookmarkStart w:id="8" w:name="O_1093981"/>
      <w:bookmarkEnd w:id="8"/>
      <w:r w:rsidRPr="00584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BodyText"/>
            </w:pPr>
            <w:r w:rsidRPr="005841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rPr>
                <w:rStyle w:val="SpecialBold"/>
              </w:rPr>
              <w:t>Comments</w:t>
            </w:r>
          </w:p>
        </w:tc>
      </w:tr>
      <w:tr w:rsidTr="00584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DD">
            <w:pPr>
              <w:pStyle w:val="BodyText"/>
              <w:rPr>
                <w:lang w:val="en-NZ"/>
              </w:rPr>
            </w:pPr>
            <w:r w:rsidRPr="005841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DD" w:rsidP="005841DD">
            <w:pPr>
              <w:pStyle w:val="BodyText"/>
            </w:pPr>
            <w:r w:rsidRPr="005841DD">
              <w:t>This version first released with ICT Informa</w:t>
            </w:r>
            <w:r w:rsidRPr="005841DD">
              <w:t>tion and Communications Technology Training Package Version 6.0.</w:t>
            </w:r>
          </w:p>
        </w:tc>
      </w:tr>
    </w:tbl>
    <w:p w:rsidR="00000000" w:rsidRPr="005841DD" w:rsidP="005841DD">
      <w:pPr>
        <w:pStyle w:val="BodyText"/>
      </w:pPr>
    </w:p>
    <w:p w:rsidR="00000000" w:rsidRPr="005841DD" w:rsidP="005841DD">
      <w:pPr>
        <w:pStyle w:val="AllowPageBreak"/>
      </w:pPr>
    </w:p>
    <w:p w:rsidR="00000000" w:rsidRPr="005841DD" w:rsidP="005841DD">
      <w:pPr>
        <w:pStyle w:val="Heading1"/>
      </w:pPr>
      <w:bookmarkStart w:id="9" w:name="O_1093984"/>
      <w:bookmarkEnd w:id="9"/>
      <w:r w:rsidRPr="005841DD">
        <w:t>Performance Evidence</w:t>
      </w:r>
    </w:p>
    <w:p w:rsidR="00000000" w:rsidRPr="005841DD" w:rsidP="00BB6BC7">
      <w:pPr>
        <w:pStyle w:val="BodyText"/>
      </w:pPr>
      <w:r w:rsidRPr="005841DD">
        <w:t>The candidate must demonstrate the ability to complete the tasks outlined in the elements, performance criteria and foundation skills of this unit, including evidence of the ability to:</w:t>
      </w:r>
    </w:p>
    <w:p w:rsidR="00000000" w:rsidRPr="005841DD" w:rsidP="005841DD">
      <w:pPr>
        <w:pStyle w:val="ListBullet"/>
      </w:pPr>
      <w:r w:rsidRPr="005841DD">
        <w:t>plan, design and configure a medium-size virtual network.</w:t>
      </w:r>
    </w:p>
    <w:p w:rsidR="00000000" w:rsidRPr="005841DD" w:rsidP="005841DD">
      <w:pPr>
        <w:pStyle w:val="List"/>
      </w:pPr>
    </w:p>
    <w:p w:rsidR="00000000" w:rsidRPr="005841DD" w:rsidP="00BB6BC7">
      <w:pPr>
        <w:pStyle w:val="BodyText"/>
      </w:pPr>
      <w:r w:rsidRPr="005841DD">
        <w:t>In the course of the above, the candidate must:</w:t>
      </w:r>
    </w:p>
    <w:p w:rsidR="00000000" w:rsidRPr="005841DD" w:rsidP="005841DD">
      <w:pPr>
        <w:pStyle w:val="ListBullet"/>
      </w:pPr>
      <w:r w:rsidRPr="005841DD">
        <w:t xml:space="preserve">document finalised plans and processes. </w:t>
      </w:r>
    </w:p>
    <w:p w:rsidR="00000000" w:rsidRPr="005841DD" w:rsidP="005841DD">
      <w:pPr>
        <w:pStyle w:val="AllowPageBreak"/>
      </w:pPr>
    </w:p>
    <w:p w:rsidR="00000000" w:rsidRPr="005841DD" w:rsidP="005841DD">
      <w:pPr>
        <w:pStyle w:val="Heading1"/>
      </w:pPr>
      <w:bookmarkStart w:id="10" w:name="O_1093983"/>
      <w:bookmarkEnd w:id="10"/>
      <w:r w:rsidRPr="005841DD">
        <w:t>Knowledge Evidence</w:t>
      </w:r>
    </w:p>
    <w:p w:rsidR="00000000" w:rsidRPr="005841DD" w:rsidP="00BB6BC7">
      <w:pPr>
        <w:pStyle w:val="BodyText"/>
      </w:pPr>
      <w:r w:rsidRPr="005841DD">
        <w:t>The candidate must be able to demonstrate knowledge to complete the tasks outlined in the elements, performance criteria and fou</w:t>
      </w:r>
      <w:r w:rsidRPr="005841DD">
        <w:t>ndation skills of this unit, including knowledge of:</w:t>
      </w:r>
    </w:p>
    <w:p w:rsidR="00000000" w:rsidRPr="005841DD" w:rsidP="005841DD">
      <w:pPr>
        <w:pStyle w:val="ListBullet"/>
      </w:pPr>
      <w:r w:rsidRPr="005841DD">
        <w:t>government and industry policies and guidelines, relating to the development of efficient and reliable, Information and Communications Technology (ICT) environments</w:t>
      </w:r>
    </w:p>
    <w:p w:rsidR="00000000" w:rsidRPr="005841DD" w:rsidP="005841DD">
      <w:pPr>
        <w:pStyle w:val="ListBullet"/>
      </w:pPr>
      <w:r w:rsidRPr="005841DD">
        <w:t>industry standards technologies and p</w:t>
      </w:r>
      <w:r w:rsidRPr="005841DD">
        <w:t>rocesses, designed to produce an efficient and reliable ICT environment</w:t>
      </w:r>
    </w:p>
    <w:p w:rsidR="00000000" w:rsidRPr="005841DD" w:rsidP="005841DD">
      <w:pPr>
        <w:pStyle w:val="ListBullet"/>
      </w:pPr>
      <w:r w:rsidRPr="005841DD">
        <w:t>structure, functions and business organisation of the client</w:t>
      </w:r>
    </w:p>
    <w:p w:rsidR="00000000" w:rsidRPr="005841DD" w:rsidP="005841DD">
      <w:pPr>
        <w:pStyle w:val="ListBullet"/>
      </w:pPr>
      <w:r w:rsidRPr="005841DD">
        <w:t>benefits and costs of virtualisation</w:t>
      </w:r>
    </w:p>
    <w:p w:rsidR="00000000" w:rsidRPr="005841DD" w:rsidP="005841DD">
      <w:pPr>
        <w:pStyle w:val="ListBullet"/>
      </w:pPr>
      <w:r w:rsidRPr="005841DD">
        <w:t>procedures and processes for planning, designing and securing virtual environments</w:t>
      </w:r>
    </w:p>
    <w:p w:rsidR="00000000" w:rsidRPr="005841DD" w:rsidP="005841DD">
      <w:pPr>
        <w:pStyle w:val="ListBullet"/>
      </w:pPr>
      <w:r w:rsidRPr="005841DD">
        <w:t>des</w:t>
      </w:r>
      <w:r w:rsidRPr="005841DD">
        <w:t>ign and configuration of industry standard tools and software applications required to manage virtual machines</w:t>
      </w:r>
    </w:p>
    <w:p w:rsidR="00000000" w:rsidRPr="005841DD" w:rsidP="005841DD">
      <w:pPr>
        <w:pStyle w:val="ListBullet"/>
      </w:pPr>
      <w:r w:rsidRPr="005841DD">
        <w:t>configuration required to integrate virtual machines into the existing network design</w:t>
      </w:r>
    </w:p>
    <w:p w:rsidR="00000000" w:rsidRPr="005841DD" w:rsidP="005841DD">
      <w:pPr>
        <w:pStyle w:val="ListBullet"/>
      </w:pPr>
      <w:r w:rsidRPr="005841DD">
        <w:t>configuration and management of industry standard storage i</w:t>
      </w:r>
      <w:r w:rsidRPr="005841DD">
        <w:t>nfrastructure.</w:t>
      </w:r>
    </w:p>
    <w:p w:rsidR="00000000" w:rsidRPr="005841DD" w:rsidP="005841DD">
      <w:pPr>
        <w:pStyle w:val="AllowPageBreak"/>
      </w:pPr>
    </w:p>
    <w:p w:rsidR="00000000" w:rsidRPr="005841DD" w:rsidP="005841DD">
      <w:pPr>
        <w:pStyle w:val="Heading1"/>
      </w:pPr>
      <w:bookmarkStart w:id="11" w:name="O_1093982"/>
      <w:bookmarkEnd w:id="11"/>
      <w:r w:rsidRPr="005841DD">
        <w:t>Assessment Conditions</w:t>
      </w:r>
    </w:p>
    <w:p w:rsidR="00000000" w:rsidRPr="005841DD" w:rsidP="00BB6BC7">
      <w:pPr>
        <w:pStyle w:val="BodyText"/>
      </w:pPr>
      <w:r w:rsidRPr="005841DD">
        <w:t xml:space="preserve">Skills in this unit must be demonstrated in a workplace or simulated environment where the conditions are typical of those in a working environment in this industry. </w:t>
      </w:r>
    </w:p>
    <w:p w:rsidR="00000000" w:rsidRPr="005841DD" w:rsidP="00BB6BC7">
      <w:pPr>
        <w:pStyle w:val="BodyText"/>
      </w:pPr>
      <w:r w:rsidRPr="005841DD">
        <w:t>This includes access to:</w:t>
      </w:r>
    </w:p>
    <w:p w:rsidR="00000000" w:rsidRPr="005841DD" w:rsidP="005841DD">
      <w:pPr>
        <w:pStyle w:val="ListBullet"/>
      </w:pPr>
      <w:r w:rsidRPr="005841DD">
        <w:t>a site or prototype, where virtual machine environments may be implemented</w:t>
      </w:r>
    </w:p>
    <w:p w:rsidR="00000000" w:rsidRPr="005841DD" w:rsidP="005841DD">
      <w:pPr>
        <w:pStyle w:val="ListBullet"/>
      </w:pPr>
      <w:r w:rsidRPr="005841DD">
        <w:t>network technical requirements</w:t>
      </w:r>
    </w:p>
    <w:p w:rsidR="00000000" w:rsidRPr="005841DD" w:rsidP="005841DD">
      <w:pPr>
        <w:pStyle w:val="ListBullet"/>
      </w:pPr>
      <w:r w:rsidRPr="005841DD">
        <w:t>a range of suitable software.</w:t>
      </w:r>
    </w:p>
    <w:p w:rsidR="00000000" w:rsidRPr="005841DD" w:rsidP="005841DD">
      <w:pPr>
        <w:pStyle w:val="BodyText"/>
      </w:pPr>
    </w:p>
    <w:p w:rsidR="00000000" w:rsidRPr="005841DD" w:rsidP="00BB6BC7">
      <w:pPr>
        <w:pStyle w:val="BodyText"/>
      </w:pPr>
      <w:r w:rsidRPr="005841DD">
        <w:t>Assessors of this unit must satisfy the requirements for assessors in applicable vocational education and training legi</w:t>
      </w:r>
      <w:r w:rsidRPr="005841DD">
        <w:t>slation, frameworks and/or standards.</w:t>
      </w:r>
    </w:p>
    <w:p w:rsidR="00000000" w:rsidRPr="005841DD" w:rsidP="005841DD">
      <w:pPr>
        <w:pStyle w:val="Heading1"/>
      </w:pPr>
      <w:bookmarkStart w:id="12" w:name="O_1093980"/>
      <w:bookmarkEnd w:id="12"/>
      <w:r w:rsidRPr="005841DD">
        <w:t>Links</w:t>
      </w:r>
    </w:p>
    <w:p w:rsidR="00000000" w:rsidRPr="005841DD" w:rsidP="00BB6BC7">
      <w:pPr>
        <w:pStyle w:val="BodyText"/>
      </w:pPr>
      <w:r w:rsidRPr="005841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612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41DD" w:rsidP="005841DD"/>
    <w:sectPr w:rsidSect="005841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DD" w:rsidRPr="00BB6BC7" w:rsidP="00BB6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C7" w:rsidP="00584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BC7" w:rsidP="00584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6BC7" w:rsidP="005841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DD" w:rsidP="00584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BC7">
      <w:t>Approved</w:t>
    </w:r>
    <w:r w:rsidR="00BB6B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B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BC7">
      <w:rPr>
        <w:noProof/>
      </w:rPr>
      <w:t>4</w:t>
    </w:r>
    <w:r>
      <w:rPr>
        <w:noProof/>
      </w:rPr>
      <w:fldChar w:fldCharType="end"/>
    </w:r>
  </w:p>
  <w:p w:rsidR="005841DD" w:rsidP="00584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B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BC7">
      <w:t>Future Skills Organisation</w:t>
    </w:r>
    <w:r w:rsidR="00BB6BC7">
      <w:fldChar w:fldCharType="end"/>
    </w:r>
  </w:p>
  <w:p w:rsidR="005841DD" w:rsidP="00584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1DD" w:rsidRPr="00BB6BC7" w:rsidP="00BB6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BC7" w:rsidRPr="002D2AF8" w:rsidP="00584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ICTNWK557 Configure and manage advanced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BC7" w:rsidP="005841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DD" w:rsidRPr="002D2AF8" w:rsidP="00584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BC7">
      <w:t>ICTNWK557 Configure and manage advanced virtual computing environments</w:t>
    </w:r>
    <w:r w:rsidR="00BB6B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BC7">
      <w:rPr>
        <w:noProof/>
      </w:rPr>
      <w:t>2 March 2025</w:t>
    </w:r>
    <w:r>
      <w:fldChar w:fldCharType="end"/>
    </w:r>
  </w:p>
  <w:p w:rsidR="005841DD" w:rsidP="00584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C65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483C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1DD"/>
  </w:style>
  <w:style w:type="character" w:customStyle="1" w:styleId="Heading1Char">
    <w:name w:val="Heading 1 Char"/>
    <w:basedOn w:val="DefaultParagraphFont"/>
    <w:link w:val="Heading1"/>
    <w:rsid w:val="00584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1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41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41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1DD"/>
    <w:rPr>
      <w:b/>
      <w:spacing w:val="0"/>
    </w:rPr>
  </w:style>
  <w:style w:type="character" w:styleId="Emphasis">
    <w:name w:val="Emphasis"/>
    <w:basedOn w:val="DefaultParagraphFont"/>
    <w:qFormat/>
    <w:rsid w:val="005841DD"/>
    <w:rPr>
      <w:i/>
    </w:rPr>
  </w:style>
  <w:style w:type="paragraph" w:customStyle="1" w:styleId="SuperHeading">
    <w:name w:val="SuperHeading"/>
    <w:basedOn w:val="Normal"/>
    <w:rsid w:val="00584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841D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84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1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4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1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1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1DD"/>
  </w:style>
  <w:style w:type="paragraph" w:styleId="TableofFigures">
    <w:name w:val="table of figures"/>
    <w:basedOn w:val="Normal"/>
    <w:next w:val="Normal"/>
    <w:semiHidden/>
    <w:rsid w:val="00584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1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41DD"/>
    <w:rPr>
      <w:rFonts w:ascii="Wingdings" w:hAnsi="Wingdings"/>
    </w:rPr>
  </w:style>
  <w:style w:type="paragraph" w:customStyle="1" w:styleId="TableHeading">
    <w:name w:val="Table Heading"/>
    <w:basedOn w:val="HeadingBase"/>
    <w:rsid w:val="00584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1DD"/>
    <w:rPr>
      <w:color w:val="0033CC"/>
      <w:u w:val="none"/>
    </w:rPr>
  </w:style>
  <w:style w:type="paragraph" w:customStyle="1" w:styleId="BodyTextRight">
    <w:name w:val="Body Text Right"/>
    <w:basedOn w:val="BodyText"/>
    <w:rsid w:val="00584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1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1DD"/>
    <w:rPr>
      <w:sz w:val="32"/>
    </w:rPr>
  </w:style>
  <w:style w:type="paragraph" w:customStyle="1" w:styleId="HeadingProcedure">
    <w:name w:val="Heading Procedure"/>
    <w:basedOn w:val="HeadingBase"/>
    <w:next w:val="Normal"/>
    <w:rsid w:val="00584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1DD"/>
    <w:pPr>
      <w:spacing w:before="60" w:after="60"/>
    </w:pPr>
  </w:style>
  <w:style w:type="paragraph" w:styleId="ListContinue">
    <w:name w:val="List Continue"/>
    <w:basedOn w:val="List"/>
    <w:rsid w:val="005841DD"/>
    <w:pPr>
      <w:ind w:firstLine="0"/>
    </w:pPr>
  </w:style>
  <w:style w:type="paragraph" w:customStyle="1" w:styleId="ListNote">
    <w:name w:val="List Note"/>
    <w:basedOn w:val="List"/>
    <w:rsid w:val="00584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1DD"/>
    <w:rPr>
      <w:rFonts w:ascii="Courier New" w:hAnsi="Courier New"/>
    </w:rPr>
  </w:style>
  <w:style w:type="paragraph" w:customStyle="1" w:styleId="NoteBullet">
    <w:name w:val="Note Bullet"/>
    <w:basedOn w:val="Note"/>
    <w:rsid w:val="00584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1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4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1DD"/>
    <w:rPr>
      <w:b/>
      <w:smallCaps/>
    </w:rPr>
  </w:style>
  <w:style w:type="paragraph" w:customStyle="1" w:styleId="TableListNumber">
    <w:name w:val="Table List Number"/>
    <w:basedOn w:val="ListNumber"/>
    <w:rsid w:val="00584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1DD"/>
    <w:pPr>
      <w:numPr>
        <w:numId w:val="8"/>
      </w:numPr>
    </w:pPr>
  </w:style>
  <w:style w:type="paragraph" w:customStyle="1" w:styleId="ListAlpha2">
    <w:name w:val="List Alpha 2"/>
    <w:basedOn w:val="List2"/>
    <w:rsid w:val="005841DD"/>
    <w:pPr>
      <w:numPr>
        <w:numId w:val="7"/>
      </w:numPr>
    </w:pPr>
  </w:style>
  <w:style w:type="paragraph" w:styleId="List3">
    <w:name w:val="List 3"/>
    <w:basedOn w:val="BodyText"/>
    <w:rsid w:val="00584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1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1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41DD"/>
    <w:pPr>
      <w:numPr>
        <w:numId w:val="3"/>
      </w:numPr>
    </w:pPr>
  </w:style>
  <w:style w:type="paragraph" w:styleId="ListContinue2">
    <w:name w:val="List Continue 2"/>
    <w:basedOn w:val="List2"/>
    <w:rsid w:val="005841DD"/>
    <w:pPr>
      <w:ind w:firstLine="0"/>
    </w:pPr>
  </w:style>
  <w:style w:type="paragraph" w:styleId="ListContinue3">
    <w:name w:val="List Continue 3"/>
    <w:basedOn w:val="List3"/>
    <w:rsid w:val="005841DD"/>
    <w:pPr>
      <w:ind w:left="1021" w:firstLine="0"/>
    </w:pPr>
  </w:style>
  <w:style w:type="paragraph" w:styleId="ListContinue4">
    <w:name w:val="List Continue 4"/>
    <w:basedOn w:val="List4"/>
    <w:rsid w:val="005841DD"/>
    <w:pPr>
      <w:ind w:firstLine="0"/>
    </w:pPr>
  </w:style>
  <w:style w:type="paragraph" w:styleId="ListContinue5">
    <w:name w:val="List Continue 5"/>
    <w:basedOn w:val="List5"/>
    <w:rsid w:val="005841DD"/>
    <w:pPr>
      <w:ind w:firstLine="0"/>
    </w:pPr>
  </w:style>
  <w:style w:type="paragraph" w:styleId="ListNumber3">
    <w:name w:val="List Number 3"/>
    <w:basedOn w:val="List3"/>
    <w:rsid w:val="005841DD"/>
    <w:pPr>
      <w:numPr>
        <w:numId w:val="4"/>
      </w:numPr>
    </w:pPr>
  </w:style>
  <w:style w:type="paragraph" w:styleId="ListNumber4">
    <w:name w:val="List Number 4"/>
    <w:basedOn w:val="List4"/>
    <w:rsid w:val="005841DD"/>
    <w:pPr>
      <w:numPr>
        <w:numId w:val="5"/>
      </w:numPr>
    </w:pPr>
  </w:style>
  <w:style w:type="paragraph" w:styleId="ListNumber5">
    <w:name w:val="List Number 5"/>
    <w:basedOn w:val="List5"/>
    <w:rsid w:val="005841DD"/>
    <w:pPr>
      <w:numPr>
        <w:numId w:val="6"/>
      </w:numPr>
    </w:pPr>
  </w:style>
  <w:style w:type="paragraph" w:styleId="BlockText">
    <w:name w:val="Block Text"/>
    <w:basedOn w:val="Normal"/>
    <w:rsid w:val="00584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1DD"/>
    <w:rPr>
      <w:sz w:val="16"/>
      <w:vertAlign w:val="superscript"/>
    </w:rPr>
  </w:style>
  <w:style w:type="character" w:customStyle="1" w:styleId="Symbols">
    <w:name w:val="Symbols"/>
    <w:basedOn w:val="DefaultParagraphFont"/>
    <w:rsid w:val="005841DD"/>
    <w:rPr>
      <w:rFonts w:ascii="Symbol" w:hAnsi="Symbol"/>
    </w:rPr>
  </w:style>
  <w:style w:type="character" w:customStyle="1" w:styleId="MenuOptions">
    <w:name w:val="Menu Options"/>
    <w:basedOn w:val="DefaultParagraphFont"/>
    <w:rsid w:val="00584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1DD"/>
    <w:rPr>
      <w:b/>
    </w:rPr>
  </w:style>
  <w:style w:type="character" w:customStyle="1" w:styleId="Underlined">
    <w:name w:val="Underlined"/>
    <w:basedOn w:val="DefaultParagraphFont"/>
    <w:rsid w:val="005841DD"/>
    <w:rPr>
      <w:u w:val="single"/>
    </w:rPr>
  </w:style>
  <w:style w:type="paragraph" w:customStyle="1" w:styleId="TableBodyTextRight">
    <w:name w:val="Table Body Text Right"/>
    <w:basedOn w:val="TableBodyText"/>
    <w:rsid w:val="00584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1DD"/>
    <w:rPr>
      <w:sz w:val="18"/>
    </w:rPr>
  </w:style>
  <w:style w:type="paragraph" w:customStyle="1" w:styleId="BodySmallRight">
    <w:name w:val="Body Small Right"/>
    <w:basedOn w:val="BodyTextRight"/>
    <w:rsid w:val="005841DD"/>
    <w:rPr>
      <w:sz w:val="18"/>
      <w:szCs w:val="18"/>
    </w:rPr>
  </w:style>
  <w:style w:type="paragraph" w:customStyle="1" w:styleId="MarginEdition">
    <w:name w:val="Margin Edition"/>
    <w:basedOn w:val="MarginNote"/>
    <w:rsid w:val="00584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1DD"/>
    <w:rPr>
      <w:sz w:val="2"/>
      <w:szCs w:val="2"/>
    </w:rPr>
  </w:style>
  <w:style w:type="character" w:customStyle="1" w:styleId="Small">
    <w:name w:val="Small"/>
    <w:basedOn w:val="DefaultParagraphFont"/>
    <w:rsid w:val="005841DD"/>
    <w:rPr>
      <w:sz w:val="16"/>
    </w:rPr>
  </w:style>
  <w:style w:type="paragraph" w:customStyle="1" w:styleId="WideTable">
    <w:name w:val="Wide Table"/>
    <w:basedOn w:val="Normal"/>
    <w:rsid w:val="00584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1DD"/>
  </w:style>
  <w:style w:type="paragraph" w:styleId="Quote">
    <w:name w:val="Quote"/>
    <w:basedOn w:val="Heading1"/>
    <w:link w:val="QuoteChar"/>
    <w:qFormat/>
    <w:rsid w:val="00584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1DD"/>
    <w:pPr>
      <w:pageBreakBefore/>
    </w:pPr>
  </w:style>
  <w:style w:type="paragraph" w:customStyle="1" w:styleId="Border">
    <w:name w:val="Border"/>
    <w:basedOn w:val="Normal"/>
    <w:qFormat/>
    <w:rsid w:val="00584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1DD"/>
    <w:rPr>
      <w:u w:val="single"/>
    </w:rPr>
  </w:style>
  <w:style w:type="character" w:customStyle="1" w:styleId="BoldandItalics">
    <w:name w:val="Bold and Italics"/>
    <w:qFormat/>
    <w:rsid w:val="005841DD"/>
    <w:rPr>
      <w:b/>
      <w:i/>
      <w:u w:val="none"/>
    </w:rPr>
  </w:style>
  <w:style w:type="paragraph" w:styleId="BalloonText">
    <w:name w:val="Balloon Text"/>
    <w:basedOn w:val="Normal"/>
    <w:link w:val="BalloonTextChar"/>
    <w:rsid w:val="00584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1DD"/>
    <w:pPr>
      <w:spacing w:before="0" w:after="0"/>
    </w:pPr>
  </w:style>
  <w:style w:type="paragraph" w:customStyle="1" w:styleId="BodyTextBold">
    <w:name w:val="Body Text Bold"/>
    <w:basedOn w:val="BodyText"/>
    <w:qFormat/>
    <w:rsid w:val="005841DD"/>
    <w:rPr>
      <w:b/>
    </w:rPr>
  </w:style>
  <w:style w:type="character" w:styleId="Hyperlink">
    <w:name w:val="Hyperlink"/>
    <w:basedOn w:val="DefaultParagraphFont"/>
    <w:uiPriority w:val="99"/>
    <w:unhideWhenUsed/>
    <w:rsid w:val="00BB6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6141</Characters>
  <Application>Microsoft Office Word</Application>
  <DocSecurity>0</DocSecurity>
  <Lines>180</Lines>
  <Paragraphs>108</Paragraphs>
  <ScaleCrop>false</ScaleCrop>
  <Company>Author-it Software Corporation Ltd.</Company>
  <LinksUpToDate>false</LinksUpToDate>
  <CharactersWithSpaces>6928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ICTNWK557 Configure and manage advanced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2025-03-02T02:11:00Z</dcterms:created>
  <dcterms:modified xsi:type="dcterms:W3CDTF">2025-03-02T02:11:00Z</dcterms:modified>
</cp:coreProperties>
</file>