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E1D" w:rsidP="00341E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ICTNWK556 Identify and resolve network problems</w:t>
      </w:r>
      <w:r>
        <w:fldChar w:fldCharType="end"/>
      </w:r>
    </w:p>
    <w:p w:rsidR="00341E1D" w:rsidP="00341E1D">
      <w:pPr>
        <w:pStyle w:val="Version"/>
        <w:sectPr w:rsidSect="005F69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9B1" w:rsidP="005F69B1">
      <w:pPr>
        <w:pStyle w:val="SuperHeading"/>
      </w:pPr>
      <w:r w:rsidRPr="005F69B1">
        <w:t>Assessment Requirements for ICTNWK556 Identify and resolve network problems</w:t>
      </w:r>
    </w:p>
    <w:p w:rsidR="00000000" w:rsidRPr="005F69B1" w:rsidP="005F69B1">
      <w:pPr>
        <w:pStyle w:val="Heading1"/>
      </w:pPr>
      <w:bookmarkStart w:id="1" w:name="O_1093965"/>
      <w:bookmarkEnd w:id="1"/>
      <w:r w:rsidRPr="005F69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F6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9B1" w:rsidP="005F69B1">
            <w:pPr>
              <w:pStyle w:val="BodyText"/>
            </w:pPr>
            <w:r w:rsidRPr="005F69B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B1">
            <w:pPr>
              <w:pStyle w:val="BodyText"/>
              <w:rPr>
                <w:lang w:val="en-NZ"/>
              </w:rPr>
            </w:pPr>
            <w:r w:rsidRPr="005F69B1">
              <w:rPr>
                <w:rStyle w:val="SpecialBold"/>
              </w:rPr>
              <w:t>Comments</w:t>
            </w:r>
          </w:p>
        </w:tc>
      </w:tr>
      <w:tr w:rsidTr="005F6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B1">
            <w:pPr>
              <w:pStyle w:val="BodyText"/>
              <w:rPr>
                <w:lang w:val="en-NZ"/>
              </w:rPr>
            </w:pPr>
            <w:r w:rsidRPr="005F69B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9B1" w:rsidP="005F69B1">
            <w:pPr>
              <w:pStyle w:val="BodyText"/>
            </w:pPr>
            <w:r w:rsidRPr="005F69B1">
              <w:t>This version first released with ICT Information and Communications Technology Training Package Version 6.0.</w:t>
            </w:r>
          </w:p>
        </w:tc>
      </w:tr>
    </w:tbl>
    <w:p w:rsidR="00000000" w:rsidRPr="005F69B1" w:rsidP="005F69B1">
      <w:pPr>
        <w:pStyle w:val="BodyText"/>
      </w:pPr>
    </w:p>
    <w:p w:rsidR="00000000" w:rsidRPr="005F69B1" w:rsidP="005F69B1">
      <w:pPr>
        <w:pStyle w:val="AllowPageBreak"/>
      </w:pPr>
    </w:p>
    <w:p w:rsidR="00000000" w:rsidRPr="005F69B1" w:rsidP="005F69B1">
      <w:pPr>
        <w:pStyle w:val="Heading1"/>
      </w:pPr>
      <w:bookmarkStart w:id="2" w:name="O_1093968"/>
      <w:bookmarkEnd w:id="2"/>
      <w:r w:rsidRPr="005F69B1">
        <w:t>Performance Evidence</w:t>
      </w:r>
    </w:p>
    <w:p w:rsidR="00000000" w:rsidRPr="005F69B1" w:rsidP="00341E1D">
      <w:pPr>
        <w:pStyle w:val="BodyText"/>
      </w:pPr>
      <w:r w:rsidRPr="005F69B1">
        <w:t>The candidate must demonstrate the ability to complete the tasks outlined in the elements, performance criteria and foundation skills of this unit, including evidence of the ability to:</w:t>
      </w:r>
    </w:p>
    <w:p w:rsidR="00000000" w:rsidRPr="005F69B1" w:rsidP="005F69B1">
      <w:pPr>
        <w:pStyle w:val="ListBullet"/>
      </w:pPr>
      <w:r w:rsidRPr="005F69B1">
        <w:t>monitor a medium-sized network</w:t>
      </w:r>
      <w:r w:rsidRPr="005F69B1">
        <w:t>, determine and rectify network fault.</w:t>
      </w:r>
    </w:p>
    <w:p w:rsidR="00000000" w:rsidRPr="005F69B1" w:rsidP="005F69B1">
      <w:pPr>
        <w:pStyle w:val="List"/>
      </w:pPr>
    </w:p>
    <w:p w:rsidR="00000000" w:rsidRPr="005F69B1" w:rsidP="00341E1D">
      <w:pPr>
        <w:pStyle w:val="BodyText"/>
      </w:pPr>
      <w:r w:rsidRPr="005F69B1">
        <w:t>In the course of the above, the candidate must:</w:t>
      </w:r>
    </w:p>
    <w:p w:rsidR="00000000" w:rsidRPr="005F69B1" w:rsidP="005F69B1">
      <w:pPr>
        <w:pStyle w:val="ListBullet"/>
      </w:pPr>
      <w:r w:rsidRPr="005F69B1">
        <w:t>provide constant monitoring and tuning of network</w:t>
      </w:r>
    </w:p>
    <w:p w:rsidR="00000000" w:rsidRPr="005F69B1" w:rsidP="005F69B1">
      <w:pPr>
        <w:pStyle w:val="ListBullet"/>
      </w:pPr>
      <w:r w:rsidRPr="005F69B1">
        <w:t>document finalised processes.</w:t>
      </w:r>
    </w:p>
    <w:p w:rsidR="00000000" w:rsidRPr="005F69B1" w:rsidP="005F69B1">
      <w:pPr>
        <w:pStyle w:val="AllowPageBreak"/>
      </w:pPr>
    </w:p>
    <w:p w:rsidR="00000000" w:rsidRPr="005F69B1" w:rsidP="005F69B1">
      <w:pPr>
        <w:pStyle w:val="Heading1"/>
      </w:pPr>
      <w:bookmarkStart w:id="3" w:name="O_1093967"/>
      <w:bookmarkEnd w:id="3"/>
      <w:r w:rsidRPr="005F69B1">
        <w:t>Knowledge Evidence</w:t>
      </w:r>
    </w:p>
    <w:p w:rsidR="00000000" w:rsidRPr="005F69B1" w:rsidP="00341E1D">
      <w:pPr>
        <w:pStyle w:val="BodyText"/>
      </w:pPr>
      <w:r w:rsidRPr="005F69B1">
        <w:t>The candidate must be able to demonstrate knowledge to complete the tasks outlined in the elements, performance criteria and foundation skills of this unit, including knowledge of:</w:t>
      </w:r>
    </w:p>
    <w:p w:rsidR="00000000" w:rsidRPr="005F69B1" w:rsidP="005F69B1">
      <w:pPr>
        <w:pStyle w:val="ListBullet"/>
      </w:pPr>
      <w:r w:rsidRPr="005F69B1">
        <w:t>industry standard hardware, cabling and software products, including gener</w:t>
      </w:r>
      <w:r w:rsidRPr="005F69B1">
        <w:t>al features and capabilities</w:t>
      </w:r>
    </w:p>
    <w:p w:rsidR="00000000" w:rsidRPr="005F69B1" w:rsidP="005F69B1">
      <w:pPr>
        <w:pStyle w:val="ListBullet"/>
      </w:pPr>
      <w:r w:rsidRPr="005F69B1">
        <w:t>organisational maintenance response-level escalation procedures</w:t>
      </w:r>
    </w:p>
    <w:p w:rsidR="00000000" w:rsidRPr="005F69B1" w:rsidP="005F69B1">
      <w:pPr>
        <w:pStyle w:val="ListBullet"/>
      </w:pPr>
      <w:r w:rsidRPr="005F69B1">
        <w:t>organisational business domain, including organisational structure and business functionality</w:t>
      </w:r>
    </w:p>
    <w:p w:rsidR="00000000" w:rsidRPr="005F69B1" w:rsidP="005F69B1">
      <w:pPr>
        <w:pStyle w:val="ListBullet"/>
      </w:pPr>
      <w:r w:rsidRPr="005F69B1">
        <w:t xml:space="preserve">network management tools including general features and capabilities </w:t>
      </w:r>
      <w:r w:rsidRPr="005F69B1">
        <w:t>with substantial depth in troubleshooting areas</w:t>
      </w:r>
    </w:p>
    <w:p w:rsidR="00000000" w:rsidRPr="005F69B1" w:rsidP="005F69B1">
      <w:pPr>
        <w:pStyle w:val="ListBullet"/>
      </w:pPr>
      <w:r w:rsidRPr="005F69B1">
        <w:t>outline industry standard network topologies</w:t>
      </w:r>
    </w:p>
    <w:p w:rsidR="00000000" w:rsidRPr="005F69B1" w:rsidP="005F69B1">
      <w:pPr>
        <w:pStyle w:val="ListBullet"/>
      </w:pPr>
      <w:r w:rsidRPr="005F69B1">
        <w:t>networking technologies, features and capabilities including those relating to:</w:t>
      </w:r>
    </w:p>
    <w:p w:rsidR="00000000" w:rsidRPr="005F69B1" w:rsidP="005F69B1">
      <w:pPr>
        <w:pStyle w:val="ListBullet2"/>
      </w:pPr>
      <w:r w:rsidRPr="005F69B1">
        <w:t>protocol stacks of transmission control protocol or internet protocol (TCP/IP)</w:t>
      </w:r>
    </w:p>
    <w:p w:rsidR="00000000" w:rsidRPr="005F69B1" w:rsidP="005F69B1">
      <w:pPr>
        <w:pStyle w:val="ListBullet2"/>
      </w:pPr>
      <w:r w:rsidRPr="005F69B1">
        <w:t>open system interconnection (OSI)</w:t>
      </w:r>
    </w:p>
    <w:p w:rsidR="00000000" w:rsidRPr="005F69B1" w:rsidP="005F69B1">
      <w:pPr>
        <w:pStyle w:val="ListBullet"/>
      </w:pPr>
      <w:r w:rsidRPr="005F69B1">
        <w:t>major organisations that oversee internet protocols</w:t>
      </w:r>
    </w:p>
    <w:p w:rsidR="00000000" w:rsidRPr="005F69B1" w:rsidP="005F69B1">
      <w:pPr>
        <w:pStyle w:val="ListBullet"/>
      </w:pPr>
      <w:r w:rsidRPr="005F69B1">
        <w:t>industry standard network protocols.</w:t>
      </w:r>
    </w:p>
    <w:p w:rsidR="00000000" w:rsidRPr="005F69B1" w:rsidP="005F69B1">
      <w:pPr>
        <w:pStyle w:val="AllowPageBreak"/>
      </w:pPr>
    </w:p>
    <w:p w:rsidR="00000000" w:rsidRPr="005F69B1" w:rsidP="005F69B1">
      <w:pPr>
        <w:pStyle w:val="Heading1"/>
      </w:pPr>
      <w:bookmarkStart w:id="4" w:name="O_1093966"/>
      <w:bookmarkEnd w:id="4"/>
      <w:r w:rsidRPr="005F69B1">
        <w:t>Assessment Conditions</w:t>
      </w:r>
    </w:p>
    <w:p w:rsidR="00000000" w:rsidRPr="005F69B1" w:rsidP="00341E1D">
      <w:pPr>
        <w:pStyle w:val="BodyText"/>
      </w:pPr>
      <w:r w:rsidRPr="005F69B1">
        <w:t xml:space="preserve">Skills in this unit must be demonstrated in a workplace or simulated environment where the </w:t>
      </w:r>
      <w:r w:rsidRPr="005F69B1">
        <w:t xml:space="preserve">conditions are typical of those in a working environment in this industry. </w:t>
      </w:r>
    </w:p>
    <w:p w:rsidR="00000000" w:rsidRPr="005F69B1" w:rsidP="00341E1D">
      <w:pPr>
        <w:pStyle w:val="BodyText"/>
      </w:pPr>
      <w:r w:rsidRPr="005F69B1">
        <w:t>This includes access to:</w:t>
      </w:r>
    </w:p>
    <w:p w:rsidR="00000000" w:rsidRPr="005F69B1" w:rsidP="005F69B1">
      <w:pPr>
        <w:pStyle w:val="ListBullet"/>
      </w:pPr>
      <w:r w:rsidRPr="005F69B1">
        <w:t>a live system and sites with a representative range of network environments and operating systems</w:t>
      </w:r>
    </w:p>
    <w:p w:rsidR="00000000" w:rsidRPr="005F69B1" w:rsidP="005F69B1">
      <w:pPr>
        <w:pStyle w:val="ListBullet"/>
      </w:pPr>
      <w:r w:rsidRPr="005F69B1">
        <w:t>technical records and documentation</w:t>
      </w:r>
    </w:p>
    <w:p w:rsidR="00000000" w:rsidRPr="005F69B1" w:rsidP="005F69B1">
      <w:pPr>
        <w:pStyle w:val="ListBullet"/>
      </w:pPr>
      <w:r w:rsidRPr="005F69B1">
        <w:t>management informati</w:t>
      </w:r>
      <w:r w:rsidRPr="005F69B1">
        <w:t>on base of accumulated fault resolution information</w:t>
      </w:r>
    </w:p>
    <w:p w:rsidR="00000000" w:rsidRPr="005F69B1" w:rsidP="005F69B1">
      <w:pPr>
        <w:pStyle w:val="ListBullet"/>
      </w:pPr>
      <w:r w:rsidRPr="005F69B1">
        <w:t>network support tools.</w:t>
      </w:r>
    </w:p>
    <w:p w:rsidR="00000000" w:rsidRPr="005F69B1" w:rsidP="005F69B1">
      <w:pPr>
        <w:pStyle w:val="BodyText"/>
      </w:pPr>
    </w:p>
    <w:p w:rsidR="00000000" w:rsidRPr="005F69B1" w:rsidP="00341E1D">
      <w:pPr>
        <w:pStyle w:val="BodyText"/>
      </w:pPr>
      <w:r w:rsidRPr="005F69B1">
        <w:t>Assessors of this unit must satisfy the requirements for assessors in applicable vocational education and training legislation, frameworks and/or standards.</w:t>
      </w:r>
    </w:p>
    <w:p w:rsidR="00000000" w:rsidRPr="005F69B1" w:rsidP="005F69B1">
      <w:pPr>
        <w:pStyle w:val="Heading1"/>
      </w:pPr>
      <w:bookmarkStart w:id="5" w:name="O_1093964"/>
      <w:bookmarkEnd w:id="5"/>
      <w:r w:rsidRPr="005F69B1">
        <w:t>Links</w:t>
      </w:r>
    </w:p>
    <w:p w:rsidR="00000000" w:rsidRPr="005F69B1" w:rsidP="00341E1D">
      <w:pPr>
        <w:pStyle w:val="BodyText"/>
      </w:pPr>
      <w:r w:rsidRPr="005F69B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9625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F69B1" w:rsidP="005F69B1"/>
    <w:sectPr w:rsidSect="005F69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9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9B1" w:rsidRPr="00341E1D" w:rsidP="00341E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9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E1D" w:rsidP="005F69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1E1D" w:rsidP="005F69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1E1D" w:rsidP="005F69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9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E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9B1" w:rsidRPr="00341E1D" w:rsidP="00341E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9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E1D" w:rsidRPr="002D2AF8" w:rsidP="005F69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ICTNWK556 Identify and resolve network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41E1D" w:rsidP="005F69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3ACE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A042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14F9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9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9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9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9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9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9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9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9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9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9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9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9B1"/>
  </w:style>
  <w:style w:type="character" w:customStyle="1" w:styleId="Heading1Char">
    <w:name w:val="Heading 1 Char"/>
    <w:basedOn w:val="DefaultParagraphFont"/>
    <w:link w:val="Heading1"/>
    <w:rsid w:val="005F69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9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9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69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69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69B1"/>
    <w:rPr>
      <w:b/>
      <w:spacing w:val="0"/>
    </w:rPr>
  </w:style>
  <w:style w:type="paragraph" w:styleId="ListBullet2">
    <w:name w:val="List Bullet 2"/>
    <w:basedOn w:val="List2"/>
    <w:rsid w:val="005F69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69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9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69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9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9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9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9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9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9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9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9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9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9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9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9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9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9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9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9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9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69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9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9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9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69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9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9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9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9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9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9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9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9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9B1"/>
    <w:rPr>
      <w:i/>
    </w:rPr>
  </w:style>
  <w:style w:type="paragraph" w:styleId="Caption">
    <w:name w:val="caption"/>
    <w:basedOn w:val="BodyText"/>
    <w:next w:val="Normal"/>
    <w:qFormat/>
    <w:rsid w:val="005F69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9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9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9B1"/>
  </w:style>
  <w:style w:type="paragraph" w:styleId="TableofFigures">
    <w:name w:val="table of figures"/>
    <w:basedOn w:val="Normal"/>
    <w:next w:val="Normal"/>
    <w:semiHidden/>
    <w:rsid w:val="005F69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9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69B1"/>
    <w:rPr>
      <w:rFonts w:ascii="Wingdings" w:hAnsi="Wingdings"/>
    </w:rPr>
  </w:style>
  <w:style w:type="paragraph" w:customStyle="1" w:styleId="TableHeading">
    <w:name w:val="Table Heading"/>
    <w:basedOn w:val="HeadingBase"/>
    <w:rsid w:val="005F69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9B1"/>
    <w:rPr>
      <w:color w:val="0033CC"/>
      <w:u w:val="none"/>
    </w:rPr>
  </w:style>
  <w:style w:type="paragraph" w:customStyle="1" w:styleId="BodyTextRight">
    <w:name w:val="Body Text Right"/>
    <w:basedOn w:val="BodyText"/>
    <w:rsid w:val="005F69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9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9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9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9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9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9B1"/>
    <w:rPr>
      <w:sz w:val="32"/>
    </w:rPr>
  </w:style>
  <w:style w:type="paragraph" w:customStyle="1" w:styleId="HeadingProcedure">
    <w:name w:val="Heading Procedure"/>
    <w:basedOn w:val="HeadingBase"/>
    <w:next w:val="Normal"/>
    <w:rsid w:val="005F69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9B1"/>
    <w:pPr>
      <w:spacing w:before="60" w:after="60"/>
    </w:pPr>
  </w:style>
  <w:style w:type="paragraph" w:styleId="ListContinue">
    <w:name w:val="List Continue"/>
    <w:basedOn w:val="List"/>
    <w:rsid w:val="005F69B1"/>
    <w:pPr>
      <w:ind w:firstLine="0"/>
    </w:pPr>
  </w:style>
  <w:style w:type="paragraph" w:customStyle="1" w:styleId="ListNote">
    <w:name w:val="List Note"/>
    <w:basedOn w:val="List"/>
    <w:rsid w:val="005F69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9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9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9B1"/>
    <w:rPr>
      <w:rFonts w:ascii="Courier New" w:hAnsi="Courier New"/>
    </w:rPr>
  </w:style>
  <w:style w:type="paragraph" w:customStyle="1" w:styleId="NoteBullet">
    <w:name w:val="Note Bullet"/>
    <w:basedOn w:val="Note"/>
    <w:rsid w:val="005F69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9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9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9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9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69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9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9B1"/>
    <w:rPr>
      <w:b/>
      <w:smallCaps/>
    </w:rPr>
  </w:style>
  <w:style w:type="paragraph" w:customStyle="1" w:styleId="TableListNumber">
    <w:name w:val="Table List Number"/>
    <w:basedOn w:val="ListNumber"/>
    <w:rsid w:val="005F69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9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9B1"/>
    <w:pPr>
      <w:numPr>
        <w:numId w:val="9"/>
      </w:numPr>
    </w:pPr>
  </w:style>
  <w:style w:type="paragraph" w:customStyle="1" w:styleId="ListAlpha2">
    <w:name w:val="List Alpha 2"/>
    <w:basedOn w:val="List2"/>
    <w:rsid w:val="005F69B1"/>
    <w:pPr>
      <w:numPr>
        <w:numId w:val="8"/>
      </w:numPr>
    </w:pPr>
  </w:style>
  <w:style w:type="paragraph" w:styleId="List2">
    <w:name w:val="List 2"/>
    <w:basedOn w:val="BodyText"/>
    <w:rsid w:val="005F69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9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9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9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9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9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69B1"/>
    <w:pPr>
      <w:numPr>
        <w:numId w:val="4"/>
      </w:numPr>
    </w:pPr>
  </w:style>
  <w:style w:type="paragraph" w:styleId="ListContinue2">
    <w:name w:val="List Continue 2"/>
    <w:basedOn w:val="List2"/>
    <w:rsid w:val="005F69B1"/>
    <w:pPr>
      <w:ind w:firstLine="0"/>
    </w:pPr>
  </w:style>
  <w:style w:type="paragraph" w:styleId="ListContinue3">
    <w:name w:val="List Continue 3"/>
    <w:basedOn w:val="List3"/>
    <w:rsid w:val="005F69B1"/>
    <w:pPr>
      <w:ind w:left="1021" w:firstLine="0"/>
    </w:pPr>
  </w:style>
  <w:style w:type="paragraph" w:styleId="ListContinue4">
    <w:name w:val="List Continue 4"/>
    <w:basedOn w:val="List4"/>
    <w:rsid w:val="005F69B1"/>
    <w:pPr>
      <w:ind w:firstLine="0"/>
    </w:pPr>
  </w:style>
  <w:style w:type="paragraph" w:styleId="ListContinue5">
    <w:name w:val="List Continue 5"/>
    <w:basedOn w:val="List5"/>
    <w:rsid w:val="005F69B1"/>
    <w:pPr>
      <w:ind w:firstLine="0"/>
    </w:pPr>
  </w:style>
  <w:style w:type="paragraph" w:styleId="ListNumber3">
    <w:name w:val="List Number 3"/>
    <w:basedOn w:val="List3"/>
    <w:rsid w:val="005F69B1"/>
    <w:pPr>
      <w:numPr>
        <w:numId w:val="5"/>
      </w:numPr>
    </w:pPr>
  </w:style>
  <w:style w:type="paragraph" w:styleId="ListNumber4">
    <w:name w:val="List Number 4"/>
    <w:basedOn w:val="List4"/>
    <w:rsid w:val="005F69B1"/>
    <w:pPr>
      <w:numPr>
        <w:numId w:val="6"/>
      </w:numPr>
    </w:pPr>
  </w:style>
  <w:style w:type="paragraph" w:styleId="ListNumber5">
    <w:name w:val="List Number 5"/>
    <w:basedOn w:val="List5"/>
    <w:rsid w:val="005F69B1"/>
    <w:pPr>
      <w:numPr>
        <w:numId w:val="7"/>
      </w:numPr>
    </w:pPr>
  </w:style>
  <w:style w:type="paragraph" w:styleId="BlockText">
    <w:name w:val="Block Text"/>
    <w:basedOn w:val="Normal"/>
    <w:rsid w:val="005F69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9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9B1"/>
    <w:rPr>
      <w:sz w:val="16"/>
      <w:vertAlign w:val="superscript"/>
    </w:rPr>
  </w:style>
  <w:style w:type="character" w:customStyle="1" w:styleId="Symbols">
    <w:name w:val="Symbols"/>
    <w:basedOn w:val="DefaultParagraphFont"/>
    <w:rsid w:val="005F69B1"/>
    <w:rPr>
      <w:rFonts w:ascii="Symbol" w:hAnsi="Symbol"/>
    </w:rPr>
  </w:style>
  <w:style w:type="character" w:customStyle="1" w:styleId="MenuOptions">
    <w:name w:val="Menu Options"/>
    <w:basedOn w:val="DefaultParagraphFont"/>
    <w:rsid w:val="005F69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9B1"/>
    <w:rPr>
      <w:b/>
    </w:rPr>
  </w:style>
  <w:style w:type="character" w:customStyle="1" w:styleId="Underlined">
    <w:name w:val="Underlined"/>
    <w:basedOn w:val="DefaultParagraphFont"/>
    <w:rsid w:val="005F69B1"/>
    <w:rPr>
      <w:u w:val="single"/>
    </w:rPr>
  </w:style>
  <w:style w:type="paragraph" w:customStyle="1" w:styleId="TableBodyTextRight">
    <w:name w:val="Table Body Text Right"/>
    <w:basedOn w:val="TableBodyText"/>
    <w:rsid w:val="005F69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9B1"/>
    <w:rPr>
      <w:sz w:val="18"/>
    </w:rPr>
  </w:style>
  <w:style w:type="paragraph" w:customStyle="1" w:styleId="BodySmallRight">
    <w:name w:val="Body Small Right"/>
    <w:basedOn w:val="BodyTextRight"/>
    <w:rsid w:val="005F69B1"/>
    <w:rPr>
      <w:sz w:val="18"/>
      <w:szCs w:val="18"/>
    </w:rPr>
  </w:style>
  <w:style w:type="paragraph" w:customStyle="1" w:styleId="MarginEdition">
    <w:name w:val="Margin Edition"/>
    <w:basedOn w:val="MarginNote"/>
    <w:rsid w:val="005F69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9B1"/>
    <w:rPr>
      <w:sz w:val="2"/>
      <w:szCs w:val="2"/>
    </w:rPr>
  </w:style>
  <w:style w:type="character" w:customStyle="1" w:styleId="Small">
    <w:name w:val="Small"/>
    <w:basedOn w:val="DefaultParagraphFont"/>
    <w:rsid w:val="005F69B1"/>
    <w:rPr>
      <w:sz w:val="16"/>
    </w:rPr>
  </w:style>
  <w:style w:type="paragraph" w:customStyle="1" w:styleId="WideTable">
    <w:name w:val="Wide Table"/>
    <w:basedOn w:val="Normal"/>
    <w:rsid w:val="005F69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9B1"/>
  </w:style>
  <w:style w:type="paragraph" w:styleId="Quote">
    <w:name w:val="Quote"/>
    <w:basedOn w:val="Heading1"/>
    <w:link w:val="QuoteChar"/>
    <w:qFormat/>
    <w:rsid w:val="005F69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9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9B1"/>
    <w:pPr>
      <w:pageBreakBefore/>
    </w:pPr>
  </w:style>
  <w:style w:type="paragraph" w:customStyle="1" w:styleId="Border">
    <w:name w:val="Border"/>
    <w:basedOn w:val="Normal"/>
    <w:qFormat/>
    <w:rsid w:val="005F69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9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9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9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9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9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9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9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9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9B1"/>
    <w:rPr>
      <w:u w:val="single"/>
    </w:rPr>
  </w:style>
  <w:style w:type="character" w:customStyle="1" w:styleId="BoldandItalics">
    <w:name w:val="Bold and Italics"/>
    <w:qFormat/>
    <w:rsid w:val="005F69B1"/>
    <w:rPr>
      <w:b/>
      <w:i/>
      <w:u w:val="none"/>
    </w:rPr>
  </w:style>
  <w:style w:type="paragraph" w:styleId="BalloonText">
    <w:name w:val="Balloon Text"/>
    <w:basedOn w:val="Normal"/>
    <w:link w:val="BalloonTextChar"/>
    <w:rsid w:val="005F69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9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9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9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9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9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9B1"/>
    <w:pPr>
      <w:spacing w:before="0" w:after="0"/>
    </w:pPr>
  </w:style>
  <w:style w:type="paragraph" w:customStyle="1" w:styleId="BodyTextBold">
    <w:name w:val="Body Text Bold"/>
    <w:basedOn w:val="BodyText"/>
    <w:qFormat/>
    <w:rsid w:val="005F69B1"/>
    <w:rPr>
      <w:b/>
    </w:rPr>
  </w:style>
  <w:style w:type="character" w:styleId="Hyperlink">
    <w:name w:val="Hyperlink"/>
    <w:basedOn w:val="DefaultParagraphFont"/>
    <w:uiPriority w:val="99"/>
    <w:unhideWhenUsed/>
    <w:rsid w:val="00341E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319</Words>
  <Characters>2239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ICTNWK556 Identify and resolve network problems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