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171" w:rsidP="002371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ICTNWK539 Design and implement integrated server solutions</w:t>
      </w:r>
      <w:r>
        <w:fldChar w:fldCharType="end"/>
      </w:r>
    </w:p>
    <w:p w:rsidR="00237171" w:rsidP="00237171">
      <w:pPr>
        <w:pStyle w:val="Version"/>
        <w:sectPr w:rsidSect="00812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508" w:rsidP="00812508">
      <w:pPr>
        <w:pStyle w:val="SuperHeading"/>
      </w:pPr>
      <w:r w:rsidRPr="00812508">
        <w:t>ICTNWK539 Design and implement integrated server solutions</w:t>
      </w:r>
    </w:p>
    <w:p w:rsidR="00000000" w:rsidRPr="00812508" w:rsidP="00812508">
      <w:pPr>
        <w:pStyle w:val="Heading1"/>
      </w:pPr>
      <w:bookmarkStart w:id="1" w:name="O_1093713"/>
      <w:bookmarkEnd w:id="1"/>
      <w:r w:rsidRPr="008125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2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BodyText"/>
            </w:pPr>
            <w:r w:rsidRPr="008125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rPr>
                <w:rStyle w:val="SpecialBold"/>
              </w:rPr>
              <w:t>Comments</w:t>
            </w:r>
          </w:p>
        </w:tc>
      </w:tr>
      <w:tr w:rsidTr="008125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BodyText"/>
            </w:pPr>
            <w:r w:rsidRPr="00812508">
              <w:t>This version first released with ICT Information and Communications Technology Training Package Version 6.0.</w:t>
            </w:r>
          </w:p>
        </w:tc>
      </w:tr>
    </w:tbl>
    <w:p w:rsidR="00000000" w:rsidRPr="00812508" w:rsidP="00812508">
      <w:pPr>
        <w:pStyle w:val="BodyText"/>
      </w:pPr>
    </w:p>
    <w:p w:rsidR="00000000" w:rsidRPr="00812508" w:rsidP="00812508">
      <w:pPr>
        <w:pStyle w:val="AllowPageBreak"/>
      </w:pPr>
    </w:p>
    <w:p w:rsidR="00000000" w:rsidRPr="00812508" w:rsidP="00812508">
      <w:pPr>
        <w:pStyle w:val="Heading1"/>
      </w:pPr>
      <w:bookmarkStart w:id="2" w:name="O_1093718"/>
      <w:bookmarkEnd w:id="2"/>
      <w:r w:rsidRPr="00812508">
        <w:t>Application</w:t>
      </w:r>
    </w:p>
    <w:p w:rsidR="00000000" w:rsidRPr="00812508" w:rsidP="00237171">
      <w:pPr>
        <w:pStyle w:val="BodyText"/>
      </w:pPr>
      <w:r w:rsidRPr="00812508">
        <w:t>This unit describes the skills and knowledge re</w:t>
      </w:r>
      <w:r w:rsidRPr="00812508">
        <w:t>quired to design and implement network authentication models that allow users to log in using the same user credentials between multiple operating system platforms and that provides a secure method of file sharing on a single, shared network.</w:t>
      </w:r>
    </w:p>
    <w:p w:rsidR="00000000" w:rsidRPr="00812508" w:rsidP="00237171">
      <w:pPr>
        <w:pStyle w:val="BodyText"/>
      </w:pPr>
      <w:r w:rsidRPr="00812508">
        <w:t>It applies to</w:t>
      </w:r>
      <w:r w:rsidRPr="00812508">
        <w:t xml:space="preserve"> individuals working in network or systems engineering roles, where they are required to support multiple operating systems in a complex computing environment of medium-to-large organisational settings. </w:t>
      </w:r>
    </w:p>
    <w:p w:rsidR="00000000" w:rsidRPr="00812508" w:rsidP="00237171">
      <w:pPr>
        <w:pStyle w:val="BodyText"/>
      </w:pPr>
      <w:r w:rsidRPr="00812508">
        <w:t>No licensing, legislative or certification requireme</w:t>
      </w:r>
      <w:r w:rsidRPr="00812508">
        <w:t>nts apply to this unit at the time of publication.</w:t>
      </w:r>
    </w:p>
    <w:p w:rsidR="00000000" w:rsidRPr="00812508" w:rsidP="00812508">
      <w:pPr>
        <w:pStyle w:val="Heading1"/>
      </w:pPr>
      <w:bookmarkStart w:id="3" w:name="O_1093717"/>
      <w:bookmarkEnd w:id="3"/>
      <w:r w:rsidRPr="00812508">
        <w:t>Unit Sector</w:t>
      </w:r>
    </w:p>
    <w:p w:rsidR="00000000" w:rsidRPr="00812508" w:rsidP="00237171">
      <w:pPr>
        <w:pStyle w:val="BodyText"/>
      </w:pPr>
      <w:r w:rsidRPr="00812508">
        <w:t>Networking</w:t>
      </w:r>
    </w:p>
    <w:p w:rsidR="00000000" w:rsidRPr="00812508" w:rsidP="00812508">
      <w:pPr>
        <w:pStyle w:val="Heading1"/>
      </w:pPr>
      <w:bookmarkStart w:id="4" w:name="O_1093716"/>
      <w:bookmarkEnd w:id="4"/>
      <w:r w:rsidRPr="008125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3"/>
        <w:gridCol w:w="6343"/>
      </w:tblGrid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BodyText"/>
            </w:pPr>
            <w:r w:rsidRPr="0081250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rPr>
                <w:rStyle w:val="SpecialBold"/>
              </w:rPr>
              <w:t>PERFORMANCE CRITERIA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BodyText"/>
            </w:pPr>
            <w:r w:rsidRPr="0081250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"/>
              <w:rPr>
                <w:lang w:val="en-NZ"/>
              </w:rPr>
            </w:pPr>
            <w:r w:rsidRPr="00812508">
              <w:t>1. Prepare to design and install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"/>
            </w:pPr>
            <w:r w:rsidRPr="00812508">
              <w:t>1.1 Identify server integration requirements according to organisational network requirements</w:t>
            </w:r>
          </w:p>
          <w:p w:rsidR="00000000" w:rsidRPr="00812508" w:rsidP="00812508">
            <w:pPr>
              <w:pStyle w:val="List"/>
            </w:pPr>
            <w:r w:rsidRPr="00812508">
              <w:t>1.2 D</w:t>
            </w:r>
            <w:r w:rsidRPr="00812508">
              <w:t>etermine deployment access requirements and user down times</w:t>
            </w:r>
          </w:p>
          <w:p w:rsidR="00000000" w:rsidRPr="00812508" w:rsidP="00812508">
            <w:pPr>
              <w:pStyle w:val="List"/>
            </w:pPr>
            <w:r w:rsidRPr="00812508">
              <w:t>1.3 Determine required authentication methods and protocols according to organisational network requirements</w:t>
            </w:r>
          </w:p>
          <w:p w:rsidR="00000000" w:rsidP="00812508">
            <w:pPr>
              <w:pStyle w:val="List"/>
              <w:rPr>
                <w:lang w:val="en-NZ"/>
              </w:rPr>
            </w:pPr>
            <w:r w:rsidRPr="00812508">
              <w:t xml:space="preserve">1.4 Identify additional installation preparation requirements and document preparation </w:t>
            </w:r>
            <w:r w:rsidRPr="00812508">
              <w:t>details according to organisational network requirements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"/>
              <w:rPr>
                <w:lang w:val="en-NZ"/>
              </w:rPr>
            </w:pPr>
            <w:r w:rsidRPr="00812508">
              <w:t>2. Design integrated server solution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"/>
            </w:pPr>
            <w:r w:rsidRPr="00812508">
              <w:t>2.1 Analyse network operating systems integration and authentication methods according to network authentication model</w:t>
            </w:r>
          </w:p>
          <w:p w:rsidR="00000000" w:rsidRPr="00812508" w:rsidP="00812508">
            <w:pPr>
              <w:pStyle w:val="List"/>
            </w:pPr>
            <w:r w:rsidRPr="00812508">
              <w:t>2.2 Research redundan</w:t>
            </w:r>
            <w:r w:rsidRPr="00812508">
              <w:t>cy and replication requirements for required authentication model</w:t>
            </w:r>
          </w:p>
          <w:p w:rsidR="00000000" w:rsidP="00812508">
            <w:pPr>
              <w:pStyle w:val="List"/>
              <w:rPr>
                <w:lang w:val="en-NZ"/>
              </w:rPr>
            </w:pPr>
            <w:r w:rsidRPr="00812508">
              <w:t>2.3 Design and document integrated server design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"/>
              <w:rPr>
                <w:lang w:val="en-NZ"/>
              </w:rPr>
            </w:pPr>
            <w:r w:rsidRPr="00812508">
              <w:t xml:space="preserve">3. Install and configure the integrated server solution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"/>
            </w:pPr>
            <w:r w:rsidRPr="00812508">
              <w:t>3.1 Implement integrated authentication solution according to server design specifi</w:t>
            </w:r>
            <w:r w:rsidRPr="00812508">
              <w:t>cations</w:t>
            </w:r>
          </w:p>
          <w:p w:rsidR="00000000" w:rsidRPr="00812508" w:rsidP="00812508">
            <w:pPr>
              <w:pStyle w:val="List"/>
            </w:pPr>
            <w:r w:rsidRPr="00812508">
              <w:t>3.2 Implement integrated file sharing solution according to server design specifications</w:t>
            </w:r>
          </w:p>
          <w:p w:rsidR="00000000" w:rsidRPr="00812508" w:rsidP="00812508">
            <w:pPr>
              <w:pStyle w:val="List"/>
            </w:pPr>
            <w:r w:rsidRPr="00812508">
              <w:t>3.3 Configure required integrated environment on required user workstations</w:t>
            </w:r>
          </w:p>
          <w:p w:rsidR="00000000" w:rsidP="00812508">
            <w:pPr>
              <w:pStyle w:val="List"/>
              <w:rPr>
                <w:lang w:val="en-NZ"/>
              </w:rPr>
            </w:pPr>
            <w:r w:rsidRPr="00812508">
              <w:t>3.4 Implement required integrated server environment security according to server d</w:t>
            </w:r>
            <w:r w:rsidRPr="00812508">
              <w:t>esign specifications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"/>
              <w:rPr>
                <w:lang w:val="en-NZ"/>
              </w:rPr>
            </w:pPr>
            <w:r w:rsidRPr="00812508">
              <w:t>4. Test and reconfigure network servers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"/>
            </w:pPr>
            <w:r w:rsidRPr="00812508">
              <w:t>4.1 Test server performance and document outcomes according to network requirements</w:t>
            </w:r>
          </w:p>
          <w:p w:rsidR="00000000" w:rsidRPr="00812508" w:rsidP="00812508">
            <w:pPr>
              <w:pStyle w:val="List"/>
            </w:pPr>
            <w:r w:rsidRPr="00812508">
              <w:t xml:space="preserve">4.2 Analyse documented error report and identify system errors </w:t>
            </w:r>
          </w:p>
          <w:p w:rsidR="00000000" w:rsidRPr="00812508" w:rsidP="00812508">
            <w:pPr>
              <w:pStyle w:val="List"/>
            </w:pPr>
            <w:r w:rsidRPr="00812508">
              <w:t>4.3 Diagnose and correct identified integratio</w:t>
            </w:r>
            <w:r w:rsidRPr="00812508">
              <w:t>n problems according to network requirements</w:t>
            </w:r>
          </w:p>
          <w:p w:rsidR="00000000" w:rsidP="00812508">
            <w:pPr>
              <w:pStyle w:val="List"/>
              <w:rPr>
                <w:lang w:val="en-NZ"/>
              </w:rPr>
            </w:pPr>
            <w:r w:rsidRPr="00812508">
              <w:t>4.4 Test and validate network server changes and additions against specifications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"/>
              <w:rPr>
                <w:lang w:val="en-NZ"/>
              </w:rPr>
            </w:pPr>
            <w:r w:rsidRPr="00812508">
              <w:t>5. Document and complete network design and installation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"/>
            </w:pPr>
            <w:r w:rsidRPr="00812508">
              <w:t>5.1 Document server configuration and operational changes</w:t>
            </w:r>
          </w:p>
          <w:p w:rsidR="00000000" w:rsidRPr="00812508" w:rsidP="00812508">
            <w:pPr>
              <w:pStyle w:val="List"/>
            </w:pPr>
            <w:r w:rsidRPr="00812508">
              <w:t xml:space="preserve">5.2 Complete </w:t>
            </w:r>
            <w:r w:rsidRPr="00812508">
              <w:t>required documentation report and notification of server status</w:t>
            </w:r>
          </w:p>
          <w:p w:rsidR="00000000" w:rsidRPr="00812508" w:rsidP="00812508">
            <w:pPr>
              <w:pStyle w:val="List"/>
            </w:pPr>
            <w:r w:rsidRPr="00812508">
              <w:t>5.3 Clean up and restore worksite according to organisational requirements</w:t>
            </w:r>
          </w:p>
        </w:tc>
      </w:tr>
    </w:tbl>
    <w:p w:rsidR="00000000" w:rsidRPr="00812508" w:rsidP="00812508">
      <w:pPr>
        <w:pStyle w:val="BodyText"/>
      </w:pPr>
    </w:p>
    <w:p w:rsidR="00000000" w:rsidRPr="00812508" w:rsidP="00812508">
      <w:pPr>
        <w:pStyle w:val="AllowPageBreak"/>
      </w:pPr>
    </w:p>
    <w:p w:rsidR="00000000" w:rsidRPr="00812508" w:rsidP="00812508">
      <w:pPr>
        <w:pStyle w:val="Heading1"/>
      </w:pPr>
      <w:bookmarkStart w:id="5" w:name="O_1093715"/>
      <w:bookmarkEnd w:id="5"/>
      <w:r w:rsidRPr="00812508">
        <w:t>Foundation Skills</w:t>
      </w:r>
    </w:p>
    <w:p w:rsidR="00000000" w:rsidRPr="00237171" w:rsidP="00237171">
      <w:pPr>
        <w:pStyle w:val="BodyText"/>
        <w:rPr>
          <w:i/>
        </w:rPr>
      </w:pPr>
      <w:r w:rsidRPr="00237171">
        <w:rPr>
          <w:rStyle w:val="Emphasis"/>
        </w:rPr>
        <w:t>T</w:t>
      </w:r>
      <w:r w:rsidRPr="00237171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08"/>
        <w:gridCol w:w="6388"/>
      </w:tblGrid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BodyText"/>
            </w:pPr>
            <w:r w:rsidRPr="0081250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rPr>
                <w:rStyle w:val="SpecialBold"/>
              </w:rPr>
              <w:t>DESCRIPTION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Analyses numerical information to take measurements, interpret resul</w:t>
            </w:r>
            <w:r w:rsidRPr="00812508">
              <w:t>ts and evaluate performance and interoperability of network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Interprets and analyses enterprise procedures, manuals and specifications to determine requirements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Prepares workplace documentation th</w:t>
            </w:r>
            <w:r w:rsidRPr="00812508">
              <w:t xml:space="preserve">at incorporates an evaluation of technical information and specialised and cohesive </w:t>
            </w:r>
            <w:r w:rsidRPr="00812508">
              <w:t>language in a format and style required for a specific audience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Actively identifies the requirements of important communication exchanges, selecting channels, fo</w:t>
            </w:r>
            <w:r w:rsidRPr="00812508">
              <w:t>rmat, tone and content to suit purpose and audience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Uses a combination of formal, logical planning processes and an increasingly intuitive knowledge of context to plan, prioritise and monitor own work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Bullet"/>
            </w:pPr>
            <w:r w:rsidRPr="00812508">
              <w:t>Makes a ran</w:t>
            </w:r>
            <w:r w:rsidRPr="00812508">
              <w:t>ge of decisions in relatively complex situations, taking a range of constraints into account</w:t>
            </w:r>
          </w:p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Initiates standard procedures and contingency management skills when responding to familiar problems to adapt configuration procedures to requirements of network a</w:t>
            </w:r>
            <w:r w:rsidRPr="00812508">
              <w:t>nd reconfigure, depending on differing operational contingencies, risk situations and environments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ListBullet"/>
              <w:rPr>
                <w:lang w:val="en-NZ"/>
              </w:rPr>
            </w:pPr>
            <w:r w:rsidRPr="00812508">
              <w:t>Demonstrates knowledge of the implications of legal and regulatory responsibilities related to own work</w:t>
            </w:r>
          </w:p>
        </w:tc>
      </w:tr>
      <w:tr w:rsidTr="0023717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08">
            <w:pPr>
              <w:pStyle w:val="BodyText"/>
              <w:rPr>
                <w:lang w:val="en-NZ"/>
              </w:rPr>
            </w:pPr>
            <w:r w:rsidRPr="00812508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08" w:rsidP="00812508">
            <w:pPr>
              <w:pStyle w:val="ListBullet"/>
            </w:pPr>
            <w:r w:rsidRPr="00812508">
              <w:t>Demonstrates knowledge of key principles and concepts underpinning design and operation of digital systems and tools and applies these when troubleshooting existing technology</w:t>
            </w:r>
          </w:p>
        </w:tc>
      </w:tr>
    </w:tbl>
    <w:p w:rsidR="00000000" w:rsidRPr="00812508" w:rsidP="00812508">
      <w:pPr>
        <w:pStyle w:val="BodyText"/>
      </w:pPr>
    </w:p>
    <w:p w:rsidR="00000000" w:rsidRPr="00812508" w:rsidP="00812508">
      <w:pPr>
        <w:pStyle w:val="AllowPageBreak"/>
      </w:pPr>
    </w:p>
    <w:p w:rsidR="00000000" w:rsidRPr="00812508" w:rsidP="00812508">
      <w:pPr>
        <w:pStyle w:val="Heading1"/>
      </w:pPr>
      <w:bookmarkStart w:id="6" w:name="O_1093714"/>
      <w:bookmarkEnd w:id="6"/>
      <w:r w:rsidRPr="00812508">
        <w:t>Unit Mapping Information</w:t>
      </w:r>
    </w:p>
    <w:p w:rsidR="00000000" w:rsidRPr="00812508" w:rsidP="00237171">
      <w:pPr>
        <w:pStyle w:val="BodyText"/>
      </w:pPr>
      <w:r w:rsidRPr="00812508">
        <w:t>Supersedes and is equivalent to IC</w:t>
      </w:r>
      <w:r w:rsidRPr="00812508">
        <w:t>TNWK504 Design and implement an integrated server solution.</w:t>
      </w:r>
    </w:p>
    <w:p w:rsidR="00000000" w:rsidRPr="00812508" w:rsidP="00812508">
      <w:pPr>
        <w:pStyle w:val="Heading1"/>
      </w:pPr>
      <w:bookmarkStart w:id="7" w:name="O_1093707"/>
      <w:bookmarkEnd w:id="7"/>
      <w:r w:rsidRPr="00812508">
        <w:t>Links</w:t>
      </w:r>
    </w:p>
    <w:p w:rsidR="00000000" w:rsidRPr="00812508" w:rsidP="00237171">
      <w:pPr>
        <w:pStyle w:val="BodyText"/>
      </w:pPr>
      <w:r w:rsidRPr="008125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F0A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2508" w:rsidP="00812508"/>
    <w:sectPr w:rsidSect="008125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8" w:rsidRPr="00237171" w:rsidP="002371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171" w:rsidP="00812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171" w:rsidP="00812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37171" w:rsidP="00812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1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508" w:rsidRPr="00237171" w:rsidP="002371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171" w:rsidRPr="002D2AF8" w:rsidP="00812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ICTNWK539 Design and implement integrated server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37171" w:rsidP="00812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E0C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60B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508"/>
  </w:style>
  <w:style w:type="character" w:customStyle="1" w:styleId="Heading1Char">
    <w:name w:val="Heading 1 Char"/>
    <w:basedOn w:val="DefaultParagraphFont"/>
    <w:link w:val="Heading1"/>
    <w:rsid w:val="00812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5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2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25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508"/>
    <w:rPr>
      <w:b/>
      <w:spacing w:val="0"/>
    </w:rPr>
  </w:style>
  <w:style w:type="character" w:styleId="Emphasis">
    <w:name w:val="Emphasis"/>
    <w:basedOn w:val="DefaultParagraphFont"/>
    <w:qFormat/>
    <w:rsid w:val="00812508"/>
    <w:rPr>
      <w:i/>
    </w:rPr>
  </w:style>
  <w:style w:type="paragraph" w:customStyle="1" w:styleId="SuperHeading">
    <w:name w:val="SuperHeading"/>
    <w:basedOn w:val="Normal"/>
    <w:rsid w:val="00812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5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2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5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2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508"/>
  </w:style>
  <w:style w:type="paragraph" w:styleId="TableofFigures">
    <w:name w:val="table of figures"/>
    <w:basedOn w:val="Normal"/>
    <w:next w:val="Normal"/>
    <w:semiHidden/>
    <w:rsid w:val="00812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5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508"/>
    <w:rPr>
      <w:rFonts w:ascii="Wingdings" w:hAnsi="Wingdings"/>
    </w:rPr>
  </w:style>
  <w:style w:type="paragraph" w:customStyle="1" w:styleId="TableHeading">
    <w:name w:val="Table Heading"/>
    <w:basedOn w:val="HeadingBase"/>
    <w:rsid w:val="00812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508"/>
    <w:rPr>
      <w:color w:val="0033CC"/>
      <w:u w:val="none"/>
    </w:rPr>
  </w:style>
  <w:style w:type="paragraph" w:customStyle="1" w:styleId="BodyTextRight">
    <w:name w:val="Body Text Right"/>
    <w:basedOn w:val="BodyText"/>
    <w:rsid w:val="00812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5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508"/>
    <w:rPr>
      <w:sz w:val="32"/>
    </w:rPr>
  </w:style>
  <w:style w:type="paragraph" w:customStyle="1" w:styleId="HeadingProcedure">
    <w:name w:val="Heading Procedure"/>
    <w:basedOn w:val="HeadingBase"/>
    <w:next w:val="Normal"/>
    <w:rsid w:val="00812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508"/>
    <w:pPr>
      <w:spacing w:before="60" w:after="60"/>
    </w:pPr>
  </w:style>
  <w:style w:type="paragraph" w:styleId="ListContinue">
    <w:name w:val="List Continue"/>
    <w:basedOn w:val="List"/>
    <w:rsid w:val="00812508"/>
    <w:pPr>
      <w:ind w:firstLine="0"/>
    </w:pPr>
  </w:style>
  <w:style w:type="paragraph" w:customStyle="1" w:styleId="ListNote">
    <w:name w:val="List Note"/>
    <w:basedOn w:val="List"/>
    <w:rsid w:val="00812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508"/>
    <w:rPr>
      <w:rFonts w:ascii="Courier New" w:hAnsi="Courier New"/>
    </w:rPr>
  </w:style>
  <w:style w:type="paragraph" w:customStyle="1" w:styleId="NoteBullet">
    <w:name w:val="Note Bullet"/>
    <w:basedOn w:val="Note"/>
    <w:rsid w:val="00812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5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508"/>
    <w:rPr>
      <w:b/>
      <w:smallCaps/>
    </w:rPr>
  </w:style>
  <w:style w:type="paragraph" w:customStyle="1" w:styleId="TableListNumber">
    <w:name w:val="Table List Number"/>
    <w:basedOn w:val="ListNumber"/>
    <w:rsid w:val="00812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508"/>
    <w:pPr>
      <w:numPr>
        <w:numId w:val="8"/>
      </w:numPr>
    </w:pPr>
  </w:style>
  <w:style w:type="paragraph" w:customStyle="1" w:styleId="ListAlpha2">
    <w:name w:val="List Alpha 2"/>
    <w:basedOn w:val="List2"/>
    <w:rsid w:val="00812508"/>
    <w:pPr>
      <w:numPr>
        <w:numId w:val="7"/>
      </w:numPr>
    </w:pPr>
  </w:style>
  <w:style w:type="paragraph" w:styleId="List2">
    <w:name w:val="List 2"/>
    <w:basedOn w:val="BodyText"/>
    <w:rsid w:val="00812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5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5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508"/>
    <w:pPr>
      <w:numPr>
        <w:numId w:val="3"/>
      </w:numPr>
    </w:pPr>
  </w:style>
  <w:style w:type="paragraph" w:styleId="ListContinue2">
    <w:name w:val="List Continue 2"/>
    <w:basedOn w:val="List2"/>
    <w:rsid w:val="00812508"/>
    <w:pPr>
      <w:ind w:firstLine="0"/>
    </w:pPr>
  </w:style>
  <w:style w:type="paragraph" w:styleId="ListContinue3">
    <w:name w:val="List Continue 3"/>
    <w:basedOn w:val="List3"/>
    <w:rsid w:val="00812508"/>
    <w:pPr>
      <w:ind w:left="1021" w:firstLine="0"/>
    </w:pPr>
  </w:style>
  <w:style w:type="paragraph" w:styleId="ListContinue4">
    <w:name w:val="List Continue 4"/>
    <w:basedOn w:val="List4"/>
    <w:rsid w:val="00812508"/>
    <w:pPr>
      <w:ind w:firstLine="0"/>
    </w:pPr>
  </w:style>
  <w:style w:type="paragraph" w:styleId="ListContinue5">
    <w:name w:val="List Continue 5"/>
    <w:basedOn w:val="List5"/>
    <w:rsid w:val="00812508"/>
    <w:pPr>
      <w:ind w:firstLine="0"/>
    </w:pPr>
  </w:style>
  <w:style w:type="paragraph" w:styleId="ListNumber3">
    <w:name w:val="List Number 3"/>
    <w:basedOn w:val="List3"/>
    <w:rsid w:val="00812508"/>
    <w:pPr>
      <w:numPr>
        <w:numId w:val="4"/>
      </w:numPr>
    </w:pPr>
  </w:style>
  <w:style w:type="paragraph" w:styleId="ListNumber4">
    <w:name w:val="List Number 4"/>
    <w:basedOn w:val="List4"/>
    <w:rsid w:val="00812508"/>
    <w:pPr>
      <w:numPr>
        <w:numId w:val="5"/>
      </w:numPr>
    </w:pPr>
  </w:style>
  <w:style w:type="paragraph" w:styleId="ListNumber5">
    <w:name w:val="List Number 5"/>
    <w:basedOn w:val="List5"/>
    <w:rsid w:val="00812508"/>
    <w:pPr>
      <w:numPr>
        <w:numId w:val="6"/>
      </w:numPr>
    </w:pPr>
  </w:style>
  <w:style w:type="paragraph" w:styleId="BlockText">
    <w:name w:val="Block Text"/>
    <w:basedOn w:val="Normal"/>
    <w:rsid w:val="00812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508"/>
    <w:rPr>
      <w:sz w:val="16"/>
      <w:vertAlign w:val="superscript"/>
    </w:rPr>
  </w:style>
  <w:style w:type="character" w:customStyle="1" w:styleId="Symbols">
    <w:name w:val="Symbols"/>
    <w:basedOn w:val="DefaultParagraphFont"/>
    <w:rsid w:val="00812508"/>
    <w:rPr>
      <w:rFonts w:ascii="Symbol" w:hAnsi="Symbol"/>
    </w:rPr>
  </w:style>
  <w:style w:type="character" w:customStyle="1" w:styleId="MenuOptions">
    <w:name w:val="Menu Options"/>
    <w:basedOn w:val="DefaultParagraphFont"/>
    <w:rsid w:val="00812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508"/>
    <w:rPr>
      <w:b/>
    </w:rPr>
  </w:style>
  <w:style w:type="character" w:customStyle="1" w:styleId="Underlined">
    <w:name w:val="Underlined"/>
    <w:basedOn w:val="DefaultParagraphFont"/>
    <w:rsid w:val="00812508"/>
    <w:rPr>
      <w:u w:val="single"/>
    </w:rPr>
  </w:style>
  <w:style w:type="paragraph" w:customStyle="1" w:styleId="TableBodyTextRight">
    <w:name w:val="Table Body Text Right"/>
    <w:basedOn w:val="TableBodyText"/>
    <w:rsid w:val="00812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508"/>
    <w:rPr>
      <w:sz w:val="18"/>
    </w:rPr>
  </w:style>
  <w:style w:type="paragraph" w:customStyle="1" w:styleId="BodySmallRight">
    <w:name w:val="Body Small Right"/>
    <w:basedOn w:val="BodyTextRight"/>
    <w:rsid w:val="00812508"/>
    <w:rPr>
      <w:sz w:val="18"/>
      <w:szCs w:val="18"/>
    </w:rPr>
  </w:style>
  <w:style w:type="paragraph" w:customStyle="1" w:styleId="MarginEdition">
    <w:name w:val="Margin Edition"/>
    <w:basedOn w:val="MarginNote"/>
    <w:rsid w:val="00812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508"/>
    <w:rPr>
      <w:sz w:val="2"/>
      <w:szCs w:val="2"/>
    </w:rPr>
  </w:style>
  <w:style w:type="character" w:customStyle="1" w:styleId="Small">
    <w:name w:val="Small"/>
    <w:basedOn w:val="DefaultParagraphFont"/>
    <w:rsid w:val="00812508"/>
    <w:rPr>
      <w:sz w:val="16"/>
    </w:rPr>
  </w:style>
  <w:style w:type="paragraph" w:customStyle="1" w:styleId="WideTable">
    <w:name w:val="Wide Table"/>
    <w:basedOn w:val="Normal"/>
    <w:rsid w:val="00812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508"/>
  </w:style>
  <w:style w:type="paragraph" w:styleId="Quote">
    <w:name w:val="Quote"/>
    <w:basedOn w:val="Heading1"/>
    <w:link w:val="QuoteChar"/>
    <w:qFormat/>
    <w:rsid w:val="00812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508"/>
    <w:pPr>
      <w:pageBreakBefore/>
    </w:pPr>
  </w:style>
  <w:style w:type="paragraph" w:customStyle="1" w:styleId="Border">
    <w:name w:val="Border"/>
    <w:basedOn w:val="Normal"/>
    <w:qFormat/>
    <w:rsid w:val="00812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508"/>
    <w:rPr>
      <w:u w:val="single"/>
    </w:rPr>
  </w:style>
  <w:style w:type="character" w:customStyle="1" w:styleId="BoldandItalics">
    <w:name w:val="Bold and Italics"/>
    <w:qFormat/>
    <w:rsid w:val="00812508"/>
    <w:rPr>
      <w:b/>
      <w:i/>
      <w:u w:val="none"/>
    </w:rPr>
  </w:style>
  <w:style w:type="paragraph" w:styleId="BalloonText">
    <w:name w:val="Balloon Text"/>
    <w:basedOn w:val="Normal"/>
    <w:link w:val="BalloonTextChar"/>
    <w:rsid w:val="00812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508"/>
    <w:pPr>
      <w:spacing w:before="0" w:after="0"/>
    </w:pPr>
  </w:style>
  <w:style w:type="paragraph" w:customStyle="1" w:styleId="BodyTextBold">
    <w:name w:val="Body Text Bold"/>
    <w:basedOn w:val="BodyText"/>
    <w:qFormat/>
    <w:rsid w:val="00812508"/>
    <w:rPr>
      <w:b/>
    </w:rPr>
  </w:style>
  <w:style w:type="character" w:styleId="Hyperlink">
    <w:name w:val="Hyperlink"/>
    <w:basedOn w:val="DefaultParagraphFont"/>
    <w:uiPriority w:val="99"/>
    <w:unhideWhenUsed/>
    <w:rsid w:val="002371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4418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ICTNWK539 Design and implement integrated server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