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B62" w:rsidP="00D92B62">
      <w:pPr>
        <w:pStyle w:val="Title"/>
      </w:pPr>
      <w:r>
        <w:fldChar w:fldCharType="begin"/>
      </w:r>
      <w:r>
        <w:instrText xml:space="preserve"> TITLE   \* MERGEFORMAT </w:instrText>
      </w:r>
      <w:r>
        <w:fldChar w:fldCharType="separate"/>
      </w:r>
      <w:r>
        <w:t>Assessment Requirements for ICTNWK534 Monitor and troubleshoot virtual computing environments</w:t>
      </w:r>
      <w:r>
        <w:fldChar w:fldCharType="end"/>
      </w:r>
    </w:p>
    <w:p w:rsidR="00D92B62" w:rsidP="00D92B62">
      <w:pPr>
        <w:pStyle w:val="Version"/>
        <w:sectPr w:rsidSect="00090B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BCD" w:rsidP="00090BCD">
      <w:pPr>
        <w:pStyle w:val="SuperHeading"/>
      </w:pPr>
      <w:r w:rsidRPr="00090BCD">
        <w:t>Assessment Re</w:t>
      </w:r>
      <w:r w:rsidRPr="00090BCD">
        <w:t>quirements for ICTNWK534 Monitor and troubleshoot virtual computing environments</w:t>
      </w:r>
    </w:p>
    <w:p w:rsidR="00000000" w:rsidRPr="00090BCD" w:rsidP="00090BCD">
      <w:pPr>
        <w:pStyle w:val="Heading1"/>
      </w:pPr>
      <w:bookmarkStart w:id="1" w:name="O_695998"/>
      <w:bookmarkEnd w:id="1"/>
      <w:r w:rsidRPr="00090BCD">
        <w:t>Modification History</w:t>
      </w:r>
    </w:p>
    <w:tbl>
      <w:tblPr>
        <w:tblW w:w="0" w:type="auto"/>
        <w:tblLayout w:type="fixed"/>
        <w:tblCellMar>
          <w:left w:w="62" w:type="dxa"/>
          <w:right w:w="62" w:type="dxa"/>
        </w:tblCellMar>
        <w:tblLook w:val="0000"/>
      </w:tblPr>
      <w:tblGrid>
        <w:gridCol w:w="2700"/>
        <w:gridCol w:w="6325"/>
      </w:tblGrid>
      <w:tr w:rsidTr="00090BC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BCD" w:rsidP="00090BCD">
            <w:pPr>
              <w:pStyle w:val="BodyText"/>
            </w:pPr>
            <w:r w:rsidRPr="00090BC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BCD">
            <w:pPr>
              <w:pStyle w:val="BodyText"/>
              <w:rPr>
                <w:lang w:val="en-NZ"/>
              </w:rPr>
            </w:pPr>
            <w:r w:rsidRPr="00090BCD">
              <w:rPr>
                <w:rStyle w:val="SpecialBold"/>
              </w:rPr>
              <w:t>Comments</w:t>
            </w:r>
          </w:p>
        </w:tc>
      </w:tr>
      <w:tr w:rsidTr="00090BC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BCD">
            <w:pPr>
              <w:pStyle w:val="BodyText"/>
              <w:rPr>
                <w:lang w:val="en-NZ"/>
              </w:rPr>
            </w:pPr>
            <w:r w:rsidRPr="00090BC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BCD" w:rsidP="00090BCD">
            <w:pPr>
              <w:pStyle w:val="BodyText"/>
            </w:pPr>
            <w:r w:rsidRPr="00090BCD">
              <w:t>This version first released with ICT Information and Communications Technology Training Package Version 1.0.</w:t>
            </w:r>
          </w:p>
        </w:tc>
      </w:tr>
    </w:tbl>
    <w:p w:rsidR="00000000" w:rsidRPr="00090BCD" w:rsidP="00090BCD">
      <w:pPr>
        <w:pStyle w:val="BodyText"/>
      </w:pPr>
    </w:p>
    <w:p w:rsidR="00000000" w:rsidRPr="00090BCD" w:rsidP="00090BCD">
      <w:pPr>
        <w:pStyle w:val="AllowPageBreak"/>
      </w:pPr>
    </w:p>
    <w:p w:rsidR="00000000" w:rsidRPr="00090BCD" w:rsidP="00090BCD">
      <w:pPr>
        <w:pStyle w:val="Heading1"/>
      </w:pPr>
      <w:bookmarkStart w:id="2" w:name="O_695999"/>
      <w:bookmarkEnd w:id="2"/>
      <w:r w:rsidRPr="00090BCD">
        <w:t>Performance Evidence</w:t>
      </w:r>
    </w:p>
    <w:p w:rsidR="00000000" w:rsidRPr="00090BCD" w:rsidP="00D92B62">
      <w:pPr>
        <w:pStyle w:val="BodyText"/>
      </w:pPr>
      <w:r w:rsidRPr="00090BCD">
        <w:t>Evidence of the ability to:</w:t>
      </w:r>
    </w:p>
    <w:p w:rsidR="00000000" w:rsidRPr="00090BCD" w:rsidP="00090BCD">
      <w:pPr>
        <w:pStyle w:val="ListBullet"/>
      </w:pPr>
      <w:r w:rsidRPr="00090BCD">
        <w:t>monitor the enterprise’s virtual computing environment, using the correct management tools</w:t>
      </w:r>
    </w:p>
    <w:p w:rsidR="00000000" w:rsidRPr="00090BCD" w:rsidP="00090BCD">
      <w:pPr>
        <w:pStyle w:val="ListBullet"/>
      </w:pPr>
      <w:r w:rsidRPr="00090BCD">
        <w:t>configure the enterprise’s virtual computing environment to operate at an optimal performance lev</w:t>
      </w:r>
      <w:r w:rsidRPr="00090BCD">
        <w:t>el</w:t>
      </w:r>
    </w:p>
    <w:p w:rsidR="00000000" w:rsidRPr="00090BCD" w:rsidP="00090BCD">
      <w:pPr>
        <w:pStyle w:val="ListBullet"/>
      </w:pPr>
      <w:r w:rsidRPr="00090BCD">
        <w:t>troubleshoot problems in the virtual computing environment, using the relevant management tools.</w:t>
      </w:r>
    </w:p>
    <w:p w:rsidR="00000000" w:rsidRPr="00090BCD" w:rsidP="00090BCD">
      <w:pPr>
        <w:pStyle w:val="BodyText"/>
      </w:pPr>
    </w:p>
    <w:p w:rsidR="00000000" w:rsidRPr="00090BCD" w:rsidP="00D92B62">
      <w:pPr>
        <w:pStyle w:val="BodyText"/>
      </w:pPr>
      <w:r w:rsidRPr="00090BCD">
        <w:t>Note: If a specific volume or frequency is not stated, then evidence must be provided at least once.</w:t>
      </w:r>
    </w:p>
    <w:p w:rsidR="00000000" w:rsidRPr="00090BCD" w:rsidP="00090BCD">
      <w:pPr>
        <w:pStyle w:val="Heading1"/>
      </w:pPr>
      <w:bookmarkStart w:id="3" w:name="O_696000"/>
      <w:bookmarkEnd w:id="3"/>
      <w:r w:rsidRPr="00090BCD">
        <w:t>Knowledge Evidence</w:t>
      </w:r>
    </w:p>
    <w:p w:rsidR="00000000" w:rsidRPr="00090BCD" w:rsidP="00D92B62">
      <w:pPr>
        <w:pStyle w:val="BodyText"/>
      </w:pPr>
      <w:r w:rsidRPr="00090BCD">
        <w:t>To complete the unit requirements safely and effectively, the individual must:</w:t>
      </w:r>
    </w:p>
    <w:p w:rsidR="00000000" w:rsidRPr="00090BCD" w:rsidP="00090BCD">
      <w:pPr>
        <w:pStyle w:val="ListBullet"/>
      </w:pPr>
      <w:r w:rsidRPr="00090BCD">
        <w:t xml:space="preserve">identify and review, current government and industry policies, and guidelines, relating to the development of efficient and reliable, information and communications technology </w:t>
      </w:r>
      <w:r w:rsidRPr="00090BCD">
        <w:t>(ICT) environments</w:t>
      </w:r>
    </w:p>
    <w:p w:rsidR="00000000" w:rsidRPr="00090BCD" w:rsidP="00090BCD">
      <w:pPr>
        <w:pStyle w:val="ListBullet"/>
      </w:pPr>
      <w:r w:rsidRPr="00090BCD">
        <w:t>define the current technologies, and processes, designed to produce an efficient and reliable ICT environment</w:t>
      </w:r>
    </w:p>
    <w:p w:rsidR="00000000" w:rsidRPr="00090BCD" w:rsidP="00090BCD">
      <w:pPr>
        <w:pStyle w:val="ListBullet"/>
      </w:pPr>
      <w:r w:rsidRPr="00090BCD">
        <w:t>specify the structure, functions and business organisation of the client</w:t>
      </w:r>
    </w:p>
    <w:p w:rsidR="00000000" w:rsidRPr="00090BCD" w:rsidP="00090BCD">
      <w:pPr>
        <w:pStyle w:val="ListBullet"/>
      </w:pPr>
      <w:r w:rsidRPr="00090BCD">
        <w:t>identify and apply, the available tools and software a</w:t>
      </w:r>
      <w:r w:rsidRPr="00090BCD">
        <w:t>pplications  required to manage virtual machines</w:t>
      </w:r>
    </w:p>
    <w:p w:rsidR="00000000" w:rsidRPr="00090BCD" w:rsidP="00090BCD">
      <w:pPr>
        <w:pStyle w:val="ListBullet"/>
      </w:pPr>
      <w:r w:rsidRPr="00090BCD">
        <w:t>specify the configuration of software applications required to manage virtual machines</w:t>
      </w:r>
    </w:p>
    <w:p w:rsidR="00000000" w:rsidRPr="00090BCD" w:rsidP="00090BCD">
      <w:pPr>
        <w:pStyle w:val="ListBullet"/>
      </w:pPr>
      <w:r w:rsidRPr="00090BCD">
        <w:t>specify the configuration required to integrate virtual machines, into an existing network design.</w:t>
      </w:r>
    </w:p>
    <w:p w:rsidR="00000000" w:rsidRPr="00090BCD" w:rsidP="00090BCD">
      <w:pPr>
        <w:pStyle w:val="AllowPageBreak"/>
      </w:pPr>
    </w:p>
    <w:p w:rsidR="00000000" w:rsidRPr="00090BCD" w:rsidP="00090BCD">
      <w:pPr>
        <w:pStyle w:val="Heading1"/>
      </w:pPr>
      <w:bookmarkStart w:id="4" w:name="O_696001"/>
      <w:bookmarkEnd w:id="4"/>
      <w:r w:rsidRPr="00090BCD">
        <w:t>Asse</w:t>
      </w:r>
      <w:r w:rsidRPr="00090BCD">
        <w:t>ssment Conditions</w:t>
      </w:r>
    </w:p>
    <w:p w:rsidR="00000000" w:rsidRPr="00090BCD" w:rsidP="00D92B62">
      <w:pPr>
        <w:pStyle w:val="BodyText"/>
      </w:pPr>
      <w:r w:rsidRPr="00090BCD">
        <w:t>Gather evidence to demonstrate consistent performance in conditions that are safe and replicate the workplace. Noise levels, production flow, interruptions and time variances must be typical of those experienced in the network industry, a</w:t>
      </w:r>
      <w:r w:rsidRPr="00090BCD">
        <w:t>nd include access to:</w:t>
      </w:r>
    </w:p>
    <w:p w:rsidR="00000000" w:rsidRPr="00090BCD" w:rsidP="00090BCD">
      <w:pPr>
        <w:pStyle w:val="ListBullet"/>
      </w:pPr>
      <w:r w:rsidRPr="00090BCD">
        <w:t>a site or prototype, where virtual machine environments may be implemented</w:t>
      </w:r>
    </w:p>
    <w:p w:rsidR="00000000" w:rsidRPr="00090BCD" w:rsidP="00090BCD">
      <w:pPr>
        <w:pStyle w:val="ListBullet"/>
      </w:pPr>
      <w:r w:rsidRPr="00090BCD">
        <w:t>the network’s technical requirements</w:t>
      </w:r>
    </w:p>
    <w:p w:rsidR="00000000" w:rsidRPr="00090BCD" w:rsidP="00090BCD">
      <w:pPr>
        <w:pStyle w:val="ListBullet"/>
      </w:pPr>
      <w:r w:rsidRPr="00090BCD">
        <w:t>a range of suitable software.</w:t>
      </w:r>
    </w:p>
    <w:p w:rsidR="00000000" w:rsidRPr="00090BCD" w:rsidP="00090BCD">
      <w:pPr>
        <w:pStyle w:val="BodyText"/>
      </w:pPr>
    </w:p>
    <w:p w:rsidR="00000000" w:rsidRPr="00090BCD" w:rsidP="00D92B62">
      <w:pPr>
        <w:pStyle w:val="BodyText"/>
      </w:pPr>
      <w:r w:rsidRPr="00090BCD">
        <w:t>Assessors must satisfy NVR/AQTF assessor requirements.</w:t>
      </w:r>
    </w:p>
    <w:p w:rsidR="00000000" w:rsidRPr="00090BCD" w:rsidP="00090BCD">
      <w:pPr>
        <w:pStyle w:val="Heading1"/>
      </w:pPr>
      <w:bookmarkStart w:id="5" w:name="O_696004"/>
      <w:bookmarkEnd w:id="5"/>
      <w:r w:rsidRPr="00090BCD">
        <w:t>Links</w:t>
      </w:r>
    </w:p>
    <w:p w:rsidR="00000000" w:rsidRPr="00090BCD" w:rsidP="00D92B62">
      <w:pPr>
        <w:pStyle w:val="BodyText"/>
      </w:pPr>
      <w:r w:rsidRPr="00090BCD">
        <w:t>Companion Vo</w:t>
      </w:r>
      <w:r w:rsidRPr="00090BCD">
        <w:t xml:space="preserve">lume implementation guides are found in VETNet - </w:t>
      </w:r>
      <w:r>
        <w:fldChar w:fldCharType="begin"/>
      </w:r>
      <w:r>
        <w:instrText xml:space="preserve"> HYPERLINK "https://vetnet.education.gov.au/Pages/TrainingDocs.aspx?q=a53af4e4-b400-484e-b778-71c9e9d6aff2" </w:instrText>
      </w:r>
      <w:r>
        <w:fldChar w:fldCharType="separate"/>
      </w:r>
      <w:r w:rsidRPr="00126FAC">
        <w:rPr>
          <w:rStyle w:val="Hyperlink"/>
        </w:rPr>
        <w:t>https://vetnet.education.gov.au/Pages/TrainingDocs.aspx?q=a53af4e4-b400-484e-b778-71c9e9d6aff2</w:t>
      </w:r>
      <w:r>
        <w:fldChar w:fldCharType="end"/>
      </w:r>
    </w:p>
    <w:p w:rsidR="00000000" w:rsidRPr="00090BCD" w:rsidP="00090BCD"/>
    <w:sectPr w:rsidSect="00090B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CD" w:rsidRPr="00D92B62" w:rsidP="00D92B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B62" w:rsidP="00090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2B62" w:rsidP="00090BC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92B62" w:rsidP="00090B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B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BCD" w:rsidRPr="00D92B62" w:rsidP="00D92B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B62" w:rsidRPr="002D2AF8" w:rsidP="00090BCD">
    <w:pPr>
      <w:pStyle w:val="Header"/>
      <w:framePr w:wrap="around"/>
    </w:pPr>
    <w:r>
      <w:fldChar w:fldCharType="begin"/>
    </w:r>
    <w:r>
      <w:instrText xml:space="preserve"> TITLE   \* MERGEFORMAT </w:instrText>
    </w:r>
    <w:r>
      <w:fldChar w:fldCharType="separate"/>
    </w:r>
    <w:r>
      <w:t>Assessment Requirements for ICTNWK534 Monitor and troubleshoot virtual computing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92B62" w:rsidP="00090B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B21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DE85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B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BCD"/>
    <w:pPr>
      <w:spacing w:before="360" w:after="60"/>
      <w:outlineLvl w:val="0"/>
    </w:pPr>
    <w:rPr>
      <w:sz w:val="32"/>
    </w:rPr>
  </w:style>
  <w:style w:type="paragraph" w:styleId="Heading2">
    <w:name w:val="heading 2"/>
    <w:basedOn w:val="HeadingBase"/>
    <w:next w:val="BodyText"/>
    <w:link w:val="Heading2Char"/>
    <w:qFormat/>
    <w:rsid w:val="00090BCD"/>
    <w:pPr>
      <w:keepLines/>
      <w:spacing w:before="240" w:after="120"/>
      <w:outlineLvl w:val="1"/>
    </w:pPr>
    <w:rPr>
      <w:sz w:val="28"/>
      <w:szCs w:val="40"/>
    </w:rPr>
  </w:style>
  <w:style w:type="paragraph" w:styleId="Heading3">
    <w:name w:val="heading 3"/>
    <w:basedOn w:val="HeadingBase"/>
    <w:next w:val="BodyText"/>
    <w:link w:val="Heading3Char"/>
    <w:qFormat/>
    <w:rsid w:val="00090BCD"/>
    <w:pPr>
      <w:spacing w:before="180" w:after="120"/>
      <w:outlineLvl w:val="2"/>
    </w:pPr>
    <w:rPr>
      <w:spacing w:val="-10"/>
      <w:kern w:val="32"/>
    </w:rPr>
  </w:style>
  <w:style w:type="paragraph" w:styleId="Heading4">
    <w:name w:val="heading 4"/>
    <w:basedOn w:val="HeadingBase"/>
    <w:next w:val="BodyText"/>
    <w:link w:val="Heading4Char"/>
    <w:qFormat/>
    <w:rsid w:val="00090BCD"/>
    <w:pPr>
      <w:spacing w:before="160" w:after="120"/>
      <w:outlineLvl w:val="3"/>
    </w:pPr>
    <w:rPr>
      <w:sz w:val="22"/>
    </w:rPr>
  </w:style>
  <w:style w:type="paragraph" w:styleId="Heading5">
    <w:name w:val="heading 5"/>
    <w:basedOn w:val="HeadingBase"/>
    <w:next w:val="Normal"/>
    <w:link w:val="Heading5Char"/>
    <w:qFormat/>
    <w:rsid w:val="00090BCD"/>
    <w:pPr>
      <w:spacing w:before="80"/>
      <w:outlineLvl w:val="4"/>
    </w:pPr>
    <w:rPr>
      <w:color w:val="918585"/>
      <w:sz w:val="20"/>
    </w:rPr>
  </w:style>
  <w:style w:type="paragraph" w:styleId="Heading6">
    <w:name w:val="heading 6"/>
    <w:basedOn w:val="HeadingBase"/>
    <w:next w:val="Normal"/>
    <w:link w:val="Heading6Char"/>
    <w:qFormat/>
    <w:rsid w:val="00090BCD"/>
    <w:pPr>
      <w:spacing w:before="60"/>
      <w:outlineLvl w:val="5"/>
    </w:pPr>
    <w:rPr>
      <w:color w:val="918585"/>
      <w:sz w:val="20"/>
    </w:rPr>
  </w:style>
  <w:style w:type="paragraph" w:styleId="Heading7">
    <w:name w:val="heading 7"/>
    <w:basedOn w:val="Normal"/>
    <w:next w:val="Normal"/>
    <w:link w:val="Heading7Char"/>
    <w:qFormat/>
    <w:rsid w:val="00090BCD"/>
    <w:pPr>
      <w:ind w:left="720"/>
      <w:outlineLvl w:val="6"/>
    </w:pPr>
    <w:rPr>
      <w:i/>
    </w:rPr>
  </w:style>
  <w:style w:type="paragraph" w:styleId="Heading8">
    <w:name w:val="heading 8"/>
    <w:basedOn w:val="Normal"/>
    <w:next w:val="Normal"/>
    <w:link w:val="Heading8Char"/>
    <w:qFormat/>
    <w:rsid w:val="00090BCD"/>
    <w:pPr>
      <w:ind w:left="720"/>
      <w:outlineLvl w:val="7"/>
    </w:pPr>
    <w:rPr>
      <w:i/>
    </w:rPr>
  </w:style>
  <w:style w:type="paragraph" w:styleId="Heading9">
    <w:name w:val="heading 9"/>
    <w:basedOn w:val="Normal"/>
    <w:next w:val="Normal"/>
    <w:link w:val="Heading9Char"/>
    <w:qFormat/>
    <w:rsid w:val="00090BCD"/>
    <w:pPr>
      <w:ind w:left="720"/>
      <w:outlineLvl w:val="8"/>
    </w:pPr>
    <w:rPr>
      <w:i/>
    </w:rPr>
  </w:style>
  <w:style w:type="character" w:default="1" w:styleId="DefaultParagraphFont">
    <w:name w:val="Default Paragraph Font"/>
    <w:uiPriority w:val="1"/>
    <w:unhideWhenUsed/>
    <w:rsid w:val="00090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BCD"/>
  </w:style>
  <w:style w:type="character" w:customStyle="1" w:styleId="Heading1Char">
    <w:name w:val="Heading 1 Char"/>
    <w:basedOn w:val="DefaultParagraphFont"/>
    <w:link w:val="Heading1"/>
    <w:rsid w:val="00090BCD"/>
    <w:rPr>
      <w:rFonts w:ascii="Times New Roman" w:eastAsia="Times New Roman" w:hAnsi="Times New Roman" w:cs="Times New Roman"/>
      <w:b/>
      <w:sz w:val="32"/>
      <w:szCs w:val="20"/>
      <w:lang w:eastAsia="en-US"/>
    </w:rPr>
  </w:style>
  <w:style w:type="paragraph" w:styleId="BodyText">
    <w:name w:val="Body Text"/>
    <w:basedOn w:val="Normal"/>
    <w:link w:val="BodyTextChar"/>
    <w:rsid w:val="00090B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BCD"/>
    <w:rPr>
      <w:rFonts w:ascii="Times New Roman" w:eastAsia="Times New Roman" w:hAnsi="Times New Roman" w:cs="Times New Roman"/>
      <w:sz w:val="24"/>
      <w:lang w:eastAsia="en-US"/>
    </w:rPr>
  </w:style>
  <w:style w:type="paragraph" w:styleId="ListBullet">
    <w:name w:val="List Bullet"/>
    <w:basedOn w:val="List"/>
    <w:rsid w:val="00090BCD"/>
    <w:pPr>
      <w:numPr>
        <w:numId w:val="11"/>
      </w:numPr>
      <w:tabs>
        <w:tab w:val="clear" w:pos="340"/>
      </w:tabs>
      <w:spacing w:before="40" w:after="40"/>
    </w:pPr>
  </w:style>
  <w:style w:type="character" w:customStyle="1" w:styleId="SpecialBold">
    <w:name w:val="Special Bold"/>
    <w:basedOn w:val="DefaultParagraphFont"/>
    <w:rsid w:val="00090BCD"/>
    <w:rPr>
      <w:b/>
      <w:spacing w:val="0"/>
    </w:rPr>
  </w:style>
  <w:style w:type="paragraph" w:customStyle="1" w:styleId="SuperHeading">
    <w:name w:val="SuperHeading"/>
    <w:basedOn w:val="Normal"/>
    <w:rsid w:val="00090BCD"/>
    <w:pPr>
      <w:spacing w:before="240" w:after="120"/>
      <w:outlineLvl w:val="0"/>
    </w:pPr>
    <w:rPr>
      <w:rFonts w:ascii="Times New Roman" w:hAnsi="Times New Roman"/>
      <w:b/>
      <w:sz w:val="32"/>
    </w:rPr>
  </w:style>
  <w:style w:type="paragraph" w:customStyle="1" w:styleId="AllowPageBreak">
    <w:name w:val="AllowPageBreak"/>
    <w:rsid w:val="00090B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B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B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BCD"/>
    <w:rPr>
      <w:rFonts w:ascii="Courier New" w:eastAsia="Times New Roman" w:hAnsi="Courier New" w:cs="Times New Roman"/>
      <w:i/>
      <w:szCs w:val="20"/>
      <w:lang w:eastAsia="en-US"/>
    </w:rPr>
  </w:style>
  <w:style w:type="paragraph" w:customStyle="1" w:styleId="HeadingBase">
    <w:name w:val="Heading Base"/>
    <w:rsid w:val="00090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BCD"/>
    <w:pPr>
      <w:tabs>
        <w:tab w:val="right" w:leader="dot" w:pos="9072"/>
      </w:tabs>
      <w:ind w:left="567"/>
    </w:pPr>
    <w:rPr>
      <w:szCs w:val="22"/>
    </w:rPr>
  </w:style>
  <w:style w:type="paragraph" w:customStyle="1" w:styleId="TOCBase">
    <w:name w:val="TOC Base"/>
    <w:rsid w:val="00090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BCD"/>
    <w:pPr>
      <w:tabs>
        <w:tab w:val="right" w:leader="dot" w:pos="9072"/>
      </w:tabs>
      <w:spacing w:before="40" w:after="40"/>
      <w:ind w:left="284"/>
    </w:pPr>
    <w:rPr>
      <w:rFonts w:ascii="Times New Roman" w:hAnsi="Times New Roman"/>
    </w:rPr>
  </w:style>
  <w:style w:type="paragraph" w:styleId="TOC1">
    <w:name w:val="toc 1"/>
    <w:basedOn w:val="TOCBase"/>
    <w:next w:val="Normal"/>
    <w:rsid w:val="00090B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BCD"/>
    <w:rPr>
      <w:rFonts w:ascii="Times New Roman" w:eastAsia="Times New Roman" w:hAnsi="Times New Roman" w:cs="Times New Roman"/>
      <w:sz w:val="16"/>
      <w:lang w:eastAsia="en-US"/>
    </w:rPr>
  </w:style>
  <w:style w:type="paragraph" w:styleId="Title">
    <w:name w:val="Title"/>
    <w:basedOn w:val="HeadingBase"/>
    <w:link w:val="TitleChar"/>
    <w:qFormat/>
    <w:rsid w:val="00090BCD"/>
    <w:pPr>
      <w:spacing w:before="5040"/>
      <w:jc w:val="center"/>
    </w:pPr>
    <w:rPr>
      <w:sz w:val="48"/>
      <w:szCs w:val="72"/>
      <w:lang w:val="en-US"/>
    </w:rPr>
  </w:style>
  <w:style w:type="character" w:customStyle="1" w:styleId="TitleChar">
    <w:name w:val="Title Char"/>
    <w:basedOn w:val="DefaultParagraphFont"/>
    <w:link w:val="Title"/>
    <w:rsid w:val="00090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BCD"/>
    <w:pPr>
      <w:tabs>
        <w:tab w:val="left" w:pos="3600"/>
        <w:tab w:val="left" w:pos="3958"/>
      </w:tabs>
    </w:pPr>
  </w:style>
  <w:style w:type="paragraph" w:styleId="List">
    <w:name w:val="List"/>
    <w:basedOn w:val="BodyText"/>
    <w:next w:val="BodyText"/>
    <w:rsid w:val="00090BCD"/>
    <w:pPr>
      <w:tabs>
        <w:tab w:val="left" w:pos="340"/>
      </w:tabs>
      <w:spacing w:before="60" w:after="60"/>
      <w:ind w:left="340" w:hanging="340"/>
    </w:pPr>
  </w:style>
  <w:style w:type="paragraph" w:customStyle="1" w:styleId="Note">
    <w:name w:val="Note"/>
    <w:basedOn w:val="BodyText"/>
    <w:rsid w:val="00090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BCD"/>
    <w:pPr>
      <w:framePr w:wrap="auto" w:hAnchor="text" w:y="6049"/>
    </w:pPr>
    <w:rPr>
      <w:color w:val="000000"/>
      <w:sz w:val="40"/>
    </w:rPr>
  </w:style>
  <w:style w:type="paragraph" w:customStyle="1" w:styleId="TOCTitle">
    <w:name w:val="TOCTitle"/>
    <w:basedOn w:val="Heading1"/>
    <w:rsid w:val="00090BCD"/>
    <w:pPr>
      <w:spacing w:after="240"/>
      <w:jc w:val="center"/>
      <w:outlineLvl w:val="9"/>
    </w:pPr>
    <w:rPr>
      <w:caps/>
    </w:rPr>
  </w:style>
  <w:style w:type="paragraph" w:customStyle="1" w:styleId="Version">
    <w:name w:val="Version"/>
    <w:rsid w:val="00090B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BCD"/>
    <w:pPr>
      <w:numPr>
        <w:numId w:val="12"/>
      </w:numPr>
      <w:tabs>
        <w:tab w:val="clear" w:pos="680"/>
      </w:tabs>
    </w:pPr>
  </w:style>
  <w:style w:type="paragraph" w:styleId="Index1">
    <w:name w:val="index 1"/>
    <w:basedOn w:val="Normal"/>
    <w:next w:val="Normal"/>
    <w:semiHidden/>
    <w:rsid w:val="00090BCD"/>
    <w:pPr>
      <w:keepNext w:val="0"/>
      <w:tabs>
        <w:tab w:val="right" w:pos="4176"/>
      </w:tabs>
      <w:ind w:left="198" w:hanging="198"/>
    </w:pPr>
    <w:rPr>
      <w:rFonts w:ascii="Garamond" w:hAnsi="Garamond"/>
    </w:rPr>
  </w:style>
  <w:style w:type="paragraph" w:styleId="IndexHeading">
    <w:name w:val="index heading"/>
    <w:basedOn w:val="Normal"/>
    <w:next w:val="Index1"/>
    <w:semiHidden/>
    <w:rsid w:val="00090BCD"/>
    <w:pPr>
      <w:spacing w:before="120" w:after="120"/>
    </w:pPr>
    <w:rPr>
      <w:rFonts w:ascii="Arial" w:hAnsi="Arial"/>
      <w:b/>
      <w:color w:val="918585"/>
      <w:sz w:val="24"/>
    </w:rPr>
  </w:style>
  <w:style w:type="paragraph" w:styleId="Header">
    <w:name w:val="header"/>
    <w:basedOn w:val="Normal"/>
    <w:link w:val="HeaderChar"/>
    <w:rsid w:val="00090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BCD"/>
    <w:rPr>
      <w:rFonts w:ascii="Times New Roman" w:eastAsia="Times New Roman" w:hAnsi="Times New Roman" w:cs="Times New Roman"/>
      <w:sz w:val="16"/>
      <w:szCs w:val="20"/>
      <w:lang w:val="en-GB" w:eastAsia="en-US"/>
    </w:rPr>
  </w:style>
  <w:style w:type="paragraph" w:customStyle="1" w:styleId="Chapter">
    <w:name w:val="Chapter"/>
    <w:basedOn w:val="Normal"/>
    <w:rsid w:val="00090BCD"/>
    <w:pPr>
      <w:spacing w:before="240"/>
    </w:pPr>
    <w:rPr>
      <w:rFonts w:ascii="Times New Roman" w:hAnsi="Times New Roman"/>
      <w:smallCaps/>
      <w:spacing w:val="80"/>
      <w:sz w:val="28"/>
    </w:rPr>
  </w:style>
  <w:style w:type="paragraph" w:customStyle="1" w:styleId="InChapter">
    <w:name w:val="InChapter"/>
    <w:basedOn w:val="Heading3"/>
    <w:rsid w:val="00090BCD"/>
    <w:pPr>
      <w:spacing w:after="240"/>
      <w:outlineLvl w:val="9"/>
    </w:pPr>
    <w:rPr>
      <w:noProof/>
    </w:rPr>
  </w:style>
  <w:style w:type="paragraph" w:styleId="Index2">
    <w:name w:val="index 2"/>
    <w:basedOn w:val="Normal"/>
    <w:next w:val="Normal"/>
    <w:semiHidden/>
    <w:rsid w:val="00090BCD"/>
    <w:pPr>
      <w:tabs>
        <w:tab w:val="right" w:pos="4176"/>
      </w:tabs>
      <w:ind w:left="568" w:hanging="284"/>
    </w:pPr>
    <w:rPr>
      <w:rFonts w:ascii="Garamond" w:hAnsi="Garamond"/>
    </w:rPr>
  </w:style>
  <w:style w:type="paragraph" w:customStyle="1" w:styleId="Byline">
    <w:name w:val="Byline"/>
    <w:rsid w:val="00090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BCD"/>
    <w:pPr>
      <w:tabs>
        <w:tab w:val="clear" w:pos="3600"/>
        <w:tab w:val="clear" w:pos="3958"/>
      </w:tabs>
      <w:jc w:val="right"/>
    </w:pPr>
  </w:style>
  <w:style w:type="character" w:styleId="Emphasis">
    <w:name w:val="Emphasis"/>
    <w:basedOn w:val="DefaultParagraphFont"/>
    <w:qFormat/>
    <w:rsid w:val="00090BCD"/>
    <w:rPr>
      <w:i/>
    </w:rPr>
  </w:style>
  <w:style w:type="paragraph" w:styleId="Caption">
    <w:name w:val="caption"/>
    <w:basedOn w:val="BodyText"/>
    <w:next w:val="Normal"/>
    <w:qFormat/>
    <w:rsid w:val="00090BCD"/>
    <w:pPr>
      <w:framePr w:w="2268" w:hSpace="181" w:vSpace="181" w:wrap="around" w:vAnchor="text" w:hAnchor="page" w:x="1135" w:y="285" w:anchorLock="1"/>
    </w:pPr>
    <w:rPr>
      <w:i/>
    </w:rPr>
  </w:style>
  <w:style w:type="paragraph" w:customStyle="1" w:styleId="MiniTOCTitle">
    <w:name w:val="MiniTOCTitle"/>
    <w:basedOn w:val="Heading4"/>
    <w:rsid w:val="00090BCD"/>
    <w:pPr>
      <w:spacing w:before="240"/>
      <w:outlineLvl w:val="9"/>
    </w:pPr>
    <w:rPr>
      <w:noProof/>
      <w:sz w:val="24"/>
    </w:rPr>
  </w:style>
  <w:style w:type="paragraph" w:customStyle="1" w:styleId="MiniTOCItem">
    <w:name w:val="MiniTOCItem"/>
    <w:basedOn w:val="ListBullet"/>
    <w:rsid w:val="00090BCD"/>
    <w:pPr>
      <w:numPr>
        <w:numId w:val="0"/>
      </w:numPr>
      <w:tabs>
        <w:tab w:val="right" w:leader="dot" w:pos="6521"/>
      </w:tabs>
      <w:spacing w:before="0" w:after="0"/>
    </w:pPr>
  </w:style>
  <w:style w:type="paragraph" w:customStyle="1" w:styleId="TOFTitle">
    <w:name w:val="TOFTitle"/>
    <w:basedOn w:val="TOCTitle"/>
    <w:rsid w:val="00090BCD"/>
  </w:style>
  <w:style w:type="paragraph" w:styleId="TableofFigures">
    <w:name w:val="table of figures"/>
    <w:basedOn w:val="Normal"/>
    <w:next w:val="Normal"/>
    <w:semiHidden/>
    <w:rsid w:val="00090BCD"/>
    <w:pPr>
      <w:tabs>
        <w:tab w:val="right" w:leader="dot" w:pos="9072"/>
      </w:tabs>
      <w:ind w:left="970" w:hanging="403"/>
    </w:pPr>
    <w:rPr>
      <w:rFonts w:ascii="Times New Roman" w:hAnsi="Times New Roman"/>
      <w:b/>
    </w:rPr>
  </w:style>
  <w:style w:type="paragraph" w:styleId="ListNumber">
    <w:name w:val="List Number"/>
    <w:basedOn w:val="List"/>
    <w:rsid w:val="00090BCD"/>
    <w:pPr>
      <w:numPr>
        <w:numId w:val="14"/>
      </w:numPr>
      <w:tabs>
        <w:tab w:val="clear" w:pos="340"/>
      </w:tabs>
    </w:pPr>
  </w:style>
  <w:style w:type="character" w:customStyle="1" w:styleId="WingdingSymbols">
    <w:name w:val="Wingding Symbols"/>
    <w:rsid w:val="00090BCD"/>
    <w:rPr>
      <w:rFonts w:ascii="Wingdings" w:hAnsi="Wingdings"/>
    </w:rPr>
  </w:style>
  <w:style w:type="paragraph" w:customStyle="1" w:styleId="TableHeading">
    <w:name w:val="Table Heading"/>
    <w:basedOn w:val="HeadingBase"/>
    <w:rsid w:val="00090BCD"/>
    <w:pPr>
      <w:keepLines/>
      <w:pBdr>
        <w:bottom w:val="single" w:sz="6" w:space="1" w:color="918585"/>
      </w:pBdr>
      <w:spacing w:before="240"/>
    </w:pPr>
  </w:style>
  <w:style w:type="character" w:customStyle="1" w:styleId="HotSpot">
    <w:name w:val="HotSpot"/>
    <w:rsid w:val="00090BCD"/>
    <w:rPr>
      <w:color w:val="0033CC"/>
      <w:u w:val="none"/>
    </w:rPr>
  </w:style>
  <w:style w:type="paragraph" w:customStyle="1" w:styleId="BodyTextRight">
    <w:name w:val="Body Text Right"/>
    <w:basedOn w:val="BodyText"/>
    <w:rsid w:val="00090BCD"/>
    <w:pPr>
      <w:spacing w:before="0" w:after="0"/>
      <w:jc w:val="right"/>
    </w:pPr>
  </w:style>
  <w:style w:type="paragraph" w:styleId="Index3">
    <w:name w:val="index 3"/>
    <w:basedOn w:val="ListNumber2"/>
    <w:next w:val="Normal"/>
    <w:semiHidden/>
    <w:rsid w:val="00090BCD"/>
    <w:pPr>
      <w:numPr>
        <w:numId w:val="0"/>
      </w:numPr>
      <w:tabs>
        <w:tab w:val="right" w:leader="dot" w:pos="4176"/>
      </w:tabs>
    </w:pPr>
  </w:style>
  <w:style w:type="paragraph" w:styleId="ListNumber2">
    <w:name w:val="List Number 2"/>
    <w:basedOn w:val="List2"/>
    <w:rsid w:val="00090BCD"/>
    <w:pPr>
      <w:numPr>
        <w:numId w:val="9"/>
      </w:numPr>
      <w:tabs>
        <w:tab w:val="clear" w:pos="1060"/>
      </w:tabs>
    </w:pPr>
  </w:style>
  <w:style w:type="paragraph" w:customStyle="1" w:styleId="MarginNote">
    <w:name w:val="Margin Note"/>
    <w:basedOn w:val="BodyText"/>
    <w:rsid w:val="00090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B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BCD"/>
    <w:rPr>
      <w:sz w:val="32"/>
    </w:rPr>
  </w:style>
  <w:style w:type="paragraph" w:customStyle="1" w:styleId="HeadingProcedure">
    <w:name w:val="Heading Procedure"/>
    <w:basedOn w:val="HeadingBase"/>
    <w:next w:val="Normal"/>
    <w:rsid w:val="00090BCD"/>
    <w:pPr>
      <w:tabs>
        <w:tab w:val="left" w:pos="0"/>
      </w:tabs>
      <w:spacing w:before="120" w:after="60"/>
    </w:pPr>
    <w:rPr>
      <w:i/>
      <w:color w:val="918585"/>
      <w:sz w:val="22"/>
    </w:rPr>
  </w:style>
  <w:style w:type="paragraph" w:customStyle="1" w:styleId="TableBodyText">
    <w:name w:val="Table Body Text"/>
    <w:basedOn w:val="BodyText"/>
    <w:rsid w:val="00090BCD"/>
    <w:pPr>
      <w:spacing w:before="60" w:after="60"/>
    </w:pPr>
  </w:style>
  <w:style w:type="paragraph" w:styleId="ListContinue">
    <w:name w:val="List Continue"/>
    <w:basedOn w:val="List"/>
    <w:rsid w:val="00090BCD"/>
    <w:pPr>
      <w:ind w:firstLine="0"/>
    </w:pPr>
  </w:style>
  <w:style w:type="paragraph" w:customStyle="1" w:styleId="ListNote">
    <w:name w:val="List Note"/>
    <w:basedOn w:val="List"/>
    <w:rsid w:val="00090BCD"/>
    <w:pPr>
      <w:pBdr>
        <w:top w:val="single" w:sz="6" w:space="2" w:color="918585"/>
        <w:bottom w:val="single" w:sz="6" w:space="2" w:color="918585"/>
      </w:pBdr>
      <w:tabs>
        <w:tab w:val="left" w:pos="1021"/>
      </w:tabs>
      <w:ind w:firstLine="0"/>
    </w:pPr>
  </w:style>
  <w:style w:type="paragraph" w:customStyle="1" w:styleId="Warning">
    <w:name w:val="Warning"/>
    <w:basedOn w:val="BodyText"/>
    <w:rsid w:val="00090BCD"/>
    <w:pPr>
      <w:shd w:val="clear" w:color="auto" w:fill="D9D9D9"/>
      <w:tabs>
        <w:tab w:val="left" w:pos="992"/>
      </w:tabs>
      <w:ind w:left="119" w:right="119"/>
    </w:pPr>
    <w:rPr>
      <w:sz w:val="20"/>
    </w:rPr>
  </w:style>
  <w:style w:type="paragraph" w:customStyle="1" w:styleId="MarginIcons">
    <w:name w:val="Margin Icons"/>
    <w:basedOn w:val="BodyText"/>
    <w:rsid w:val="00090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BCD"/>
    <w:rPr>
      <w:rFonts w:ascii="Courier New" w:hAnsi="Courier New"/>
    </w:rPr>
  </w:style>
  <w:style w:type="paragraph" w:customStyle="1" w:styleId="NoteBullet">
    <w:name w:val="Note Bullet"/>
    <w:basedOn w:val="Note"/>
    <w:rsid w:val="00090BCD"/>
    <w:pPr>
      <w:tabs>
        <w:tab w:val="clear" w:pos="680"/>
      </w:tabs>
      <w:spacing w:before="60" w:after="60"/>
    </w:pPr>
  </w:style>
  <w:style w:type="paragraph" w:customStyle="1" w:styleId="SubHeading2">
    <w:name w:val="SubHeading2"/>
    <w:basedOn w:val="HeadingBase"/>
    <w:rsid w:val="00090BCD"/>
    <w:pPr>
      <w:spacing w:before="240" w:after="60"/>
    </w:pPr>
    <w:rPr>
      <w:sz w:val="20"/>
    </w:rPr>
  </w:style>
  <w:style w:type="paragraph" w:customStyle="1" w:styleId="SubHeading1">
    <w:name w:val="SubHeading1"/>
    <w:basedOn w:val="HeadingBase"/>
    <w:rsid w:val="00090BCD"/>
    <w:pPr>
      <w:spacing w:before="240" w:after="60"/>
    </w:pPr>
    <w:rPr>
      <w:color w:val="918585"/>
      <w:sz w:val="22"/>
    </w:rPr>
  </w:style>
  <w:style w:type="paragraph" w:customStyle="1" w:styleId="SideHeading">
    <w:name w:val="Side Heading"/>
    <w:basedOn w:val="HeadingBase"/>
    <w:rsid w:val="00090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BCD"/>
    <w:pPr>
      <w:numPr>
        <w:numId w:val="10"/>
      </w:numPr>
    </w:pPr>
  </w:style>
  <w:style w:type="paragraph" w:styleId="PlainText">
    <w:name w:val="Plain Text"/>
    <w:basedOn w:val="Normal"/>
    <w:link w:val="PlainTextChar"/>
    <w:rsid w:val="00090BCD"/>
    <w:rPr>
      <w:sz w:val="20"/>
    </w:rPr>
  </w:style>
  <w:style w:type="character" w:customStyle="1" w:styleId="PlainTextChar">
    <w:name w:val="Plain Text Char"/>
    <w:basedOn w:val="DefaultParagraphFont"/>
    <w:link w:val="PlainText"/>
    <w:rsid w:val="00090BCD"/>
    <w:rPr>
      <w:rFonts w:ascii="Courier New" w:eastAsia="Times New Roman" w:hAnsi="Courier New" w:cs="Times New Roman"/>
      <w:sz w:val="20"/>
      <w:szCs w:val="20"/>
      <w:lang w:eastAsia="en-US"/>
    </w:rPr>
  </w:style>
  <w:style w:type="character" w:customStyle="1" w:styleId="MenuOption">
    <w:name w:val="Menu Option"/>
    <w:basedOn w:val="DefaultParagraphFont"/>
    <w:rsid w:val="00090BCD"/>
    <w:rPr>
      <w:b/>
      <w:smallCaps/>
    </w:rPr>
  </w:style>
  <w:style w:type="paragraph" w:customStyle="1" w:styleId="TableListNumber">
    <w:name w:val="Table List Number"/>
    <w:basedOn w:val="ListNumber"/>
    <w:rsid w:val="00090BCD"/>
    <w:pPr>
      <w:numPr>
        <w:numId w:val="0"/>
      </w:numPr>
    </w:pPr>
  </w:style>
  <w:style w:type="paragraph" w:styleId="TOC4">
    <w:name w:val="toc 4"/>
    <w:basedOn w:val="TOCBase"/>
    <w:next w:val="Normal"/>
    <w:semiHidden/>
    <w:rsid w:val="00090BCD"/>
    <w:pPr>
      <w:tabs>
        <w:tab w:val="right" w:leader="dot" w:pos="9071"/>
      </w:tabs>
      <w:ind w:left="1701"/>
    </w:pPr>
  </w:style>
  <w:style w:type="paragraph" w:customStyle="1" w:styleId="ListAlpha">
    <w:name w:val="List Alpha"/>
    <w:basedOn w:val="List"/>
    <w:rsid w:val="00090BCD"/>
    <w:pPr>
      <w:numPr>
        <w:numId w:val="8"/>
      </w:numPr>
    </w:pPr>
  </w:style>
  <w:style w:type="paragraph" w:customStyle="1" w:styleId="ListAlpha2">
    <w:name w:val="List Alpha 2"/>
    <w:basedOn w:val="List2"/>
    <w:rsid w:val="00090BCD"/>
    <w:pPr>
      <w:numPr>
        <w:numId w:val="7"/>
      </w:numPr>
    </w:pPr>
  </w:style>
  <w:style w:type="paragraph" w:styleId="List2">
    <w:name w:val="List 2"/>
    <w:basedOn w:val="BodyText"/>
    <w:rsid w:val="00090BCD"/>
    <w:pPr>
      <w:tabs>
        <w:tab w:val="left" w:pos="680"/>
      </w:tabs>
      <w:spacing w:before="60" w:after="60"/>
      <w:ind w:left="680" w:hanging="340"/>
    </w:pPr>
  </w:style>
  <w:style w:type="paragraph" w:styleId="List3">
    <w:name w:val="List 3"/>
    <w:basedOn w:val="BodyText"/>
    <w:rsid w:val="00090BCD"/>
    <w:pPr>
      <w:tabs>
        <w:tab w:val="left" w:pos="1021"/>
      </w:tabs>
      <w:spacing w:before="60" w:after="60"/>
      <w:ind w:left="1020" w:hanging="340"/>
    </w:pPr>
  </w:style>
  <w:style w:type="paragraph" w:styleId="List4">
    <w:name w:val="List 4"/>
    <w:basedOn w:val="BodyText"/>
    <w:rsid w:val="00090BCD"/>
    <w:pPr>
      <w:tabs>
        <w:tab w:val="left" w:pos="1361"/>
      </w:tabs>
      <w:spacing w:before="60" w:after="60"/>
      <w:ind w:left="1361" w:hanging="340"/>
    </w:pPr>
  </w:style>
  <w:style w:type="paragraph" w:styleId="List5">
    <w:name w:val="List 5"/>
    <w:basedOn w:val="BodyText"/>
    <w:rsid w:val="00090BCD"/>
    <w:pPr>
      <w:tabs>
        <w:tab w:val="left" w:pos="1701"/>
      </w:tabs>
      <w:spacing w:before="60" w:after="60"/>
      <w:ind w:left="1701" w:hanging="340"/>
    </w:pPr>
  </w:style>
  <w:style w:type="paragraph" w:styleId="ListBullet3">
    <w:name w:val="List Bullet 3"/>
    <w:basedOn w:val="List3"/>
    <w:rsid w:val="00090BCD"/>
    <w:pPr>
      <w:numPr>
        <w:numId w:val="13"/>
      </w:numPr>
      <w:tabs>
        <w:tab w:val="clear" w:pos="1021"/>
      </w:tabs>
      <w:ind w:left="1037" w:hanging="357"/>
    </w:pPr>
  </w:style>
  <w:style w:type="paragraph" w:styleId="ListBullet4">
    <w:name w:val="List Bullet 4"/>
    <w:basedOn w:val="List4"/>
    <w:rsid w:val="00090BCD"/>
    <w:pPr>
      <w:numPr>
        <w:numId w:val="2"/>
      </w:numPr>
      <w:tabs>
        <w:tab w:val="clear" w:pos="1361"/>
      </w:tabs>
    </w:pPr>
  </w:style>
  <w:style w:type="paragraph" w:styleId="ListBullet5">
    <w:name w:val="List Bullet 5"/>
    <w:basedOn w:val="List5"/>
    <w:rsid w:val="00090BCD"/>
    <w:pPr>
      <w:numPr>
        <w:numId w:val="3"/>
      </w:numPr>
    </w:pPr>
  </w:style>
  <w:style w:type="paragraph" w:styleId="ListContinue2">
    <w:name w:val="List Continue 2"/>
    <w:basedOn w:val="List2"/>
    <w:rsid w:val="00090BCD"/>
    <w:pPr>
      <w:ind w:firstLine="0"/>
    </w:pPr>
  </w:style>
  <w:style w:type="paragraph" w:styleId="ListContinue3">
    <w:name w:val="List Continue 3"/>
    <w:basedOn w:val="List3"/>
    <w:rsid w:val="00090BCD"/>
    <w:pPr>
      <w:ind w:left="1021" w:firstLine="0"/>
    </w:pPr>
  </w:style>
  <w:style w:type="paragraph" w:styleId="ListContinue4">
    <w:name w:val="List Continue 4"/>
    <w:basedOn w:val="List4"/>
    <w:rsid w:val="00090BCD"/>
    <w:pPr>
      <w:ind w:firstLine="0"/>
    </w:pPr>
  </w:style>
  <w:style w:type="paragraph" w:styleId="ListContinue5">
    <w:name w:val="List Continue 5"/>
    <w:basedOn w:val="List5"/>
    <w:rsid w:val="00090BCD"/>
    <w:pPr>
      <w:ind w:firstLine="0"/>
    </w:pPr>
  </w:style>
  <w:style w:type="paragraph" w:styleId="ListNumber3">
    <w:name w:val="List Number 3"/>
    <w:basedOn w:val="List3"/>
    <w:rsid w:val="00090BCD"/>
    <w:pPr>
      <w:numPr>
        <w:numId w:val="4"/>
      </w:numPr>
    </w:pPr>
  </w:style>
  <w:style w:type="paragraph" w:styleId="ListNumber4">
    <w:name w:val="List Number 4"/>
    <w:basedOn w:val="List4"/>
    <w:rsid w:val="00090BCD"/>
    <w:pPr>
      <w:numPr>
        <w:numId w:val="5"/>
      </w:numPr>
    </w:pPr>
  </w:style>
  <w:style w:type="paragraph" w:styleId="ListNumber5">
    <w:name w:val="List Number 5"/>
    <w:basedOn w:val="List5"/>
    <w:rsid w:val="00090BCD"/>
    <w:pPr>
      <w:numPr>
        <w:numId w:val="6"/>
      </w:numPr>
    </w:pPr>
  </w:style>
  <w:style w:type="paragraph" w:styleId="BlockText">
    <w:name w:val="Block Text"/>
    <w:basedOn w:val="Normal"/>
    <w:rsid w:val="00090BCD"/>
    <w:pPr>
      <w:spacing w:after="120"/>
      <w:ind w:left="1440" w:right="1440"/>
    </w:pPr>
  </w:style>
  <w:style w:type="character" w:customStyle="1" w:styleId="Subscript">
    <w:name w:val="Subscript"/>
    <w:basedOn w:val="DefaultParagraphFont"/>
    <w:rsid w:val="00090BCD"/>
    <w:rPr>
      <w:sz w:val="16"/>
      <w:vertAlign w:val="subscript"/>
    </w:rPr>
  </w:style>
  <w:style w:type="character" w:customStyle="1" w:styleId="Superscript">
    <w:name w:val="Superscript"/>
    <w:basedOn w:val="DefaultParagraphFont"/>
    <w:rsid w:val="00090BCD"/>
    <w:rPr>
      <w:sz w:val="16"/>
      <w:vertAlign w:val="superscript"/>
    </w:rPr>
  </w:style>
  <w:style w:type="character" w:customStyle="1" w:styleId="Symbols">
    <w:name w:val="Symbols"/>
    <w:basedOn w:val="DefaultParagraphFont"/>
    <w:rsid w:val="00090BCD"/>
    <w:rPr>
      <w:rFonts w:ascii="Symbol" w:hAnsi="Symbol"/>
    </w:rPr>
  </w:style>
  <w:style w:type="character" w:customStyle="1" w:styleId="MenuOptions">
    <w:name w:val="Menu Options"/>
    <w:basedOn w:val="DefaultParagraphFont"/>
    <w:rsid w:val="00090BCD"/>
    <w:rPr>
      <w:rFonts w:ascii="Arial Narrow" w:hAnsi="Arial Narrow"/>
      <w:smallCaps/>
    </w:rPr>
  </w:style>
  <w:style w:type="character" w:customStyle="1" w:styleId="Buttons">
    <w:name w:val="Buttons"/>
    <w:basedOn w:val="DefaultParagraphFont"/>
    <w:rsid w:val="00090BCD"/>
    <w:rPr>
      <w:b/>
    </w:rPr>
  </w:style>
  <w:style w:type="character" w:customStyle="1" w:styleId="Underlined">
    <w:name w:val="Underlined"/>
    <w:basedOn w:val="DefaultParagraphFont"/>
    <w:rsid w:val="00090BCD"/>
    <w:rPr>
      <w:u w:val="single"/>
    </w:rPr>
  </w:style>
  <w:style w:type="paragraph" w:customStyle="1" w:styleId="TableBodyTextRight">
    <w:name w:val="Table Body Text Right"/>
    <w:basedOn w:val="TableBodyText"/>
    <w:rsid w:val="00090BCD"/>
    <w:pPr>
      <w:widowControl w:val="0"/>
      <w:autoSpaceDE w:val="0"/>
      <w:autoSpaceDN w:val="0"/>
      <w:adjustRightInd w:val="0"/>
      <w:jc w:val="right"/>
    </w:pPr>
    <w:rPr>
      <w:rFonts w:cs="Arial"/>
      <w:szCs w:val="18"/>
    </w:rPr>
  </w:style>
  <w:style w:type="paragraph" w:customStyle="1" w:styleId="CopyrightText">
    <w:name w:val="Copyright Text"/>
    <w:basedOn w:val="BodyText"/>
    <w:rsid w:val="00090BCD"/>
    <w:rPr>
      <w:sz w:val="18"/>
    </w:rPr>
  </w:style>
  <w:style w:type="paragraph" w:customStyle="1" w:styleId="BodySmallRight">
    <w:name w:val="Body Small Right"/>
    <w:basedOn w:val="BodyTextRight"/>
    <w:rsid w:val="00090BCD"/>
    <w:rPr>
      <w:sz w:val="18"/>
      <w:szCs w:val="18"/>
    </w:rPr>
  </w:style>
  <w:style w:type="paragraph" w:customStyle="1" w:styleId="MarginEdition">
    <w:name w:val="Margin Edition"/>
    <w:basedOn w:val="MarginNote"/>
    <w:rsid w:val="00090BCD"/>
    <w:pPr>
      <w:spacing w:before="0" w:after="0"/>
    </w:pPr>
    <w:rPr>
      <w:rFonts w:ascii="Times New Roman" w:hAnsi="Times New Roman"/>
      <w:color w:val="999999"/>
    </w:rPr>
  </w:style>
  <w:style w:type="paragraph" w:customStyle="1" w:styleId="Spacer">
    <w:name w:val="Spacer"/>
    <w:basedOn w:val="Normal"/>
    <w:rsid w:val="00090BCD"/>
    <w:rPr>
      <w:sz w:val="2"/>
      <w:szCs w:val="2"/>
    </w:rPr>
  </w:style>
  <w:style w:type="character" w:customStyle="1" w:styleId="Small">
    <w:name w:val="Small"/>
    <w:basedOn w:val="DefaultParagraphFont"/>
    <w:rsid w:val="00090BCD"/>
    <w:rPr>
      <w:sz w:val="16"/>
    </w:rPr>
  </w:style>
  <w:style w:type="paragraph" w:customStyle="1" w:styleId="WideTable">
    <w:name w:val="Wide Table"/>
    <w:basedOn w:val="Normal"/>
    <w:rsid w:val="00090BCD"/>
    <w:pPr>
      <w:ind w:left="-1418"/>
    </w:pPr>
    <w:rPr>
      <w:sz w:val="2"/>
      <w:szCs w:val="2"/>
    </w:rPr>
  </w:style>
  <w:style w:type="character" w:styleId="PageNumber">
    <w:name w:val="page number"/>
    <w:basedOn w:val="DefaultParagraphFont"/>
    <w:rsid w:val="00090BCD"/>
  </w:style>
  <w:style w:type="paragraph" w:styleId="Quote">
    <w:name w:val="Quote"/>
    <w:basedOn w:val="Heading1"/>
    <w:link w:val="QuoteChar"/>
    <w:qFormat/>
    <w:rsid w:val="00090BCD"/>
    <w:rPr>
      <w:b w:val="0"/>
      <w:sz w:val="72"/>
      <w:szCs w:val="72"/>
      <w:lang w:val="en-NZ"/>
    </w:rPr>
  </w:style>
  <w:style w:type="character" w:customStyle="1" w:styleId="QuoteChar">
    <w:name w:val="Quote Char"/>
    <w:basedOn w:val="DefaultParagraphFont"/>
    <w:link w:val="Quote"/>
    <w:rsid w:val="00090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BCD"/>
    <w:pPr>
      <w:pageBreakBefore/>
    </w:pPr>
  </w:style>
  <w:style w:type="paragraph" w:customStyle="1" w:styleId="Border">
    <w:name w:val="Border"/>
    <w:basedOn w:val="Normal"/>
    <w:qFormat/>
    <w:rsid w:val="00090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BCD"/>
    <w:rPr>
      <w:b/>
      <w:bCs/>
      <w:i/>
      <w:iCs/>
      <w:color w:val="auto"/>
    </w:rPr>
  </w:style>
  <w:style w:type="paragraph" w:styleId="IntenseQuote">
    <w:name w:val="Intense Quote"/>
    <w:basedOn w:val="Normal"/>
    <w:next w:val="Normal"/>
    <w:link w:val="IntenseQuoteChar"/>
    <w:uiPriority w:val="30"/>
    <w:qFormat/>
    <w:rsid w:val="00090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B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BCD"/>
    <w:rPr>
      <w:smallCaps/>
      <w:color w:val="auto"/>
      <w:u w:val="single"/>
    </w:rPr>
  </w:style>
  <w:style w:type="character" w:styleId="IntenseReference">
    <w:name w:val="Intense Reference"/>
    <w:basedOn w:val="DefaultParagraphFont"/>
    <w:uiPriority w:val="32"/>
    <w:qFormat/>
    <w:rsid w:val="00090BCD"/>
    <w:rPr>
      <w:b/>
      <w:bCs/>
      <w:smallCaps/>
      <w:color w:val="auto"/>
      <w:spacing w:val="5"/>
      <w:u w:val="single"/>
    </w:rPr>
  </w:style>
  <w:style w:type="paragraph" w:customStyle="1" w:styleId="2ColumnHeading">
    <w:name w:val="2Column Heading"/>
    <w:basedOn w:val="BodyText"/>
    <w:qFormat/>
    <w:rsid w:val="00090BCD"/>
    <w:pPr>
      <w:spacing w:after="60"/>
      <w:ind w:left="-2268"/>
    </w:pPr>
    <w:rPr>
      <w:b/>
    </w:rPr>
  </w:style>
  <w:style w:type="paragraph" w:customStyle="1" w:styleId="Heading1TOC">
    <w:name w:val="Heading1 TOC"/>
    <w:basedOn w:val="Normal"/>
    <w:qFormat/>
    <w:rsid w:val="00090BCD"/>
    <w:pPr>
      <w:spacing w:before="240" w:after="120"/>
    </w:pPr>
    <w:rPr>
      <w:rFonts w:ascii="Times New Roman" w:hAnsi="Times New Roman"/>
      <w:b/>
      <w:sz w:val="32"/>
    </w:rPr>
  </w:style>
  <w:style w:type="paragraph" w:customStyle="1" w:styleId="Heading2TOC">
    <w:name w:val="Heading2 TOC"/>
    <w:basedOn w:val="Normal"/>
    <w:qFormat/>
    <w:rsid w:val="00090BCD"/>
    <w:pPr>
      <w:spacing w:before="240" w:after="60"/>
    </w:pPr>
    <w:rPr>
      <w:rFonts w:ascii="Times New Roman" w:hAnsi="Times New Roman"/>
      <w:b/>
      <w:sz w:val="28"/>
    </w:rPr>
  </w:style>
  <w:style w:type="character" w:customStyle="1" w:styleId="Underline">
    <w:name w:val="Underline"/>
    <w:basedOn w:val="DefaultParagraphFont"/>
    <w:qFormat/>
    <w:rsid w:val="00090BCD"/>
    <w:rPr>
      <w:u w:val="single"/>
    </w:rPr>
  </w:style>
  <w:style w:type="character" w:customStyle="1" w:styleId="BoldandItalics">
    <w:name w:val="Bold and Italics"/>
    <w:qFormat/>
    <w:rsid w:val="00090BCD"/>
    <w:rPr>
      <w:b/>
      <w:i/>
      <w:u w:val="none"/>
    </w:rPr>
  </w:style>
  <w:style w:type="paragraph" w:styleId="BalloonText">
    <w:name w:val="Balloon Text"/>
    <w:basedOn w:val="Normal"/>
    <w:link w:val="BalloonTextChar"/>
    <w:rsid w:val="00090BCD"/>
    <w:rPr>
      <w:rFonts w:ascii="Tahoma" w:hAnsi="Tahoma" w:cs="Tahoma"/>
      <w:sz w:val="16"/>
      <w:szCs w:val="16"/>
    </w:rPr>
  </w:style>
  <w:style w:type="character" w:customStyle="1" w:styleId="BalloonTextChar">
    <w:name w:val="Balloon Text Char"/>
    <w:basedOn w:val="DefaultParagraphFont"/>
    <w:link w:val="BalloonText"/>
    <w:rsid w:val="00090B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B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B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BCD"/>
    <w:rPr>
      <w:b/>
      <w:color w:val="660033"/>
      <w:spacing w:val="0"/>
    </w:rPr>
  </w:style>
  <w:style w:type="paragraph" w:customStyle="1" w:styleId="Nameditemlist">
    <w:name w:val="Named item list"/>
    <w:basedOn w:val="BodyText"/>
    <w:qFormat/>
    <w:rsid w:val="00090BCD"/>
    <w:pPr>
      <w:tabs>
        <w:tab w:val="left" w:pos="2835"/>
      </w:tabs>
      <w:ind w:left="2835" w:hanging="2835"/>
    </w:pPr>
  </w:style>
  <w:style w:type="paragraph" w:customStyle="1" w:styleId="BodyTextnopadding">
    <w:name w:val="Body Text no padding"/>
    <w:basedOn w:val="BodyText"/>
    <w:qFormat/>
    <w:rsid w:val="00090BCD"/>
    <w:pPr>
      <w:spacing w:before="0" w:after="0"/>
    </w:pPr>
  </w:style>
  <w:style w:type="paragraph" w:customStyle="1" w:styleId="BodyTextBold">
    <w:name w:val="Body Text Bold"/>
    <w:basedOn w:val="BodyText"/>
    <w:qFormat/>
    <w:rsid w:val="00090BCD"/>
    <w:rPr>
      <w:b/>
    </w:rPr>
  </w:style>
  <w:style w:type="character" w:styleId="Hyperlink">
    <w:name w:val="Hyperlink"/>
    <w:basedOn w:val="DefaultParagraphFont"/>
    <w:uiPriority w:val="99"/>
    <w:unhideWhenUsed/>
    <w:rsid w:val="00D92B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2087</Characters>
  <Application>Microsoft Office Word</Application>
  <DocSecurity>0</DocSecurity>
  <Lines>59</Lines>
  <Paragraphs>36</Paragraphs>
  <ScaleCrop>false</ScaleCrop>
  <Company>Author-it Software Corporation Ltd.</Company>
  <LinksUpToDate>false</LinksUpToDate>
  <CharactersWithSpaces>2352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ICTNWK534 Monitor and troubleshoot virtual computing environments</dc:title>
  <dc:subject>Approved</dc:subject>
  <dc:creator>PwC’s Skills for Australia</dc:creator>
  <cp:keywords>Release: 1</cp:keywords>
  <dc:description>Review Date: 12 April 2008</dc:description>
  <cp:lastModifiedBy>HSD_TPCMSd.prod</cp:lastModifiedBy>
  <cp:revision>3</cp:revision>
  <dcterms:created xsi:type="dcterms:W3CDTF">2019-09-02T01:53:00Z</dcterms:created>
  <dcterms:modified xsi:type="dcterms:W3CDTF">2019-09-02T01:53:00Z</dcterms:modified>
</cp:coreProperties>
</file>