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BD8" w:rsidP="00EB5BD8">
      <w:pPr>
        <w:pStyle w:val="Title"/>
      </w:pPr>
      <w:r>
        <w:fldChar w:fldCharType="begin"/>
      </w:r>
      <w:r>
        <w:instrText xml:space="preserve"> TITLE   \* MERGEFORMAT </w:instrText>
      </w:r>
      <w:r>
        <w:fldChar w:fldCharType="separate"/>
      </w:r>
      <w:r>
        <w:t>ICTNWK531 Configure an internet gateway</w:t>
      </w:r>
      <w:r>
        <w:fldChar w:fldCharType="end"/>
      </w:r>
    </w:p>
    <w:p w:rsidR="00EB5BD8" w:rsidP="00EB5BD8">
      <w:pPr>
        <w:pStyle w:val="Version"/>
        <w:sectPr w:rsidSect="00374F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F71" w:rsidP="00374F71">
      <w:pPr>
        <w:pStyle w:val="SuperHeading"/>
      </w:pPr>
      <w:r w:rsidRPr="00374F71">
        <w:t>ICTNWK531 Configure an internet gateway</w:t>
      </w:r>
    </w:p>
    <w:p w:rsidR="00000000" w:rsidRPr="00374F71" w:rsidP="00374F71">
      <w:pPr>
        <w:pStyle w:val="Heading1"/>
      </w:pPr>
      <w:bookmarkStart w:id="1" w:name="O_696083"/>
      <w:bookmarkEnd w:id="1"/>
      <w:r w:rsidRPr="00374F71">
        <w:t>Modification History</w:t>
      </w:r>
    </w:p>
    <w:tbl>
      <w:tblPr>
        <w:tblW w:w="0" w:type="auto"/>
        <w:tblLayout w:type="fixed"/>
        <w:tblCellMar>
          <w:left w:w="62" w:type="dxa"/>
          <w:right w:w="62" w:type="dxa"/>
        </w:tblCellMar>
        <w:tblLook w:val="0000"/>
      </w:tblPr>
      <w:tblGrid>
        <w:gridCol w:w="2700"/>
        <w:gridCol w:w="6300"/>
      </w:tblGrid>
      <w:tr w:rsidTr="00374F7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rPr>
                <w:rStyle w:val="SpecialBold"/>
              </w:rPr>
              <w:t>Comments</w:t>
            </w:r>
          </w:p>
        </w:tc>
      </w:tr>
      <w:tr w:rsidTr="00374F7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t>This version first released with ICT Information and Communications Technology Training Package Version 1.0.</w:t>
            </w:r>
          </w:p>
        </w:tc>
      </w:tr>
    </w:tbl>
    <w:p w:rsidR="00000000" w:rsidRPr="00374F71" w:rsidP="00374F71">
      <w:pPr>
        <w:pStyle w:val="BodyText"/>
      </w:pPr>
    </w:p>
    <w:p w:rsidR="00000000" w:rsidRPr="00374F71" w:rsidP="00374F71">
      <w:pPr>
        <w:pStyle w:val="AllowPageBreak"/>
      </w:pPr>
    </w:p>
    <w:p w:rsidR="00000000" w:rsidRPr="00374F71" w:rsidP="00374F71">
      <w:pPr>
        <w:pStyle w:val="Heading1"/>
      </w:pPr>
      <w:bookmarkStart w:id="2" w:name="O_696084"/>
      <w:bookmarkEnd w:id="2"/>
      <w:r w:rsidRPr="00374F71">
        <w:t>Application</w:t>
      </w:r>
    </w:p>
    <w:p w:rsidR="00000000" w:rsidRPr="00374F71" w:rsidP="00EB5BD8">
      <w:pPr>
        <w:pStyle w:val="BodyText"/>
      </w:pPr>
      <w:r w:rsidRPr="00374F71">
        <w:t>This unit describes the skills and knowledge required to connect ne</w:t>
      </w:r>
      <w:r w:rsidRPr="00374F71">
        <w:t>twork hardware devices, mainly personal computers (PCs), to an internet gateway.</w:t>
      </w:r>
    </w:p>
    <w:p w:rsidR="00000000" w:rsidRPr="00374F71" w:rsidP="00EB5BD8">
      <w:pPr>
        <w:pStyle w:val="BodyText"/>
      </w:pPr>
      <w:r w:rsidRPr="00374F71">
        <w:t>It applies to individuals who are middle managers, network engineers, technical specialists or security analysts with excellent information communications and technology (ICT</w:t>
      </w:r>
      <w:r w:rsidRPr="00374F71">
        <w:t>) skills who plan and implement networks, determine security threats and are involved in business budgeting.</w:t>
      </w:r>
    </w:p>
    <w:p w:rsidR="00000000" w:rsidRPr="00374F71" w:rsidP="00EB5BD8">
      <w:pPr>
        <w:pStyle w:val="BodyText"/>
      </w:pPr>
      <w:r w:rsidRPr="00374F71">
        <w:t>No licensing, legislative or certification requirements apply to this unit at the time of publication.</w:t>
      </w:r>
    </w:p>
    <w:p w:rsidR="00000000" w:rsidRPr="00374F71" w:rsidP="00374F71">
      <w:pPr>
        <w:pStyle w:val="Heading1"/>
      </w:pPr>
      <w:bookmarkStart w:id="3" w:name="O_696087"/>
      <w:bookmarkEnd w:id="3"/>
      <w:r w:rsidRPr="00374F71">
        <w:t>Unit Sector</w:t>
      </w:r>
    </w:p>
    <w:p w:rsidR="00000000" w:rsidRPr="00374F71" w:rsidP="00EB5BD8">
      <w:pPr>
        <w:pStyle w:val="BodyText"/>
      </w:pPr>
      <w:r w:rsidRPr="00374F71">
        <w:t>Networking</w:t>
      </w:r>
    </w:p>
    <w:p w:rsidR="00000000" w:rsidRPr="00374F71" w:rsidP="00374F71">
      <w:pPr>
        <w:pStyle w:val="Heading1"/>
      </w:pPr>
      <w:bookmarkStart w:id="4" w:name="O_696088"/>
      <w:bookmarkEnd w:id="4"/>
      <w:r w:rsidRPr="00374F71">
        <w:t>Elements and Performance Criteria</w:t>
      </w:r>
    </w:p>
    <w:tbl>
      <w:tblPr>
        <w:tblW w:w="0" w:type="auto"/>
        <w:tblLayout w:type="fixed"/>
        <w:tblCellMar>
          <w:left w:w="62" w:type="dxa"/>
          <w:right w:w="62" w:type="dxa"/>
        </w:tblCellMar>
        <w:tblLook w:val="0000"/>
      </w:tblPr>
      <w:tblGrid>
        <w:gridCol w:w="2700"/>
        <w:gridCol w:w="6300"/>
      </w:tblGrid>
      <w:tr w:rsidTr="00374F71">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74F71" w:rsidP="00374F71">
            <w:pPr>
              <w:pStyle w:val="BodyText"/>
            </w:pPr>
            <w:r w:rsidRPr="00374F71">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74F71">
            <w:pPr>
              <w:pStyle w:val="BodyText"/>
              <w:rPr>
                <w:lang w:val="en-NZ"/>
              </w:rPr>
            </w:pPr>
            <w:r w:rsidRPr="00374F71">
              <w:rPr>
                <w:rStyle w:val="SpecialBold"/>
              </w:rPr>
              <w:t>PERFORMANCE CRITERIA</w:t>
            </w:r>
          </w:p>
        </w:tc>
      </w:tr>
      <w:tr w:rsidTr="00374F71">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rPr>
                <w:rStyle w:val="Emphasis"/>
              </w:rPr>
              <w:t>Performance criteria describe the performance needed to demonstrate achievement of the element.</w:t>
            </w:r>
          </w:p>
        </w:tc>
      </w:tr>
      <w:tr w:rsidTr="00374F7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t>1. Confirm client requirements and network equipment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t>1.1 Confirm and validate client requirements</w:t>
            </w:r>
          </w:p>
          <w:p w:rsidR="00000000" w:rsidRPr="00374F71" w:rsidP="00374F71">
            <w:pPr>
              <w:pStyle w:val="BodyText"/>
            </w:pPr>
            <w:r w:rsidRPr="00374F71">
              <w:t>1.2 Determine scope of internet services with reference to client requirements</w:t>
            </w:r>
          </w:p>
          <w:p w:rsidR="00000000" w:rsidRPr="00374F71" w:rsidP="00374F71">
            <w:pPr>
              <w:pStyle w:val="BodyText"/>
            </w:pPr>
            <w:r w:rsidRPr="00374F71">
              <w:t>1.3 Identify and install both hardware and software components</w:t>
            </w:r>
          </w:p>
          <w:p w:rsidR="00000000" w:rsidP="00374F71">
            <w:pPr>
              <w:pStyle w:val="BodyText"/>
              <w:rPr>
                <w:lang w:val="en-NZ"/>
              </w:rPr>
            </w:pPr>
            <w:r w:rsidRPr="00374F71">
              <w:t>1.4 Verify equip</w:t>
            </w:r>
            <w:r w:rsidRPr="00374F71">
              <w:t>ment specifications and availability of components</w:t>
            </w:r>
          </w:p>
        </w:tc>
      </w:tr>
      <w:tr w:rsidTr="00374F7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t>2. Review security issues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t>2.1 Assess security features of internet gateways with reference to architecture and security plan</w:t>
            </w:r>
          </w:p>
          <w:p w:rsidR="00000000" w:rsidRPr="00374F71" w:rsidP="00374F71">
            <w:pPr>
              <w:pStyle w:val="BodyText"/>
            </w:pPr>
            <w:r w:rsidRPr="00374F71">
              <w:t>2.2 Review security measures with the internet service provider (ISP) with reference to firewalls and other measures as required</w:t>
            </w:r>
          </w:p>
          <w:p w:rsidR="00000000" w:rsidP="00374F71">
            <w:pPr>
              <w:pStyle w:val="BodyText"/>
              <w:rPr>
                <w:lang w:val="en-NZ"/>
              </w:rPr>
            </w:pPr>
            <w:r w:rsidRPr="00374F71">
              <w:t>2.3 Brief users on the security plan with reference to internet use and hazard possibilities</w:t>
            </w:r>
          </w:p>
        </w:tc>
      </w:tr>
      <w:tr w:rsidTr="00374F7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t xml:space="preserve">3. Install and configure gateway </w:t>
            </w:r>
            <w:r w:rsidRPr="00374F71">
              <w:t>products and equipment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t>3.1 Identify and select installation and configuration options</w:t>
            </w:r>
          </w:p>
          <w:p w:rsidR="00000000" w:rsidRPr="00374F71" w:rsidP="00374F71">
            <w:pPr>
              <w:pStyle w:val="BodyText"/>
            </w:pPr>
            <w:r w:rsidRPr="00374F71">
              <w:t>3.2 Install and configure gateway products and equipment as required by technical guidelines</w:t>
            </w:r>
          </w:p>
          <w:p w:rsidR="00000000" w:rsidRPr="00374F71" w:rsidP="00374F71">
            <w:pPr>
              <w:pStyle w:val="BodyText"/>
            </w:pPr>
            <w:r w:rsidRPr="00374F71">
              <w:t xml:space="preserve">3.3 Plan and execute tests with reference to client requirements and network </w:t>
            </w:r>
            <w:r w:rsidRPr="00374F71">
              <w:t>impact</w:t>
            </w:r>
          </w:p>
          <w:p w:rsidR="00000000" w:rsidP="00374F71">
            <w:pPr>
              <w:pStyle w:val="BodyText"/>
              <w:rPr>
                <w:lang w:val="en-NZ"/>
              </w:rPr>
            </w:pPr>
            <w:r w:rsidRPr="00374F71">
              <w:t>3.4 Analyse error reports and make changes as required</w:t>
            </w:r>
          </w:p>
        </w:tc>
      </w:tr>
      <w:tr w:rsidTr="00374F7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t>4. Configure and test node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t>4.1 Assign node to specific gateway as required by network architecture and client requirements</w:t>
            </w:r>
          </w:p>
          <w:p w:rsidR="00000000" w:rsidRPr="00374F71" w:rsidP="00374F71">
            <w:pPr>
              <w:pStyle w:val="BodyText"/>
            </w:pPr>
            <w:r w:rsidRPr="00374F71">
              <w:t xml:space="preserve">4.2 Determine connection type and configure with reference to network </w:t>
            </w:r>
            <w:r w:rsidRPr="00374F71">
              <w:t>architecture and client requirements</w:t>
            </w:r>
          </w:p>
          <w:p w:rsidR="00000000" w:rsidRPr="00374F71" w:rsidP="00374F71">
            <w:pPr>
              <w:pStyle w:val="BodyText"/>
            </w:pPr>
            <w:r w:rsidRPr="00374F71">
              <w:t>4.3 Ensure node software and hardware are configured as required according to vendor specifications and client requirements</w:t>
            </w:r>
          </w:p>
        </w:tc>
      </w:tr>
    </w:tbl>
    <w:p w:rsidR="00000000" w:rsidRPr="00374F71" w:rsidP="00374F71">
      <w:pPr>
        <w:pStyle w:val="BodyText"/>
      </w:pPr>
    </w:p>
    <w:p w:rsidR="00000000" w:rsidRPr="00374F71" w:rsidP="00374F71">
      <w:pPr>
        <w:pStyle w:val="AllowPageBreak"/>
      </w:pPr>
    </w:p>
    <w:p w:rsidR="00000000" w:rsidRPr="00374F71" w:rsidP="00374F71">
      <w:pPr>
        <w:pStyle w:val="Heading1"/>
      </w:pPr>
      <w:bookmarkStart w:id="5" w:name="O_696089"/>
      <w:bookmarkEnd w:id="5"/>
      <w:r w:rsidRPr="00374F71">
        <w:t>Foundation Skills</w:t>
      </w:r>
    </w:p>
    <w:p w:rsidR="00000000" w:rsidRPr="00EB5BD8" w:rsidP="00EB5BD8">
      <w:pPr>
        <w:pStyle w:val="BodyText"/>
        <w:rPr>
          <w:i/>
        </w:rPr>
      </w:pPr>
      <w:r w:rsidRPr="00EB5BD8">
        <w:rPr>
          <w:rStyle w:val="Emphasis"/>
        </w:rPr>
        <w:t>This section describes language, literacy, numeracy and em</w:t>
      </w:r>
      <w:r w:rsidRPr="00EB5BD8">
        <w:rPr>
          <w:rStyle w:val="Emphasis"/>
        </w:rPr>
        <w:t>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EB5BD8">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F71" w:rsidP="00374F71">
            <w:pPr>
              <w:pStyle w:val="BodyText"/>
            </w:pPr>
            <w:r w:rsidRPr="00374F7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F71" w:rsidP="00374F71">
            <w:pPr>
              <w:pStyle w:val="BodyText"/>
            </w:pPr>
            <w:r w:rsidRPr="00374F71">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F71">
            <w:pPr>
              <w:pStyle w:val="BodyText"/>
              <w:rPr>
                <w:lang w:val="en-NZ"/>
              </w:rPr>
            </w:pPr>
            <w:r w:rsidRPr="00374F71">
              <w:rPr>
                <w:rStyle w:val="SpecialBold"/>
              </w:rPr>
              <w:t>Description</w:t>
            </w:r>
          </w:p>
        </w:tc>
      </w:tr>
      <w:tr w:rsidTr="00EB5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F71">
            <w:pPr>
              <w:pStyle w:val="BodyText"/>
              <w:rPr>
                <w:lang w:val="en-NZ"/>
              </w:rPr>
            </w:pPr>
            <w:r w:rsidRPr="00374F7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F71">
            <w:pPr>
              <w:pStyle w:val="BodyText"/>
              <w:rPr>
                <w:lang w:val="en-NZ"/>
              </w:rPr>
            </w:pPr>
            <w:r w:rsidRPr="00374F71">
              <w:t>1.2, 1.4, 2.1, 3.2-3.4, 4.1-4.3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F71">
            <w:pPr>
              <w:pStyle w:val="ListBullet"/>
              <w:rPr>
                <w:lang w:val="en-NZ"/>
              </w:rPr>
            </w:pPr>
            <w:r w:rsidRPr="00374F71">
              <w:t>Recognises and interprets technical documentation, equipment manuals and specifications to determine and confirm job requirements</w:t>
            </w:r>
          </w:p>
        </w:tc>
      </w:tr>
      <w:tr w:rsidTr="00EB5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F71">
            <w:pPr>
              <w:pStyle w:val="BodyText"/>
              <w:rPr>
                <w:lang w:val="en-NZ"/>
              </w:rPr>
            </w:pPr>
            <w:r w:rsidRPr="00374F7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F71">
            <w:pPr>
              <w:pStyle w:val="BodyText"/>
              <w:rPr>
                <w:lang w:val="en-NZ"/>
              </w:rPr>
            </w:pPr>
            <w:r w:rsidRPr="00374F71">
              <w:t>1.1, 1.2, 2.2, 2.3, 3.3, 4.1-4.3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F71" w:rsidP="00374F71">
            <w:pPr>
              <w:pStyle w:val="ListBullet"/>
            </w:pPr>
            <w:r w:rsidRPr="00374F71">
              <w:t>Uses highly developed listening, observational and questioning skills to understand others’ perspectives and clarify, explore and extend meaning</w:t>
            </w:r>
          </w:p>
          <w:p w:rsidR="00000000" w:rsidP="00374F71">
            <w:pPr>
              <w:pStyle w:val="ListBullet"/>
              <w:rPr>
                <w:lang w:val="en-NZ"/>
              </w:rPr>
            </w:pPr>
            <w:r w:rsidRPr="00374F71">
              <w:t>Establishes and maintains complex and effective spoken communication to convey and clarify a range of complex i</w:t>
            </w:r>
            <w:r w:rsidRPr="00374F71">
              <w:t>nformation to relevant personnel</w:t>
            </w:r>
          </w:p>
        </w:tc>
      </w:tr>
      <w:tr w:rsidTr="00EB5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F71">
            <w:pPr>
              <w:pStyle w:val="BodyText"/>
              <w:rPr>
                <w:lang w:val="en-NZ"/>
              </w:rPr>
            </w:pPr>
            <w:r w:rsidRPr="00374F71">
              <w:t xml:space="preserve">Navigate the world </w:t>
            </w:r>
            <w:r w:rsidRPr="00374F71">
              <w:t>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F71">
            <w:pPr>
              <w:pStyle w:val="BodyText"/>
              <w:rPr>
                <w:lang w:val="en-NZ"/>
              </w:rPr>
            </w:pPr>
            <w:r w:rsidRPr="00374F71">
              <w:t>2.3, 3.2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F71">
            <w:pPr>
              <w:pStyle w:val="ListBullet"/>
              <w:rPr>
                <w:lang w:val="en-NZ"/>
              </w:rPr>
            </w:pPr>
            <w:r w:rsidRPr="00374F71">
              <w:t>Monitors adherence to legal and regulatory rights and responsibilities for self and possibly others</w:t>
            </w:r>
          </w:p>
        </w:tc>
      </w:tr>
      <w:tr w:rsidTr="00EB5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F71">
            <w:pPr>
              <w:pStyle w:val="BodyText"/>
              <w:rPr>
                <w:lang w:val="en-NZ"/>
              </w:rPr>
            </w:pPr>
            <w:r w:rsidRPr="00374F71">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F71">
            <w:pPr>
              <w:pStyle w:val="BodyText"/>
              <w:rPr>
                <w:lang w:val="en-NZ"/>
              </w:rPr>
            </w:pPr>
            <w:r w:rsidRPr="00374F71">
              <w:t>1.2-1.4, 2.1, 2.2, 3.1-3.3, 4.1-4.3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F71" w:rsidP="00374F71">
            <w:pPr>
              <w:pStyle w:val="ListBullet"/>
            </w:pPr>
            <w:r w:rsidRPr="00374F71">
              <w:t>Considers the strategic and o</w:t>
            </w:r>
            <w:r w:rsidRPr="00374F71">
              <w:t>perational potential of digital trends to achieve work goals, enhance work processes, create opportunities and enhance or reduce risks</w:t>
            </w:r>
          </w:p>
          <w:p w:rsidR="00000000" w:rsidRPr="00374F71" w:rsidP="00374F71">
            <w:pPr>
              <w:pStyle w:val="ListBullet"/>
            </w:pPr>
            <w:r w:rsidRPr="00374F71">
              <w:t xml:space="preserve">Uses a broad range of strategies to store, access and organise virtual information, recognising that design choices will </w:t>
            </w:r>
            <w:r w:rsidRPr="00374F71">
              <w:t>influence what information is retrieved and how it may be interpreted and used</w:t>
            </w:r>
          </w:p>
          <w:p w:rsidR="00000000" w:rsidRPr="00374F71" w:rsidP="00374F71">
            <w:pPr>
              <w:pStyle w:val="ListBullet"/>
            </w:pPr>
            <w:r w:rsidRPr="00374F71">
              <w:t>Is acutely aware of the importance of understanding, monitoring and controlling access to digitally stored and transmitted information</w:t>
            </w:r>
          </w:p>
          <w:p w:rsidR="00000000" w:rsidRPr="00374F71" w:rsidP="00374F71">
            <w:pPr>
              <w:pStyle w:val="ListBullet"/>
            </w:pPr>
            <w:r w:rsidRPr="00374F71">
              <w:t xml:space="preserve">May operate from a broad conceptual plan, </w:t>
            </w:r>
            <w:r w:rsidRPr="00374F71">
              <w:t>developing the operational detail in stages, regularly reviewing priorities and performance during implementation, and identifying and addressing issues</w:t>
            </w:r>
          </w:p>
          <w:p w:rsidR="00000000" w:rsidRPr="00374F71" w:rsidP="00374F71">
            <w:pPr>
              <w:pStyle w:val="ListBullet"/>
            </w:pPr>
            <w:r w:rsidRPr="00374F71">
              <w:t>Uses nuanced understanding of context to recognise anomalies in a network environment and subtle deviations to normal expectations, focussing attention and solving problems as they arise</w:t>
            </w:r>
          </w:p>
        </w:tc>
      </w:tr>
    </w:tbl>
    <w:p w:rsidR="00000000" w:rsidRPr="00374F71" w:rsidP="00374F71">
      <w:pPr>
        <w:pStyle w:val="BodyText"/>
      </w:pPr>
    </w:p>
    <w:p w:rsidR="00000000" w:rsidRPr="00374F71" w:rsidP="00374F71">
      <w:pPr>
        <w:pStyle w:val="AllowPageBreak"/>
      </w:pPr>
    </w:p>
    <w:p w:rsidR="00000000" w:rsidRPr="00374F71" w:rsidP="00374F71">
      <w:pPr>
        <w:pStyle w:val="Heading1"/>
      </w:pPr>
      <w:bookmarkStart w:id="6" w:name="O_696091"/>
      <w:bookmarkEnd w:id="6"/>
      <w:r w:rsidRPr="00374F71">
        <w:t>Unit Mapping Information</w:t>
      </w:r>
    </w:p>
    <w:tbl>
      <w:tblPr>
        <w:tblW w:w="0" w:type="auto"/>
        <w:tblCellMar>
          <w:left w:w="62" w:type="dxa"/>
          <w:right w:w="62" w:type="dxa"/>
        </w:tblCellMar>
        <w:tblLook w:val="0000"/>
      </w:tblPr>
      <w:tblGrid>
        <w:gridCol w:w="2109"/>
        <w:gridCol w:w="2278"/>
        <w:gridCol w:w="3206"/>
        <w:gridCol w:w="1603"/>
      </w:tblGrid>
      <w:tr w:rsidTr="00EB5BD8">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rPr>
                <w:rStyle w:val="SpecialBold"/>
              </w:rPr>
              <w:t>Code and title</w:t>
            </w:r>
          </w:p>
          <w:p w:rsidR="00000000" w:rsidRPr="00374F71" w:rsidP="00374F71">
            <w:pPr>
              <w:pStyle w:val="BodyText"/>
            </w:pPr>
            <w:r w:rsidRPr="00374F71">
              <w:rPr>
                <w:rStyle w:val="SpecialBold"/>
              </w:rPr>
              <w:t>current ve</w:t>
            </w:r>
            <w:r w:rsidRPr="00374F71">
              <w:rPr>
                <w:rStyle w:val="SpecialBold"/>
              </w:rPr>
              <w:t>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rPr>
                <w:rStyle w:val="SpecialBold"/>
              </w:rPr>
              <w:t>Code and title</w:t>
            </w:r>
          </w:p>
          <w:p w:rsidR="00000000" w:rsidRPr="00374F71" w:rsidP="00374F71">
            <w:pPr>
              <w:pStyle w:val="BodyText"/>
            </w:pPr>
            <w:r w:rsidRPr="00374F71">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rPr>
                <w:rStyle w:val="SpecialBold"/>
              </w:rPr>
              <w:t>Equivalence status</w:t>
            </w:r>
          </w:p>
        </w:tc>
      </w:tr>
      <w:tr w:rsidTr="00EB5B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t>ICTNWK531 Configure an internet gateway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t>ICANWK531A Configure an internet gateway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t>Equivalent unit</w:t>
            </w:r>
          </w:p>
        </w:tc>
      </w:tr>
    </w:tbl>
    <w:p w:rsidR="00000000" w:rsidRPr="00374F71" w:rsidP="00374F71">
      <w:pPr>
        <w:pStyle w:val="BodyText"/>
      </w:pPr>
    </w:p>
    <w:p w:rsidR="00000000" w:rsidRPr="00374F71" w:rsidP="00374F71">
      <w:pPr>
        <w:pStyle w:val="AllowPageBreak"/>
      </w:pPr>
    </w:p>
    <w:p w:rsidR="00000000" w:rsidRPr="00374F71" w:rsidP="00374F71">
      <w:pPr>
        <w:pStyle w:val="Heading1"/>
      </w:pPr>
      <w:bookmarkStart w:id="7" w:name="O_696098"/>
      <w:bookmarkEnd w:id="7"/>
      <w:r w:rsidRPr="00374F71">
        <w:t>Links</w:t>
      </w:r>
    </w:p>
    <w:p w:rsidR="00000000" w:rsidRPr="00374F71" w:rsidP="00EB5BD8">
      <w:pPr>
        <w:pStyle w:val="BodyText"/>
      </w:pPr>
      <w:r w:rsidRPr="00374F7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37B33">
        <w:rPr>
          <w:rStyle w:val="Hyperlink"/>
        </w:rPr>
        <w:t>https://vetnet.gov.au/Pages/TrainingDocs.aspx?q=a53af4e4-b400-484e-b778-71c9e9d6aff2</w:t>
      </w:r>
      <w:r>
        <w:fldChar w:fldCharType="end"/>
      </w:r>
    </w:p>
    <w:p w:rsidR="00000000" w:rsidRPr="00374F71" w:rsidP="00EB5BD8">
      <w:pPr>
        <w:pStyle w:val="BodyText"/>
        <w:sectPr w:rsidSect="00374F71">
          <w:headerReference w:type="default" r:id="rId10"/>
          <w:footerReference w:type="default" r:id="rId11"/>
          <w:pgSz w:w="11908" w:h="16833"/>
          <w:pgMar w:top="1702" w:right="1418" w:bottom="1702" w:left="1418" w:header="992" w:footer="992" w:gutter="0"/>
          <w:cols w:space="720"/>
          <w:noEndnote/>
          <w:docGrid w:linePitch="299"/>
        </w:sectPr>
      </w:pPr>
    </w:p>
    <w:p w:rsidR="00000000" w:rsidRPr="00374F71" w:rsidP="00374F71">
      <w:pPr>
        <w:pStyle w:val="SuperHeading"/>
      </w:pPr>
      <w:r w:rsidRPr="00374F71">
        <w:t xml:space="preserve">Assessment </w:t>
      </w:r>
      <w:r w:rsidRPr="00374F71">
        <w:t>Requirements for ICTNWK531 Configure an internet gateway</w:t>
      </w:r>
    </w:p>
    <w:p w:rsidR="00000000" w:rsidRPr="00374F71" w:rsidP="00374F71">
      <w:pPr>
        <w:pStyle w:val="Heading1"/>
      </w:pPr>
      <w:bookmarkStart w:id="8" w:name="O_696093"/>
      <w:bookmarkEnd w:id="8"/>
      <w:r w:rsidRPr="00374F71">
        <w:t>Modification History</w:t>
      </w:r>
    </w:p>
    <w:tbl>
      <w:tblPr>
        <w:tblW w:w="0" w:type="auto"/>
        <w:tblLayout w:type="fixed"/>
        <w:tblCellMar>
          <w:left w:w="62" w:type="dxa"/>
          <w:right w:w="62" w:type="dxa"/>
        </w:tblCellMar>
        <w:tblLook w:val="0000"/>
      </w:tblPr>
      <w:tblGrid>
        <w:gridCol w:w="2700"/>
        <w:gridCol w:w="6300"/>
      </w:tblGrid>
      <w:tr w:rsidTr="00374F7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rPr>
                <w:rStyle w:val="SpecialBold"/>
              </w:rPr>
              <w:t>Comments</w:t>
            </w:r>
          </w:p>
        </w:tc>
      </w:tr>
      <w:tr w:rsidTr="00374F7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71">
            <w:pPr>
              <w:pStyle w:val="BodyText"/>
              <w:rPr>
                <w:lang w:val="en-NZ"/>
              </w:rPr>
            </w:pPr>
            <w:r w:rsidRPr="00374F71">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71" w:rsidP="00374F71">
            <w:pPr>
              <w:pStyle w:val="BodyText"/>
            </w:pPr>
            <w:r w:rsidRPr="00374F71">
              <w:t>This version first released with ICT Information and Communications Technology Training Package Version 1.0.</w:t>
            </w:r>
          </w:p>
        </w:tc>
      </w:tr>
    </w:tbl>
    <w:p w:rsidR="00000000" w:rsidRPr="00374F71" w:rsidP="00374F71">
      <w:pPr>
        <w:pStyle w:val="BodyText"/>
      </w:pPr>
    </w:p>
    <w:p w:rsidR="00000000" w:rsidRPr="00374F71" w:rsidP="00374F71">
      <w:pPr>
        <w:pStyle w:val="AllowPageBreak"/>
      </w:pPr>
    </w:p>
    <w:p w:rsidR="00000000" w:rsidRPr="00374F71" w:rsidP="00374F71">
      <w:pPr>
        <w:pStyle w:val="Heading1"/>
      </w:pPr>
      <w:bookmarkStart w:id="9" w:name="O_696094"/>
      <w:bookmarkEnd w:id="9"/>
      <w:r w:rsidRPr="00374F71">
        <w:t>Performance Evidence</w:t>
      </w:r>
    </w:p>
    <w:p w:rsidR="00000000" w:rsidRPr="00374F71" w:rsidP="00EB5BD8">
      <w:pPr>
        <w:pStyle w:val="BodyText"/>
      </w:pPr>
      <w:r w:rsidRPr="00374F71">
        <w:t>Evidence of the ability to:</w:t>
      </w:r>
    </w:p>
    <w:p w:rsidR="00000000" w:rsidRPr="00374F71" w:rsidP="00374F71">
      <w:pPr>
        <w:pStyle w:val="ListBullet"/>
      </w:pPr>
      <w:r w:rsidRPr="00374F71">
        <w:t>determine client requirements and network specifications</w:t>
      </w:r>
    </w:p>
    <w:p w:rsidR="00000000" w:rsidRPr="00374F71" w:rsidP="00374F71">
      <w:pPr>
        <w:pStyle w:val="ListBullet"/>
      </w:pPr>
      <w:r w:rsidRPr="00374F71">
        <w:t>determine security measures and brief users</w:t>
      </w:r>
    </w:p>
    <w:p w:rsidR="00000000" w:rsidRPr="00374F71" w:rsidP="00374F71">
      <w:pPr>
        <w:pStyle w:val="ListBullet"/>
      </w:pPr>
      <w:r w:rsidRPr="00374F71">
        <w:t>connect network hardware devices to an internet gateway</w:t>
      </w:r>
    </w:p>
    <w:p w:rsidR="00000000" w:rsidRPr="00374F71" w:rsidP="00374F71">
      <w:pPr>
        <w:pStyle w:val="ListBullet"/>
      </w:pPr>
      <w:r w:rsidRPr="00374F71">
        <w:t>configure and test gateway products</w:t>
      </w:r>
    </w:p>
    <w:p w:rsidR="00000000" w:rsidRPr="00374F71" w:rsidP="00374F71">
      <w:pPr>
        <w:pStyle w:val="ListBullet"/>
      </w:pPr>
      <w:r w:rsidRPr="00374F71">
        <w:t>configure and test node according to vendor specifications and client requirements.</w:t>
      </w:r>
    </w:p>
    <w:p w:rsidR="00000000" w:rsidRPr="00374F71" w:rsidP="00374F71">
      <w:pPr>
        <w:pStyle w:val="BodyText"/>
      </w:pPr>
    </w:p>
    <w:p w:rsidR="00000000" w:rsidRPr="00374F71" w:rsidP="00EB5BD8">
      <w:pPr>
        <w:pStyle w:val="BodyText"/>
      </w:pPr>
      <w:r w:rsidRPr="00374F71">
        <w:t>Note: If a specific volume or frequency is not stated, then evidence must be provided at least once.</w:t>
      </w:r>
    </w:p>
    <w:p w:rsidR="00000000" w:rsidRPr="00374F71" w:rsidP="00374F71">
      <w:pPr>
        <w:pStyle w:val="Heading1"/>
      </w:pPr>
      <w:bookmarkStart w:id="10" w:name="O_696095"/>
      <w:bookmarkEnd w:id="10"/>
      <w:r w:rsidRPr="00374F71">
        <w:t>Knowledge Evidence</w:t>
      </w:r>
    </w:p>
    <w:p w:rsidR="00000000" w:rsidRPr="00374F71" w:rsidP="00EB5BD8">
      <w:pPr>
        <w:pStyle w:val="BodyText"/>
      </w:pPr>
      <w:r w:rsidRPr="00374F71">
        <w:t xml:space="preserve">To complete the unit requirements </w:t>
      </w:r>
      <w:r w:rsidRPr="00374F71">
        <w:t>safely and effectively, the individual must:</w:t>
      </w:r>
    </w:p>
    <w:p w:rsidR="00000000" w:rsidRPr="00374F71" w:rsidP="00374F71">
      <w:pPr>
        <w:pStyle w:val="ListBullet"/>
      </w:pPr>
      <w:r w:rsidRPr="00374F71">
        <w:t>identify and describe current browser software</w:t>
      </w:r>
    </w:p>
    <w:p w:rsidR="00000000" w:rsidRPr="00374F71" w:rsidP="00374F71">
      <w:pPr>
        <w:pStyle w:val="ListBullet"/>
      </w:pPr>
      <w:r w:rsidRPr="00374F71">
        <w:t>explain domain name server (DNS) resolution</w:t>
      </w:r>
    </w:p>
    <w:p w:rsidR="00000000" w:rsidRPr="00374F71" w:rsidP="00374F71">
      <w:pPr>
        <w:pStyle w:val="ListBullet"/>
      </w:pPr>
      <w:r w:rsidRPr="00374F71">
        <w:t>outline the features and functions of:</w:t>
      </w:r>
    </w:p>
    <w:p w:rsidR="00000000" w:rsidRPr="00374F71" w:rsidP="00374F71">
      <w:pPr>
        <w:pStyle w:val="ListBullet2"/>
      </w:pPr>
      <w:r w:rsidRPr="00374F71">
        <w:t>network architecture</w:t>
      </w:r>
    </w:p>
    <w:p w:rsidR="00000000" w:rsidRPr="00374F71" w:rsidP="00374F71">
      <w:pPr>
        <w:pStyle w:val="ListBullet2"/>
      </w:pPr>
      <w:r w:rsidRPr="00374F71">
        <w:t>bridges as required</w:t>
      </w:r>
    </w:p>
    <w:p w:rsidR="00000000" w:rsidRPr="00374F71" w:rsidP="00374F71">
      <w:pPr>
        <w:pStyle w:val="ListBullet2"/>
      </w:pPr>
      <w:r w:rsidRPr="00374F71">
        <w:t>desktop operating systems</w:t>
      </w:r>
    </w:p>
    <w:p w:rsidR="00000000" w:rsidRPr="00374F71" w:rsidP="00374F71">
      <w:pPr>
        <w:pStyle w:val="ListBullet2"/>
      </w:pPr>
      <w:r w:rsidRPr="00374F71">
        <w:t>hubs</w:t>
      </w:r>
    </w:p>
    <w:p w:rsidR="00000000" w:rsidRPr="00374F71" w:rsidP="00374F71">
      <w:pPr>
        <w:pStyle w:val="ListBullet2"/>
      </w:pPr>
      <w:r w:rsidRPr="00374F71">
        <w:t>network gateways</w:t>
      </w:r>
    </w:p>
    <w:p w:rsidR="00000000" w:rsidRPr="00374F71" w:rsidP="00374F71">
      <w:pPr>
        <w:pStyle w:val="ListBullet2"/>
      </w:pPr>
      <w:r w:rsidRPr="00374F71">
        <w:t>network operating systems:</w:t>
      </w:r>
    </w:p>
    <w:p w:rsidR="00000000" w:rsidRPr="00374F71" w:rsidP="00374F71">
      <w:pPr>
        <w:pStyle w:val="ListBullet2"/>
      </w:pPr>
      <w:r w:rsidRPr="00374F71">
        <w:t>routers</w:t>
      </w:r>
    </w:p>
    <w:p w:rsidR="00000000" w:rsidRPr="00374F71" w:rsidP="00374F71">
      <w:pPr>
        <w:pStyle w:val="ListBullet2"/>
      </w:pPr>
      <w:r w:rsidRPr="00374F71">
        <w:t>switches</w:t>
      </w:r>
    </w:p>
    <w:p w:rsidR="00000000" w:rsidRPr="00374F71" w:rsidP="00374F71">
      <w:pPr>
        <w:pStyle w:val="ListBullet"/>
      </w:pPr>
      <w:r w:rsidRPr="00374F71">
        <w:t>describe the security issues that may impact on an internet gateway</w:t>
      </w:r>
    </w:p>
    <w:p w:rsidR="00000000" w:rsidRPr="00374F71" w:rsidP="00374F71">
      <w:pPr>
        <w:pStyle w:val="ListBullet"/>
      </w:pPr>
      <w:r w:rsidRPr="00374F71">
        <w:t>describe common security solutions and strategies</w:t>
      </w:r>
    </w:p>
    <w:p w:rsidR="00000000" w:rsidRPr="00374F71" w:rsidP="00374F71">
      <w:pPr>
        <w:pStyle w:val="ListBullet"/>
      </w:pPr>
      <w:r w:rsidRPr="00374F71">
        <w:t>identify and describe the principle function of current gateway software.</w:t>
      </w:r>
    </w:p>
    <w:p w:rsidR="00000000" w:rsidRPr="00374F71" w:rsidP="00374F71">
      <w:pPr>
        <w:pStyle w:val="AllowPageBreak"/>
      </w:pPr>
    </w:p>
    <w:p w:rsidR="00000000" w:rsidRPr="00374F71" w:rsidP="00374F71">
      <w:pPr>
        <w:pStyle w:val="Heading1"/>
      </w:pPr>
      <w:bookmarkStart w:id="11" w:name="O_696096"/>
      <w:bookmarkEnd w:id="11"/>
      <w:r w:rsidRPr="00374F71">
        <w:t>Assessment Conditions</w:t>
      </w:r>
    </w:p>
    <w:p w:rsidR="00000000" w:rsidRPr="00374F71" w:rsidP="00EB5BD8">
      <w:pPr>
        <w:pStyle w:val="BodyText"/>
      </w:pPr>
      <w:r w:rsidRPr="00374F71">
        <w:t xml:space="preserve">Gather evidence to demonstrate consistent performance in conditions that are safe and replicate the workplace. Noise levels, production flow, interruptions and time variances must be typical of those experienced in the </w:t>
      </w:r>
      <w:r w:rsidRPr="00374F71">
        <w:t>network industry, and include access to:</w:t>
      </w:r>
    </w:p>
    <w:p w:rsidR="00000000" w:rsidRPr="00374F71" w:rsidP="00374F71">
      <w:pPr>
        <w:pStyle w:val="ListBullet"/>
      </w:pPr>
      <w:r w:rsidRPr="00374F71">
        <w:t>a network and internet where gateway products may be installed and configured</w:t>
      </w:r>
    </w:p>
    <w:p w:rsidR="00000000" w:rsidRPr="00374F71" w:rsidP="00374F71">
      <w:pPr>
        <w:pStyle w:val="ListBullet"/>
      </w:pPr>
      <w:r w:rsidRPr="00374F71">
        <w:t>use of hardware and software currently used in industry</w:t>
      </w:r>
    </w:p>
    <w:p w:rsidR="00000000" w:rsidRPr="00374F71" w:rsidP="00374F71">
      <w:pPr>
        <w:pStyle w:val="ListBullet"/>
      </w:pPr>
      <w:r w:rsidRPr="00374F71">
        <w:t>client requirements documentation</w:t>
      </w:r>
    </w:p>
    <w:p w:rsidR="00000000" w:rsidRPr="00374F71" w:rsidP="00374F71">
      <w:pPr>
        <w:pStyle w:val="ListBullet"/>
      </w:pPr>
      <w:r w:rsidRPr="00374F71">
        <w:t>vendor specifications.</w:t>
      </w:r>
    </w:p>
    <w:p w:rsidR="00000000" w:rsidRPr="00374F71" w:rsidP="00374F71">
      <w:pPr>
        <w:pStyle w:val="BodyText"/>
      </w:pPr>
    </w:p>
    <w:p w:rsidR="00000000" w:rsidRPr="00374F71" w:rsidP="00EB5BD8">
      <w:pPr>
        <w:pStyle w:val="BodyText"/>
      </w:pPr>
      <w:r w:rsidRPr="00374F71">
        <w:t>Assessors must satisfy NVR/AQTF assessor requirements.</w:t>
      </w:r>
    </w:p>
    <w:p w:rsidR="00000000" w:rsidRPr="00374F71" w:rsidP="00374F71">
      <w:pPr>
        <w:pStyle w:val="Heading1"/>
      </w:pPr>
      <w:bookmarkStart w:id="12" w:name="O_696099"/>
      <w:bookmarkEnd w:id="12"/>
      <w:r w:rsidRPr="00374F71">
        <w:t>Links</w:t>
      </w:r>
    </w:p>
    <w:p w:rsidR="00000000" w:rsidRPr="00374F71" w:rsidP="00EB5BD8">
      <w:pPr>
        <w:pStyle w:val="BodyText"/>
      </w:pPr>
      <w:r w:rsidRPr="00374F7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37B33">
        <w:rPr>
          <w:rStyle w:val="Hyperlink"/>
        </w:rPr>
        <w:t>https://vetnet.gov.au/Pages/TrainingDocs.aspx?q=a53af4e4-b400-484e-b778-71c9e9d6aff2</w:t>
      </w:r>
      <w:r>
        <w:fldChar w:fldCharType="end"/>
      </w:r>
    </w:p>
    <w:p w:rsidR="00000000" w:rsidRPr="00374F71" w:rsidP="00374F71"/>
    <w:sectPr w:rsidSect="00374F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71" w:rsidRPr="00EB5BD8" w:rsidP="00EB5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BD8" w:rsidP="00374F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5BD8" w:rsidP="00374F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B5BD8" w:rsidP="00374F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71" w:rsidP="00374F71">
    <w:pPr>
      <w:pStyle w:val="Footer"/>
      <w:framePr w:wrap="around"/>
    </w:pPr>
    <w:r>
      <w:fldChar w:fldCharType="begin"/>
    </w:r>
    <w:r>
      <w:instrText xml:space="preserve"> DOCPROPERTY  Subject  \* MERGEFORMAT </w:instrText>
    </w:r>
    <w:r>
      <w:fldChar w:fldCharType="separate"/>
    </w:r>
    <w:r w:rsidR="00EB5BD8">
      <w:t>Approved</w:t>
    </w:r>
    <w:r w:rsidR="00EB5BD8">
      <w:fldChar w:fldCharType="end"/>
    </w:r>
    <w:r>
      <w:tab/>
      <w:t xml:space="preserve">Page </w:t>
    </w:r>
    <w:r>
      <w:fldChar w:fldCharType="begin"/>
    </w:r>
    <w:r>
      <w:instrText xml:space="preserve"> PAGE  \* Arabic  \* MERGEFORMAT </w:instrText>
    </w:r>
    <w:r>
      <w:fldChar w:fldCharType="separate"/>
    </w:r>
    <w:r w:rsidR="00EB5B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5BD8">
      <w:rPr>
        <w:noProof/>
      </w:rPr>
      <w:t>4</w:t>
    </w:r>
    <w:r>
      <w:rPr>
        <w:noProof/>
      </w:rPr>
      <w:fldChar w:fldCharType="end"/>
    </w:r>
  </w:p>
  <w:p w:rsidR="00374F71" w:rsidP="00374F71">
    <w:pPr>
      <w:pStyle w:val="Footer"/>
      <w:framePr w:wrap="around"/>
    </w:pPr>
    <w:r>
      <w:t xml:space="preserve">© Commonwealth of Australia, </w:t>
    </w:r>
    <w:r>
      <w:fldChar w:fldCharType="begin"/>
    </w:r>
    <w:r>
      <w:instrText xml:space="preserve"> DATE  \@ "yyyy"  \* MERGEFORMAT </w:instrText>
    </w:r>
    <w:r>
      <w:fldChar w:fldCharType="separate"/>
    </w:r>
    <w:r w:rsidR="00EB5BD8">
      <w:rPr>
        <w:noProof/>
      </w:rPr>
      <w:t>2025</w:t>
    </w:r>
    <w:r>
      <w:fldChar w:fldCharType="end"/>
    </w:r>
    <w:r>
      <w:tab/>
    </w:r>
    <w:r>
      <w:fldChar w:fldCharType="begin"/>
    </w:r>
    <w:r>
      <w:instrText xml:space="preserve"> DOCPROPERTY  Author  \* MERGEFORMAT </w:instrText>
    </w:r>
    <w:r>
      <w:fldChar w:fldCharType="separate"/>
    </w:r>
    <w:r w:rsidR="00EB5BD8">
      <w:t>Future Skills Organisation</w:t>
    </w:r>
    <w:r w:rsidR="00EB5BD8">
      <w:fldChar w:fldCharType="end"/>
    </w:r>
  </w:p>
  <w:p w:rsidR="00374F71" w:rsidP="00374F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B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4F71" w:rsidRPr="00EB5BD8" w:rsidP="00EB5B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BD8" w:rsidRPr="002D2AF8" w:rsidP="00374F71">
    <w:pPr>
      <w:pStyle w:val="Header"/>
      <w:framePr w:wrap="around"/>
    </w:pPr>
    <w:r>
      <w:fldChar w:fldCharType="begin"/>
    </w:r>
    <w:r>
      <w:instrText xml:space="preserve"> TITLE   \* MERGEFORMAT </w:instrText>
    </w:r>
    <w:r>
      <w:fldChar w:fldCharType="separate"/>
    </w:r>
    <w:r>
      <w:t>ICTNWK531 Configure an internet gateway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5BD8" w:rsidP="00374F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71" w:rsidRPr="002D2AF8" w:rsidP="00374F71">
    <w:pPr>
      <w:pStyle w:val="Header"/>
      <w:framePr w:wrap="around"/>
    </w:pPr>
    <w:r>
      <w:fldChar w:fldCharType="begin"/>
    </w:r>
    <w:r>
      <w:instrText xml:space="preserve"> TITLE   \* MERGEFORMAT </w:instrText>
    </w:r>
    <w:r>
      <w:fldChar w:fldCharType="separate"/>
    </w:r>
    <w:r w:rsidR="00EB5BD8">
      <w:t>ICTNWK531 Configure an internet gateway</w:t>
    </w:r>
    <w:r w:rsidR="00EB5BD8">
      <w:fldChar w:fldCharType="end"/>
    </w:r>
    <w:r>
      <w:tab/>
      <w:t xml:space="preserve">Date this document was generated: </w:t>
    </w:r>
    <w:r>
      <w:fldChar w:fldCharType="begin"/>
    </w:r>
    <w:r>
      <w:instrText xml:space="preserve"> CREATEDATE  \@ "d MMMM yyyy"  \* MERGEFORMAT </w:instrText>
    </w:r>
    <w:r>
      <w:fldChar w:fldCharType="separate"/>
    </w:r>
    <w:r w:rsidR="00EB5BD8">
      <w:rPr>
        <w:noProof/>
      </w:rPr>
      <w:t>2 March 2025</w:t>
    </w:r>
    <w:r>
      <w:fldChar w:fldCharType="end"/>
    </w:r>
  </w:p>
  <w:p w:rsidR="00374F71" w:rsidP="00374F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40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B2F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00E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F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F71"/>
    <w:pPr>
      <w:spacing w:before="360" w:after="60"/>
      <w:outlineLvl w:val="0"/>
    </w:pPr>
    <w:rPr>
      <w:sz w:val="32"/>
    </w:rPr>
  </w:style>
  <w:style w:type="paragraph" w:styleId="Heading2">
    <w:name w:val="heading 2"/>
    <w:basedOn w:val="HeadingBase"/>
    <w:next w:val="BodyText"/>
    <w:link w:val="Heading2Char"/>
    <w:qFormat/>
    <w:rsid w:val="00374F71"/>
    <w:pPr>
      <w:keepLines/>
      <w:spacing w:before="240" w:after="120"/>
      <w:outlineLvl w:val="1"/>
    </w:pPr>
    <w:rPr>
      <w:sz w:val="28"/>
      <w:szCs w:val="40"/>
    </w:rPr>
  </w:style>
  <w:style w:type="paragraph" w:styleId="Heading3">
    <w:name w:val="heading 3"/>
    <w:basedOn w:val="HeadingBase"/>
    <w:next w:val="BodyText"/>
    <w:link w:val="Heading3Char"/>
    <w:qFormat/>
    <w:rsid w:val="00374F71"/>
    <w:pPr>
      <w:spacing w:before="180" w:after="120"/>
      <w:outlineLvl w:val="2"/>
    </w:pPr>
    <w:rPr>
      <w:spacing w:val="-10"/>
      <w:kern w:val="32"/>
    </w:rPr>
  </w:style>
  <w:style w:type="paragraph" w:styleId="Heading4">
    <w:name w:val="heading 4"/>
    <w:basedOn w:val="HeadingBase"/>
    <w:next w:val="BodyText"/>
    <w:link w:val="Heading4Char"/>
    <w:qFormat/>
    <w:rsid w:val="00374F71"/>
    <w:pPr>
      <w:spacing w:before="160" w:after="120"/>
      <w:outlineLvl w:val="3"/>
    </w:pPr>
    <w:rPr>
      <w:sz w:val="22"/>
    </w:rPr>
  </w:style>
  <w:style w:type="paragraph" w:styleId="Heading5">
    <w:name w:val="heading 5"/>
    <w:basedOn w:val="HeadingBase"/>
    <w:next w:val="Normal"/>
    <w:link w:val="Heading5Char"/>
    <w:qFormat/>
    <w:rsid w:val="00374F71"/>
    <w:pPr>
      <w:spacing w:before="80"/>
      <w:outlineLvl w:val="4"/>
    </w:pPr>
    <w:rPr>
      <w:color w:val="918585"/>
      <w:sz w:val="20"/>
    </w:rPr>
  </w:style>
  <w:style w:type="paragraph" w:styleId="Heading6">
    <w:name w:val="heading 6"/>
    <w:basedOn w:val="HeadingBase"/>
    <w:next w:val="Normal"/>
    <w:link w:val="Heading6Char"/>
    <w:qFormat/>
    <w:rsid w:val="00374F71"/>
    <w:pPr>
      <w:spacing w:before="60"/>
      <w:outlineLvl w:val="5"/>
    </w:pPr>
    <w:rPr>
      <w:color w:val="918585"/>
      <w:sz w:val="20"/>
    </w:rPr>
  </w:style>
  <w:style w:type="paragraph" w:styleId="Heading7">
    <w:name w:val="heading 7"/>
    <w:basedOn w:val="Normal"/>
    <w:next w:val="Normal"/>
    <w:link w:val="Heading7Char"/>
    <w:qFormat/>
    <w:rsid w:val="00374F71"/>
    <w:pPr>
      <w:ind w:left="720"/>
      <w:outlineLvl w:val="6"/>
    </w:pPr>
    <w:rPr>
      <w:i/>
    </w:rPr>
  </w:style>
  <w:style w:type="paragraph" w:styleId="Heading8">
    <w:name w:val="heading 8"/>
    <w:basedOn w:val="Normal"/>
    <w:next w:val="Normal"/>
    <w:link w:val="Heading8Char"/>
    <w:qFormat/>
    <w:rsid w:val="00374F71"/>
    <w:pPr>
      <w:ind w:left="720"/>
      <w:outlineLvl w:val="7"/>
    </w:pPr>
    <w:rPr>
      <w:i/>
    </w:rPr>
  </w:style>
  <w:style w:type="paragraph" w:styleId="Heading9">
    <w:name w:val="heading 9"/>
    <w:basedOn w:val="Normal"/>
    <w:next w:val="Normal"/>
    <w:link w:val="Heading9Char"/>
    <w:qFormat/>
    <w:rsid w:val="00374F71"/>
    <w:pPr>
      <w:ind w:left="720"/>
      <w:outlineLvl w:val="8"/>
    </w:pPr>
    <w:rPr>
      <w:i/>
    </w:rPr>
  </w:style>
  <w:style w:type="character" w:default="1" w:styleId="DefaultParagraphFont">
    <w:name w:val="Default Paragraph Font"/>
    <w:uiPriority w:val="1"/>
    <w:unhideWhenUsed/>
    <w:rsid w:val="00374F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F71"/>
  </w:style>
  <w:style w:type="character" w:customStyle="1" w:styleId="Heading1Char">
    <w:name w:val="Heading 1 Char"/>
    <w:basedOn w:val="DefaultParagraphFont"/>
    <w:link w:val="Heading1"/>
    <w:rsid w:val="00374F71"/>
    <w:rPr>
      <w:rFonts w:ascii="Times New Roman" w:eastAsia="Times New Roman" w:hAnsi="Times New Roman" w:cs="Times New Roman"/>
      <w:b/>
      <w:sz w:val="32"/>
      <w:szCs w:val="20"/>
      <w:lang w:eastAsia="en-US"/>
    </w:rPr>
  </w:style>
  <w:style w:type="paragraph" w:styleId="BodyText">
    <w:name w:val="Body Text"/>
    <w:basedOn w:val="Normal"/>
    <w:link w:val="BodyTextChar"/>
    <w:rsid w:val="00374F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4F71"/>
    <w:rPr>
      <w:rFonts w:ascii="Times New Roman" w:eastAsia="Times New Roman" w:hAnsi="Times New Roman" w:cs="Times New Roman"/>
      <w:sz w:val="24"/>
      <w:lang w:eastAsia="en-US"/>
    </w:rPr>
  </w:style>
  <w:style w:type="paragraph" w:styleId="ListBullet">
    <w:name w:val="List Bullet"/>
    <w:basedOn w:val="List"/>
    <w:rsid w:val="00374F71"/>
    <w:pPr>
      <w:numPr>
        <w:numId w:val="12"/>
      </w:numPr>
      <w:tabs>
        <w:tab w:val="clear" w:pos="340"/>
      </w:tabs>
      <w:spacing w:before="40" w:after="40"/>
    </w:pPr>
  </w:style>
  <w:style w:type="character" w:customStyle="1" w:styleId="SpecialBold">
    <w:name w:val="Special Bold"/>
    <w:basedOn w:val="DefaultParagraphFont"/>
    <w:rsid w:val="00374F71"/>
    <w:rPr>
      <w:b/>
      <w:spacing w:val="0"/>
    </w:rPr>
  </w:style>
  <w:style w:type="paragraph" w:styleId="ListBullet2">
    <w:name w:val="List Bullet 2"/>
    <w:basedOn w:val="List2"/>
    <w:rsid w:val="00374F71"/>
    <w:pPr>
      <w:numPr>
        <w:numId w:val="13"/>
      </w:numPr>
      <w:tabs>
        <w:tab w:val="clear" w:pos="680"/>
      </w:tabs>
    </w:pPr>
  </w:style>
  <w:style w:type="character" w:styleId="Emphasis">
    <w:name w:val="Emphasis"/>
    <w:basedOn w:val="DefaultParagraphFont"/>
    <w:qFormat/>
    <w:rsid w:val="00374F71"/>
    <w:rPr>
      <w:i/>
    </w:rPr>
  </w:style>
  <w:style w:type="paragraph" w:customStyle="1" w:styleId="SuperHeading">
    <w:name w:val="SuperHeading"/>
    <w:basedOn w:val="Normal"/>
    <w:rsid w:val="00374F71"/>
    <w:pPr>
      <w:spacing w:before="240" w:after="120"/>
      <w:outlineLvl w:val="0"/>
    </w:pPr>
    <w:rPr>
      <w:rFonts w:ascii="Times New Roman" w:hAnsi="Times New Roman"/>
      <w:b/>
      <w:sz w:val="32"/>
    </w:rPr>
  </w:style>
  <w:style w:type="paragraph" w:customStyle="1" w:styleId="AllowPageBreak">
    <w:name w:val="AllowPageBreak"/>
    <w:rsid w:val="00374F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4F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F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F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F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F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F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F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F71"/>
    <w:rPr>
      <w:rFonts w:ascii="Courier New" w:eastAsia="Times New Roman" w:hAnsi="Courier New" w:cs="Times New Roman"/>
      <w:i/>
      <w:szCs w:val="20"/>
      <w:lang w:eastAsia="en-US"/>
    </w:rPr>
  </w:style>
  <w:style w:type="paragraph" w:customStyle="1" w:styleId="HeadingBase">
    <w:name w:val="Heading Base"/>
    <w:rsid w:val="00374F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F71"/>
    <w:pPr>
      <w:tabs>
        <w:tab w:val="right" w:leader="dot" w:pos="9072"/>
      </w:tabs>
      <w:ind w:left="567"/>
    </w:pPr>
    <w:rPr>
      <w:szCs w:val="22"/>
    </w:rPr>
  </w:style>
  <w:style w:type="paragraph" w:customStyle="1" w:styleId="TOCBase">
    <w:name w:val="TOC Base"/>
    <w:rsid w:val="00374F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F71"/>
    <w:pPr>
      <w:tabs>
        <w:tab w:val="right" w:leader="dot" w:pos="9072"/>
      </w:tabs>
      <w:spacing w:before="40" w:after="40"/>
      <w:ind w:left="284"/>
    </w:pPr>
    <w:rPr>
      <w:rFonts w:ascii="Times New Roman" w:hAnsi="Times New Roman"/>
    </w:rPr>
  </w:style>
  <w:style w:type="paragraph" w:styleId="TOC1">
    <w:name w:val="toc 1"/>
    <w:basedOn w:val="TOCBase"/>
    <w:next w:val="Normal"/>
    <w:rsid w:val="00374F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F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F71"/>
    <w:rPr>
      <w:rFonts w:ascii="Times New Roman" w:eastAsia="Times New Roman" w:hAnsi="Times New Roman" w:cs="Times New Roman"/>
      <w:sz w:val="16"/>
      <w:lang w:eastAsia="en-US"/>
    </w:rPr>
  </w:style>
  <w:style w:type="paragraph" w:styleId="Title">
    <w:name w:val="Title"/>
    <w:basedOn w:val="HeadingBase"/>
    <w:link w:val="TitleChar"/>
    <w:qFormat/>
    <w:rsid w:val="00374F71"/>
    <w:pPr>
      <w:spacing w:before="5040"/>
      <w:jc w:val="center"/>
    </w:pPr>
    <w:rPr>
      <w:sz w:val="48"/>
      <w:szCs w:val="72"/>
      <w:lang w:val="en-US"/>
    </w:rPr>
  </w:style>
  <w:style w:type="character" w:customStyle="1" w:styleId="TitleChar">
    <w:name w:val="Title Char"/>
    <w:basedOn w:val="DefaultParagraphFont"/>
    <w:link w:val="Title"/>
    <w:rsid w:val="00374F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F71"/>
    <w:pPr>
      <w:tabs>
        <w:tab w:val="left" w:pos="3600"/>
        <w:tab w:val="left" w:pos="3958"/>
      </w:tabs>
    </w:pPr>
  </w:style>
  <w:style w:type="paragraph" w:styleId="List">
    <w:name w:val="List"/>
    <w:basedOn w:val="BodyText"/>
    <w:next w:val="BodyText"/>
    <w:rsid w:val="00374F71"/>
    <w:pPr>
      <w:tabs>
        <w:tab w:val="left" w:pos="340"/>
      </w:tabs>
      <w:spacing w:before="60" w:after="60"/>
      <w:ind w:left="340" w:hanging="340"/>
    </w:pPr>
  </w:style>
  <w:style w:type="paragraph" w:customStyle="1" w:styleId="Note">
    <w:name w:val="Note"/>
    <w:basedOn w:val="BodyText"/>
    <w:rsid w:val="00374F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F71"/>
    <w:pPr>
      <w:framePr w:wrap="auto" w:hAnchor="text" w:y="6049"/>
    </w:pPr>
    <w:rPr>
      <w:color w:val="000000"/>
      <w:sz w:val="40"/>
    </w:rPr>
  </w:style>
  <w:style w:type="paragraph" w:customStyle="1" w:styleId="TOCTitle">
    <w:name w:val="TOCTitle"/>
    <w:basedOn w:val="Heading1"/>
    <w:rsid w:val="00374F71"/>
    <w:pPr>
      <w:spacing w:after="240"/>
      <w:jc w:val="center"/>
      <w:outlineLvl w:val="9"/>
    </w:pPr>
    <w:rPr>
      <w:caps/>
    </w:rPr>
  </w:style>
  <w:style w:type="paragraph" w:customStyle="1" w:styleId="Version">
    <w:name w:val="Version"/>
    <w:rsid w:val="00374F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F71"/>
    <w:pPr>
      <w:keepNext w:val="0"/>
      <w:tabs>
        <w:tab w:val="right" w:pos="4176"/>
      </w:tabs>
      <w:ind w:left="198" w:hanging="198"/>
    </w:pPr>
    <w:rPr>
      <w:rFonts w:ascii="Garamond" w:hAnsi="Garamond"/>
    </w:rPr>
  </w:style>
  <w:style w:type="paragraph" w:styleId="IndexHeading">
    <w:name w:val="index heading"/>
    <w:basedOn w:val="Normal"/>
    <w:next w:val="Index1"/>
    <w:semiHidden/>
    <w:rsid w:val="00374F71"/>
    <w:pPr>
      <w:spacing w:before="120" w:after="120"/>
    </w:pPr>
    <w:rPr>
      <w:rFonts w:ascii="Arial" w:hAnsi="Arial"/>
      <w:b/>
      <w:color w:val="918585"/>
      <w:sz w:val="24"/>
    </w:rPr>
  </w:style>
  <w:style w:type="paragraph" w:styleId="Header">
    <w:name w:val="header"/>
    <w:basedOn w:val="Normal"/>
    <w:link w:val="HeaderChar"/>
    <w:rsid w:val="00374F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F71"/>
    <w:rPr>
      <w:rFonts w:ascii="Times New Roman" w:eastAsia="Times New Roman" w:hAnsi="Times New Roman" w:cs="Times New Roman"/>
      <w:sz w:val="16"/>
      <w:szCs w:val="20"/>
      <w:lang w:val="en-GB" w:eastAsia="en-US"/>
    </w:rPr>
  </w:style>
  <w:style w:type="paragraph" w:customStyle="1" w:styleId="Chapter">
    <w:name w:val="Chapter"/>
    <w:basedOn w:val="Normal"/>
    <w:rsid w:val="00374F71"/>
    <w:pPr>
      <w:spacing w:before="240"/>
    </w:pPr>
    <w:rPr>
      <w:rFonts w:ascii="Times New Roman" w:hAnsi="Times New Roman"/>
      <w:smallCaps/>
      <w:spacing w:val="80"/>
      <w:sz w:val="28"/>
    </w:rPr>
  </w:style>
  <w:style w:type="paragraph" w:customStyle="1" w:styleId="InChapter">
    <w:name w:val="InChapter"/>
    <w:basedOn w:val="Heading3"/>
    <w:rsid w:val="00374F71"/>
    <w:pPr>
      <w:spacing w:after="240"/>
      <w:outlineLvl w:val="9"/>
    </w:pPr>
    <w:rPr>
      <w:noProof/>
    </w:rPr>
  </w:style>
  <w:style w:type="paragraph" w:styleId="Index2">
    <w:name w:val="index 2"/>
    <w:basedOn w:val="Normal"/>
    <w:next w:val="Normal"/>
    <w:semiHidden/>
    <w:rsid w:val="00374F71"/>
    <w:pPr>
      <w:tabs>
        <w:tab w:val="right" w:pos="4176"/>
      </w:tabs>
      <w:ind w:left="568" w:hanging="284"/>
    </w:pPr>
    <w:rPr>
      <w:rFonts w:ascii="Garamond" w:hAnsi="Garamond"/>
    </w:rPr>
  </w:style>
  <w:style w:type="paragraph" w:customStyle="1" w:styleId="Byline">
    <w:name w:val="Byline"/>
    <w:rsid w:val="00374F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F71"/>
    <w:pPr>
      <w:tabs>
        <w:tab w:val="clear" w:pos="3600"/>
        <w:tab w:val="clear" w:pos="3958"/>
      </w:tabs>
      <w:jc w:val="right"/>
    </w:pPr>
  </w:style>
  <w:style w:type="paragraph" w:styleId="Caption">
    <w:name w:val="caption"/>
    <w:basedOn w:val="BodyText"/>
    <w:next w:val="Normal"/>
    <w:qFormat/>
    <w:rsid w:val="00374F71"/>
    <w:pPr>
      <w:framePr w:w="2268" w:hSpace="181" w:vSpace="181" w:wrap="around" w:vAnchor="text" w:hAnchor="page" w:x="1135" w:y="285" w:anchorLock="1"/>
    </w:pPr>
    <w:rPr>
      <w:i/>
    </w:rPr>
  </w:style>
  <w:style w:type="paragraph" w:customStyle="1" w:styleId="MiniTOCTitle">
    <w:name w:val="MiniTOCTitle"/>
    <w:basedOn w:val="Heading4"/>
    <w:rsid w:val="00374F71"/>
    <w:pPr>
      <w:spacing w:before="240"/>
      <w:outlineLvl w:val="9"/>
    </w:pPr>
    <w:rPr>
      <w:noProof/>
      <w:sz w:val="24"/>
    </w:rPr>
  </w:style>
  <w:style w:type="paragraph" w:customStyle="1" w:styleId="MiniTOCItem">
    <w:name w:val="MiniTOCItem"/>
    <w:basedOn w:val="ListBullet"/>
    <w:rsid w:val="00374F71"/>
    <w:pPr>
      <w:numPr>
        <w:numId w:val="0"/>
      </w:numPr>
      <w:tabs>
        <w:tab w:val="right" w:leader="dot" w:pos="6521"/>
      </w:tabs>
      <w:spacing w:before="0" w:after="0"/>
    </w:pPr>
  </w:style>
  <w:style w:type="paragraph" w:customStyle="1" w:styleId="TOFTitle">
    <w:name w:val="TOFTitle"/>
    <w:basedOn w:val="TOCTitle"/>
    <w:rsid w:val="00374F71"/>
  </w:style>
  <w:style w:type="paragraph" w:styleId="TableofFigures">
    <w:name w:val="table of figures"/>
    <w:basedOn w:val="Normal"/>
    <w:next w:val="Normal"/>
    <w:semiHidden/>
    <w:rsid w:val="00374F71"/>
    <w:pPr>
      <w:tabs>
        <w:tab w:val="right" w:leader="dot" w:pos="9072"/>
      </w:tabs>
      <w:ind w:left="970" w:hanging="403"/>
    </w:pPr>
    <w:rPr>
      <w:rFonts w:ascii="Times New Roman" w:hAnsi="Times New Roman"/>
      <w:b/>
    </w:rPr>
  </w:style>
  <w:style w:type="paragraph" w:styleId="ListNumber">
    <w:name w:val="List Number"/>
    <w:basedOn w:val="List"/>
    <w:rsid w:val="00374F71"/>
    <w:pPr>
      <w:numPr>
        <w:numId w:val="15"/>
      </w:numPr>
      <w:tabs>
        <w:tab w:val="clear" w:pos="340"/>
      </w:tabs>
    </w:pPr>
  </w:style>
  <w:style w:type="character" w:customStyle="1" w:styleId="WingdingSymbols">
    <w:name w:val="Wingding Symbols"/>
    <w:rsid w:val="00374F71"/>
    <w:rPr>
      <w:rFonts w:ascii="Wingdings" w:hAnsi="Wingdings"/>
    </w:rPr>
  </w:style>
  <w:style w:type="paragraph" w:customStyle="1" w:styleId="TableHeading">
    <w:name w:val="Table Heading"/>
    <w:basedOn w:val="HeadingBase"/>
    <w:rsid w:val="00374F71"/>
    <w:pPr>
      <w:keepLines/>
      <w:pBdr>
        <w:bottom w:val="single" w:sz="6" w:space="1" w:color="918585"/>
      </w:pBdr>
      <w:spacing w:before="240"/>
    </w:pPr>
  </w:style>
  <w:style w:type="character" w:customStyle="1" w:styleId="HotSpot">
    <w:name w:val="HotSpot"/>
    <w:rsid w:val="00374F71"/>
    <w:rPr>
      <w:color w:val="0033CC"/>
      <w:u w:val="none"/>
    </w:rPr>
  </w:style>
  <w:style w:type="paragraph" w:customStyle="1" w:styleId="BodyTextRight">
    <w:name w:val="Body Text Right"/>
    <w:basedOn w:val="BodyText"/>
    <w:rsid w:val="00374F71"/>
    <w:pPr>
      <w:spacing w:before="0" w:after="0"/>
      <w:jc w:val="right"/>
    </w:pPr>
  </w:style>
  <w:style w:type="paragraph" w:styleId="Index3">
    <w:name w:val="index 3"/>
    <w:basedOn w:val="ListNumber2"/>
    <w:next w:val="Normal"/>
    <w:semiHidden/>
    <w:rsid w:val="00374F71"/>
    <w:pPr>
      <w:numPr>
        <w:numId w:val="0"/>
      </w:numPr>
      <w:tabs>
        <w:tab w:val="right" w:leader="dot" w:pos="4176"/>
      </w:tabs>
    </w:pPr>
  </w:style>
  <w:style w:type="paragraph" w:styleId="ListNumber2">
    <w:name w:val="List Number 2"/>
    <w:basedOn w:val="List2"/>
    <w:rsid w:val="00374F71"/>
    <w:pPr>
      <w:numPr>
        <w:numId w:val="10"/>
      </w:numPr>
      <w:tabs>
        <w:tab w:val="clear" w:pos="1060"/>
      </w:tabs>
    </w:pPr>
  </w:style>
  <w:style w:type="paragraph" w:customStyle="1" w:styleId="MarginNote">
    <w:name w:val="Margin Note"/>
    <w:basedOn w:val="BodyText"/>
    <w:rsid w:val="00374F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F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F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F71"/>
    <w:rPr>
      <w:sz w:val="32"/>
    </w:rPr>
  </w:style>
  <w:style w:type="paragraph" w:customStyle="1" w:styleId="HeadingProcedure">
    <w:name w:val="Heading Procedure"/>
    <w:basedOn w:val="HeadingBase"/>
    <w:next w:val="Normal"/>
    <w:rsid w:val="00374F71"/>
    <w:pPr>
      <w:tabs>
        <w:tab w:val="left" w:pos="0"/>
      </w:tabs>
      <w:spacing w:before="120" w:after="60"/>
    </w:pPr>
    <w:rPr>
      <w:i/>
      <w:color w:val="918585"/>
      <w:sz w:val="22"/>
    </w:rPr>
  </w:style>
  <w:style w:type="paragraph" w:customStyle="1" w:styleId="TableBodyText">
    <w:name w:val="Table Body Text"/>
    <w:basedOn w:val="BodyText"/>
    <w:rsid w:val="00374F71"/>
    <w:pPr>
      <w:spacing w:before="60" w:after="60"/>
    </w:pPr>
  </w:style>
  <w:style w:type="paragraph" w:styleId="ListContinue">
    <w:name w:val="List Continue"/>
    <w:basedOn w:val="List"/>
    <w:rsid w:val="00374F71"/>
    <w:pPr>
      <w:ind w:firstLine="0"/>
    </w:pPr>
  </w:style>
  <w:style w:type="paragraph" w:customStyle="1" w:styleId="ListNote">
    <w:name w:val="List Note"/>
    <w:basedOn w:val="List"/>
    <w:rsid w:val="00374F71"/>
    <w:pPr>
      <w:pBdr>
        <w:top w:val="single" w:sz="6" w:space="2" w:color="918585"/>
        <w:bottom w:val="single" w:sz="6" w:space="2" w:color="918585"/>
      </w:pBdr>
      <w:tabs>
        <w:tab w:val="left" w:pos="1021"/>
      </w:tabs>
      <w:ind w:firstLine="0"/>
    </w:pPr>
  </w:style>
  <w:style w:type="paragraph" w:customStyle="1" w:styleId="Warning">
    <w:name w:val="Warning"/>
    <w:basedOn w:val="BodyText"/>
    <w:rsid w:val="00374F71"/>
    <w:pPr>
      <w:shd w:val="clear" w:color="auto" w:fill="D9D9D9"/>
      <w:tabs>
        <w:tab w:val="left" w:pos="992"/>
      </w:tabs>
      <w:ind w:left="119" w:right="119"/>
    </w:pPr>
    <w:rPr>
      <w:sz w:val="20"/>
    </w:rPr>
  </w:style>
  <w:style w:type="paragraph" w:customStyle="1" w:styleId="MarginIcons">
    <w:name w:val="Margin Icons"/>
    <w:basedOn w:val="BodyText"/>
    <w:rsid w:val="00374F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F71"/>
    <w:rPr>
      <w:rFonts w:ascii="Courier New" w:hAnsi="Courier New"/>
    </w:rPr>
  </w:style>
  <w:style w:type="paragraph" w:customStyle="1" w:styleId="NoteBullet">
    <w:name w:val="Note Bullet"/>
    <w:basedOn w:val="Note"/>
    <w:rsid w:val="00374F71"/>
    <w:pPr>
      <w:tabs>
        <w:tab w:val="clear" w:pos="680"/>
      </w:tabs>
      <w:spacing w:before="60" w:after="60"/>
    </w:pPr>
  </w:style>
  <w:style w:type="paragraph" w:customStyle="1" w:styleId="SubHeading2">
    <w:name w:val="SubHeading2"/>
    <w:basedOn w:val="HeadingBase"/>
    <w:rsid w:val="00374F71"/>
    <w:pPr>
      <w:spacing w:before="240" w:after="60"/>
    </w:pPr>
    <w:rPr>
      <w:sz w:val="20"/>
    </w:rPr>
  </w:style>
  <w:style w:type="paragraph" w:customStyle="1" w:styleId="SubHeading1">
    <w:name w:val="SubHeading1"/>
    <w:basedOn w:val="HeadingBase"/>
    <w:rsid w:val="00374F71"/>
    <w:pPr>
      <w:spacing w:before="240" w:after="60"/>
    </w:pPr>
    <w:rPr>
      <w:color w:val="918585"/>
      <w:sz w:val="22"/>
    </w:rPr>
  </w:style>
  <w:style w:type="paragraph" w:customStyle="1" w:styleId="SideHeading">
    <w:name w:val="Side Heading"/>
    <w:basedOn w:val="HeadingBase"/>
    <w:rsid w:val="00374F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F71"/>
    <w:pPr>
      <w:tabs>
        <w:tab w:val="num" w:pos="360"/>
      </w:tabs>
    </w:pPr>
  </w:style>
  <w:style w:type="paragraph" w:styleId="PlainText">
    <w:name w:val="Plain Text"/>
    <w:basedOn w:val="Normal"/>
    <w:link w:val="PlainTextChar"/>
    <w:rsid w:val="00374F71"/>
    <w:rPr>
      <w:sz w:val="20"/>
    </w:rPr>
  </w:style>
  <w:style w:type="character" w:customStyle="1" w:styleId="PlainTextChar">
    <w:name w:val="Plain Text Char"/>
    <w:basedOn w:val="DefaultParagraphFont"/>
    <w:link w:val="PlainText"/>
    <w:rsid w:val="00374F71"/>
    <w:rPr>
      <w:rFonts w:ascii="Courier New" w:eastAsia="Times New Roman" w:hAnsi="Courier New" w:cs="Times New Roman"/>
      <w:sz w:val="20"/>
      <w:szCs w:val="20"/>
      <w:lang w:eastAsia="en-US"/>
    </w:rPr>
  </w:style>
  <w:style w:type="character" w:customStyle="1" w:styleId="MenuOption">
    <w:name w:val="Menu Option"/>
    <w:basedOn w:val="DefaultParagraphFont"/>
    <w:rsid w:val="00374F71"/>
    <w:rPr>
      <w:b/>
      <w:smallCaps/>
    </w:rPr>
  </w:style>
  <w:style w:type="paragraph" w:customStyle="1" w:styleId="TableListNumber">
    <w:name w:val="Table List Number"/>
    <w:basedOn w:val="ListNumber"/>
    <w:rsid w:val="00374F71"/>
    <w:pPr>
      <w:numPr>
        <w:numId w:val="0"/>
      </w:numPr>
    </w:pPr>
  </w:style>
  <w:style w:type="paragraph" w:styleId="TOC4">
    <w:name w:val="toc 4"/>
    <w:basedOn w:val="TOCBase"/>
    <w:next w:val="Normal"/>
    <w:semiHidden/>
    <w:rsid w:val="00374F71"/>
    <w:pPr>
      <w:tabs>
        <w:tab w:val="right" w:leader="dot" w:pos="9071"/>
      </w:tabs>
      <w:ind w:left="1701"/>
    </w:pPr>
  </w:style>
  <w:style w:type="paragraph" w:customStyle="1" w:styleId="ListAlpha">
    <w:name w:val="List Alpha"/>
    <w:basedOn w:val="List"/>
    <w:rsid w:val="00374F71"/>
    <w:pPr>
      <w:numPr>
        <w:numId w:val="9"/>
      </w:numPr>
    </w:pPr>
  </w:style>
  <w:style w:type="paragraph" w:customStyle="1" w:styleId="ListAlpha2">
    <w:name w:val="List Alpha 2"/>
    <w:basedOn w:val="List2"/>
    <w:rsid w:val="00374F71"/>
    <w:pPr>
      <w:numPr>
        <w:numId w:val="8"/>
      </w:numPr>
    </w:pPr>
  </w:style>
  <w:style w:type="paragraph" w:styleId="List2">
    <w:name w:val="List 2"/>
    <w:basedOn w:val="BodyText"/>
    <w:rsid w:val="00374F71"/>
    <w:pPr>
      <w:tabs>
        <w:tab w:val="left" w:pos="680"/>
      </w:tabs>
      <w:spacing w:before="60" w:after="60"/>
      <w:ind w:left="680" w:hanging="340"/>
    </w:pPr>
  </w:style>
  <w:style w:type="paragraph" w:styleId="List3">
    <w:name w:val="List 3"/>
    <w:basedOn w:val="BodyText"/>
    <w:rsid w:val="00374F71"/>
    <w:pPr>
      <w:tabs>
        <w:tab w:val="left" w:pos="1021"/>
      </w:tabs>
      <w:spacing w:before="60" w:after="60"/>
      <w:ind w:left="1020" w:hanging="340"/>
    </w:pPr>
  </w:style>
  <w:style w:type="paragraph" w:styleId="List4">
    <w:name w:val="List 4"/>
    <w:basedOn w:val="BodyText"/>
    <w:rsid w:val="00374F71"/>
    <w:pPr>
      <w:tabs>
        <w:tab w:val="left" w:pos="1361"/>
      </w:tabs>
      <w:spacing w:before="60" w:after="60"/>
      <w:ind w:left="1361" w:hanging="340"/>
    </w:pPr>
  </w:style>
  <w:style w:type="paragraph" w:styleId="List5">
    <w:name w:val="List 5"/>
    <w:basedOn w:val="BodyText"/>
    <w:rsid w:val="00374F71"/>
    <w:pPr>
      <w:tabs>
        <w:tab w:val="left" w:pos="1701"/>
      </w:tabs>
      <w:spacing w:before="60" w:after="60"/>
      <w:ind w:left="1701" w:hanging="340"/>
    </w:pPr>
  </w:style>
  <w:style w:type="paragraph" w:styleId="ListBullet3">
    <w:name w:val="List Bullet 3"/>
    <w:basedOn w:val="List3"/>
    <w:rsid w:val="00374F71"/>
    <w:pPr>
      <w:numPr>
        <w:numId w:val="14"/>
      </w:numPr>
      <w:tabs>
        <w:tab w:val="clear" w:pos="1021"/>
      </w:tabs>
      <w:ind w:left="1037" w:hanging="357"/>
    </w:pPr>
  </w:style>
  <w:style w:type="paragraph" w:styleId="ListBullet4">
    <w:name w:val="List Bullet 4"/>
    <w:basedOn w:val="List4"/>
    <w:rsid w:val="00374F71"/>
    <w:pPr>
      <w:numPr>
        <w:numId w:val="3"/>
      </w:numPr>
      <w:tabs>
        <w:tab w:val="clear" w:pos="1361"/>
      </w:tabs>
    </w:pPr>
  </w:style>
  <w:style w:type="paragraph" w:styleId="ListBullet5">
    <w:name w:val="List Bullet 5"/>
    <w:basedOn w:val="List5"/>
    <w:rsid w:val="00374F71"/>
    <w:pPr>
      <w:numPr>
        <w:numId w:val="4"/>
      </w:numPr>
    </w:pPr>
  </w:style>
  <w:style w:type="paragraph" w:styleId="ListContinue2">
    <w:name w:val="List Continue 2"/>
    <w:basedOn w:val="List2"/>
    <w:rsid w:val="00374F71"/>
    <w:pPr>
      <w:ind w:firstLine="0"/>
    </w:pPr>
  </w:style>
  <w:style w:type="paragraph" w:styleId="ListContinue3">
    <w:name w:val="List Continue 3"/>
    <w:basedOn w:val="List3"/>
    <w:rsid w:val="00374F71"/>
    <w:pPr>
      <w:ind w:left="1021" w:firstLine="0"/>
    </w:pPr>
  </w:style>
  <w:style w:type="paragraph" w:styleId="ListContinue4">
    <w:name w:val="List Continue 4"/>
    <w:basedOn w:val="List4"/>
    <w:rsid w:val="00374F71"/>
    <w:pPr>
      <w:ind w:firstLine="0"/>
    </w:pPr>
  </w:style>
  <w:style w:type="paragraph" w:styleId="ListContinue5">
    <w:name w:val="List Continue 5"/>
    <w:basedOn w:val="List5"/>
    <w:rsid w:val="00374F71"/>
    <w:pPr>
      <w:ind w:firstLine="0"/>
    </w:pPr>
  </w:style>
  <w:style w:type="paragraph" w:styleId="ListNumber3">
    <w:name w:val="List Number 3"/>
    <w:basedOn w:val="List3"/>
    <w:rsid w:val="00374F71"/>
    <w:pPr>
      <w:numPr>
        <w:numId w:val="5"/>
      </w:numPr>
    </w:pPr>
  </w:style>
  <w:style w:type="paragraph" w:styleId="ListNumber4">
    <w:name w:val="List Number 4"/>
    <w:basedOn w:val="List4"/>
    <w:rsid w:val="00374F71"/>
    <w:pPr>
      <w:numPr>
        <w:numId w:val="6"/>
      </w:numPr>
    </w:pPr>
  </w:style>
  <w:style w:type="paragraph" w:styleId="ListNumber5">
    <w:name w:val="List Number 5"/>
    <w:basedOn w:val="List5"/>
    <w:rsid w:val="00374F71"/>
    <w:pPr>
      <w:numPr>
        <w:numId w:val="7"/>
      </w:numPr>
    </w:pPr>
  </w:style>
  <w:style w:type="paragraph" w:styleId="BlockText">
    <w:name w:val="Block Text"/>
    <w:basedOn w:val="Normal"/>
    <w:rsid w:val="00374F71"/>
    <w:pPr>
      <w:spacing w:after="120"/>
      <w:ind w:left="1440" w:right="1440"/>
    </w:pPr>
  </w:style>
  <w:style w:type="character" w:customStyle="1" w:styleId="Subscript">
    <w:name w:val="Subscript"/>
    <w:basedOn w:val="DefaultParagraphFont"/>
    <w:rsid w:val="00374F71"/>
    <w:rPr>
      <w:sz w:val="16"/>
      <w:vertAlign w:val="subscript"/>
    </w:rPr>
  </w:style>
  <w:style w:type="character" w:customStyle="1" w:styleId="Superscript">
    <w:name w:val="Superscript"/>
    <w:basedOn w:val="DefaultParagraphFont"/>
    <w:rsid w:val="00374F71"/>
    <w:rPr>
      <w:sz w:val="16"/>
      <w:vertAlign w:val="superscript"/>
    </w:rPr>
  </w:style>
  <w:style w:type="character" w:customStyle="1" w:styleId="Symbols">
    <w:name w:val="Symbols"/>
    <w:basedOn w:val="DefaultParagraphFont"/>
    <w:rsid w:val="00374F71"/>
    <w:rPr>
      <w:rFonts w:ascii="Symbol" w:hAnsi="Symbol"/>
    </w:rPr>
  </w:style>
  <w:style w:type="character" w:customStyle="1" w:styleId="MenuOptions">
    <w:name w:val="Menu Options"/>
    <w:basedOn w:val="DefaultParagraphFont"/>
    <w:rsid w:val="00374F71"/>
    <w:rPr>
      <w:rFonts w:ascii="Arial Narrow" w:hAnsi="Arial Narrow"/>
      <w:smallCaps/>
    </w:rPr>
  </w:style>
  <w:style w:type="character" w:customStyle="1" w:styleId="Buttons">
    <w:name w:val="Buttons"/>
    <w:basedOn w:val="DefaultParagraphFont"/>
    <w:rsid w:val="00374F71"/>
    <w:rPr>
      <w:b/>
    </w:rPr>
  </w:style>
  <w:style w:type="character" w:customStyle="1" w:styleId="Underlined">
    <w:name w:val="Underlined"/>
    <w:basedOn w:val="DefaultParagraphFont"/>
    <w:rsid w:val="00374F71"/>
    <w:rPr>
      <w:u w:val="single"/>
    </w:rPr>
  </w:style>
  <w:style w:type="paragraph" w:customStyle="1" w:styleId="TableBodyTextRight">
    <w:name w:val="Table Body Text Right"/>
    <w:basedOn w:val="TableBodyText"/>
    <w:rsid w:val="00374F71"/>
    <w:pPr>
      <w:widowControl w:val="0"/>
      <w:autoSpaceDE w:val="0"/>
      <w:autoSpaceDN w:val="0"/>
      <w:adjustRightInd w:val="0"/>
      <w:jc w:val="right"/>
    </w:pPr>
    <w:rPr>
      <w:rFonts w:cs="Arial"/>
      <w:szCs w:val="18"/>
    </w:rPr>
  </w:style>
  <w:style w:type="paragraph" w:customStyle="1" w:styleId="CopyrightText">
    <w:name w:val="Copyright Text"/>
    <w:basedOn w:val="BodyText"/>
    <w:rsid w:val="00374F71"/>
    <w:rPr>
      <w:sz w:val="18"/>
    </w:rPr>
  </w:style>
  <w:style w:type="paragraph" w:customStyle="1" w:styleId="BodySmallRight">
    <w:name w:val="Body Small Right"/>
    <w:basedOn w:val="BodyTextRight"/>
    <w:rsid w:val="00374F71"/>
    <w:rPr>
      <w:sz w:val="18"/>
      <w:szCs w:val="18"/>
    </w:rPr>
  </w:style>
  <w:style w:type="paragraph" w:customStyle="1" w:styleId="MarginEdition">
    <w:name w:val="Margin Edition"/>
    <w:basedOn w:val="MarginNote"/>
    <w:rsid w:val="00374F71"/>
    <w:pPr>
      <w:spacing w:before="0" w:after="0"/>
    </w:pPr>
    <w:rPr>
      <w:rFonts w:ascii="Times New Roman" w:hAnsi="Times New Roman"/>
      <w:color w:val="999999"/>
    </w:rPr>
  </w:style>
  <w:style w:type="paragraph" w:customStyle="1" w:styleId="Spacer">
    <w:name w:val="Spacer"/>
    <w:basedOn w:val="Normal"/>
    <w:rsid w:val="00374F71"/>
    <w:rPr>
      <w:sz w:val="2"/>
      <w:szCs w:val="2"/>
    </w:rPr>
  </w:style>
  <w:style w:type="character" w:customStyle="1" w:styleId="Small">
    <w:name w:val="Small"/>
    <w:basedOn w:val="DefaultParagraphFont"/>
    <w:rsid w:val="00374F71"/>
    <w:rPr>
      <w:sz w:val="16"/>
    </w:rPr>
  </w:style>
  <w:style w:type="paragraph" w:customStyle="1" w:styleId="WideTable">
    <w:name w:val="Wide Table"/>
    <w:basedOn w:val="Normal"/>
    <w:rsid w:val="00374F71"/>
    <w:pPr>
      <w:ind w:left="-1418"/>
    </w:pPr>
    <w:rPr>
      <w:sz w:val="2"/>
      <w:szCs w:val="2"/>
    </w:rPr>
  </w:style>
  <w:style w:type="character" w:styleId="PageNumber">
    <w:name w:val="page number"/>
    <w:basedOn w:val="DefaultParagraphFont"/>
    <w:rsid w:val="00374F71"/>
  </w:style>
  <w:style w:type="paragraph" w:styleId="Quote">
    <w:name w:val="Quote"/>
    <w:basedOn w:val="Heading1"/>
    <w:link w:val="QuoteChar"/>
    <w:qFormat/>
    <w:rsid w:val="00374F71"/>
    <w:rPr>
      <w:b w:val="0"/>
      <w:sz w:val="72"/>
      <w:szCs w:val="72"/>
      <w:lang w:val="en-NZ"/>
    </w:rPr>
  </w:style>
  <w:style w:type="character" w:customStyle="1" w:styleId="QuoteChar">
    <w:name w:val="Quote Char"/>
    <w:basedOn w:val="DefaultParagraphFont"/>
    <w:link w:val="Quote"/>
    <w:rsid w:val="00374F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F71"/>
    <w:pPr>
      <w:pageBreakBefore/>
    </w:pPr>
  </w:style>
  <w:style w:type="paragraph" w:customStyle="1" w:styleId="Border">
    <w:name w:val="Border"/>
    <w:basedOn w:val="Normal"/>
    <w:qFormat/>
    <w:rsid w:val="00374F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F71"/>
    <w:rPr>
      <w:b/>
      <w:bCs/>
      <w:i/>
      <w:iCs/>
      <w:color w:val="auto"/>
    </w:rPr>
  </w:style>
  <w:style w:type="paragraph" w:styleId="IntenseQuote">
    <w:name w:val="Intense Quote"/>
    <w:basedOn w:val="Normal"/>
    <w:next w:val="Normal"/>
    <w:link w:val="IntenseQuoteChar"/>
    <w:uiPriority w:val="30"/>
    <w:qFormat/>
    <w:rsid w:val="00374F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F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F71"/>
    <w:rPr>
      <w:smallCaps/>
      <w:color w:val="auto"/>
      <w:u w:val="single"/>
    </w:rPr>
  </w:style>
  <w:style w:type="character" w:styleId="IntenseReference">
    <w:name w:val="Intense Reference"/>
    <w:basedOn w:val="DefaultParagraphFont"/>
    <w:uiPriority w:val="32"/>
    <w:qFormat/>
    <w:rsid w:val="00374F71"/>
    <w:rPr>
      <w:b/>
      <w:bCs/>
      <w:smallCaps/>
      <w:color w:val="auto"/>
      <w:spacing w:val="5"/>
      <w:u w:val="single"/>
    </w:rPr>
  </w:style>
  <w:style w:type="paragraph" w:customStyle="1" w:styleId="2ColumnHeading">
    <w:name w:val="2Column Heading"/>
    <w:basedOn w:val="BodyText"/>
    <w:qFormat/>
    <w:rsid w:val="00374F71"/>
    <w:pPr>
      <w:spacing w:after="60"/>
      <w:ind w:left="-2268"/>
    </w:pPr>
    <w:rPr>
      <w:b/>
    </w:rPr>
  </w:style>
  <w:style w:type="paragraph" w:customStyle="1" w:styleId="Heading1TOC">
    <w:name w:val="Heading1 TOC"/>
    <w:basedOn w:val="Normal"/>
    <w:qFormat/>
    <w:rsid w:val="00374F71"/>
    <w:pPr>
      <w:spacing w:before="240" w:after="120"/>
    </w:pPr>
    <w:rPr>
      <w:rFonts w:ascii="Times New Roman" w:hAnsi="Times New Roman"/>
      <w:b/>
      <w:sz w:val="32"/>
    </w:rPr>
  </w:style>
  <w:style w:type="paragraph" w:customStyle="1" w:styleId="Heading2TOC">
    <w:name w:val="Heading2 TOC"/>
    <w:basedOn w:val="Normal"/>
    <w:qFormat/>
    <w:rsid w:val="00374F71"/>
    <w:pPr>
      <w:spacing w:before="240" w:after="60"/>
    </w:pPr>
    <w:rPr>
      <w:rFonts w:ascii="Times New Roman" w:hAnsi="Times New Roman"/>
      <w:b/>
      <w:sz w:val="28"/>
    </w:rPr>
  </w:style>
  <w:style w:type="character" w:customStyle="1" w:styleId="Underline">
    <w:name w:val="Underline"/>
    <w:basedOn w:val="DefaultParagraphFont"/>
    <w:qFormat/>
    <w:rsid w:val="00374F71"/>
    <w:rPr>
      <w:u w:val="single"/>
    </w:rPr>
  </w:style>
  <w:style w:type="character" w:customStyle="1" w:styleId="BoldandItalics">
    <w:name w:val="Bold and Italics"/>
    <w:qFormat/>
    <w:rsid w:val="00374F71"/>
    <w:rPr>
      <w:b/>
      <w:i/>
      <w:u w:val="none"/>
    </w:rPr>
  </w:style>
  <w:style w:type="paragraph" w:styleId="BalloonText">
    <w:name w:val="Balloon Text"/>
    <w:basedOn w:val="Normal"/>
    <w:link w:val="BalloonTextChar"/>
    <w:rsid w:val="00374F71"/>
    <w:rPr>
      <w:rFonts w:ascii="Tahoma" w:hAnsi="Tahoma" w:cs="Tahoma"/>
      <w:sz w:val="16"/>
      <w:szCs w:val="16"/>
    </w:rPr>
  </w:style>
  <w:style w:type="character" w:customStyle="1" w:styleId="BalloonTextChar">
    <w:name w:val="Balloon Text Char"/>
    <w:basedOn w:val="DefaultParagraphFont"/>
    <w:link w:val="BalloonText"/>
    <w:rsid w:val="00374F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F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4F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F71"/>
    <w:rPr>
      <w:b/>
      <w:color w:val="660033"/>
      <w:spacing w:val="0"/>
    </w:rPr>
  </w:style>
  <w:style w:type="paragraph" w:customStyle="1" w:styleId="Nameditemlist">
    <w:name w:val="Named item list"/>
    <w:basedOn w:val="BodyText"/>
    <w:qFormat/>
    <w:rsid w:val="00374F71"/>
    <w:pPr>
      <w:tabs>
        <w:tab w:val="left" w:pos="2835"/>
      </w:tabs>
      <w:ind w:left="2835" w:hanging="2835"/>
    </w:pPr>
  </w:style>
  <w:style w:type="paragraph" w:customStyle="1" w:styleId="BodyTextnopadding">
    <w:name w:val="Body Text no padding"/>
    <w:basedOn w:val="BodyText"/>
    <w:qFormat/>
    <w:rsid w:val="00374F71"/>
    <w:pPr>
      <w:spacing w:before="0" w:after="0"/>
    </w:pPr>
  </w:style>
  <w:style w:type="paragraph" w:customStyle="1" w:styleId="BodyTextBold">
    <w:name w:val="Body Text Bold"/>
    <w:basedOn w:val="BodyText"/>
    <w:qFormat/>
    <w:rsid w:val="00374F71"/>
    <w:rPr>
      <w:b/>
    </w:rPr>
  </w:style>
  <w:style w:type="character" w:styleId="Hyperlink">
    <w:name w:val="Hyperlink"/>
    <w:basedOn w:val="DefaultParagraphFont"/>
    <w:uiPriority w:val="99"/>
    <w:unhideWhenUsed/>
    <w:rsid w:val="00EB5B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5878</Characters>
  <Application>Microsoft Office Word</Application>
  <DocSecurity>0</DocSecurity>
  <Lines>209</Lines>
  <Paragraphs>132</Paragraphs>
  <ScaleCrop>false</ScaleCrop>
  <Company>Author-it Software Corporation Ltd.</Company>
  <LinksUpToDate>false</LinksUpToDate>
  <CharactersWithSpaces>6646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ICTNWK531 Configure an internet gateway</dc:title>
  <dc:subject>Approved</dc:subject>
  <dc:creator>Future Skills Organisation</dc:creator>
  <cp:keywords>Release: 1</cp:keywords>
  <dc:description>Review Date: 12 April 2008</dc:description>
  <cp:lastModifiedBy>HSD_TPCMSd.prod</cp:lastModifiedBy>
  <cp:revision>3</cp:revision>
  <dcterms:created xsi:type="dcterms:W3CDTF">2025-03-01T15:40:00Z</dcterms:created>
  <dcterms:modified xsi:type="dcterms:W3CDTF">2025-03-01T15:40:00Z</dcterms:modified>
</cp:coreProperties>
</file>