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AC0" w:rsidP="00540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ICTNWK525 Configure an enterprise virtual computing environment</w:t>
      </w:r>
      <w:r>
        <w:fldChar w:fldCharType="end"/>
      </w:r>
    </w:p>
    <w:p w:rsidR="00540AC0" w:rsidP="00540AC0">
      <w:pPr>
        <w:pStyle w:val="Version"/>
        <w:sectPr w:rsidSect="00FF67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7B4" w:rsidP="00FF67B4">
      <w:pPr>
        <w:pStyle w:val="SuperHeading"/>
      </w:pPr>
      <w:r w:rsidRPr="00FF67B4">
        <w:t>Assessment Re</w:t>
      </w:r>
      <w:r w:rsidRPr="00FF67B4">
        <w:t>quirements for ICTNWK525 Configure an enterprise virtual computing environment</w:t>
      </w:r>
    </w:p>
    <w:p w:rsidR="00000000" w:rsidRPr="00FF67B4" w:rsidP="00FF67B4">
      <w:pPr>
        <w:pStyle w:val="Heading1"/>
      </w:pPr>
      <w:bookmarkStart w:id="1" w:name="O_696169"/>
      <w:bookmarkEnd w:id="1"/>
      <w:r w:rsidRPr="00FF67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F6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B4" w:rsidP="00FF67B4">
            <w:pPr>
              <w:pStyle w:val="BodyText"/>
            </w:pPr>
            <w:r w:rsidRPr="00FF67B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B4">
            <w:pPr>
              <w:pStyle w:val="BodyText"/>
              <w:rPr>
                <w:lang w:val="en-NZ"/>
              </w:rPr>
            </w:pPr>
            <w:r w:rsidRPr="00FF67B4">
              <w:rPr>
                <w:rStyle w:val="SpecialBold"/>
              </w:rPr>
              <w:t>Comments</w:t>
            </w:r>
          </w:p>
        </w:tc>
      </w:tr>
      <w:tr w:rsidTr="00FF6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B4">
            <w:pPr>
              <w:pStyle w:val="BodyText"/>
              <w:rPr>
                <w:lang w:val="en-NZ"/>
              </w:rPr>
            </w:pPr>
            <w:r w:rsidRPr="00FF67B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B4" w:rsidP="00FF67B4">
            <w:pPr>
              <w:pStyle w:val="BodyText"/>
            </w:pPr>
            <w:r w:rsidRPr="00FF67B4">
              <w:t>This version first released with ICT Information and Communications Technology Training Package Version 1.0.</w:t>
            </w:r>
          </w:p>
        </w:tc>
      </w:tr>
    </w:tbl>
    <w:p w:rsidR="00000000" w:rsidRPr="00FF67B4" w:rsidP="00FF67B4">
      <w:pPr>
        <w:pStyle w:val="BodyText"/>
      </w:pPr>
    </w:p>
    <w:p w:rsidR="00000000" w:rsidRPr="00FF67B4" w:rsidP="00FF67B4">
      <w:pPr>
        <w:pStyle w:val="AllowPageBreak"/>
      </w:pPr>
    </w:p>
    <w:p w:rsidR="00000000" w:rsidRPr="00FF67B4" w:rsidP="00FF67B4">
      <w:pPr>
        <w:pStyle w:val="Heading1"/>
      </w:pPr>
      <w:bookmarkStart w:id="2" w:name="O_696170"/>
      <w:bookmarkEnd w:id="2"/>
      <w:r w:rsidRPr="00FF67B4">
        <w:t>Performance Evidence</w:t>
      </w:r>
    </w:p>
    <w:p w:rsidR="00000000" w:rsidRPr="00FF67B4" w:rsidP="00540AC0">
      <w:pPr>
        <w:pStyle w:val="BodyText"/>
      </w:pPr>
      <w:r w:rsidRPr="00FF67B4">
        <w:t>Evidence of the ability to:</w:t>
      </w:r>
    </w:p>
    <w:p w:rsidR="00000000" w:rsidRPr="00FF67B4" w:rsidP="00FF67B4">
      <w:pPr>
        <w:pStyle w:val="ListBullet"/>
      </w:pPr>
      <w:r w:rsidRPr="00FF67B4">
        <w:t>obtain the visualisation specifications from vendors, and compare them with the environmental requirements</w:t>
      </w:r>
    </w:p>
    <w:p w:rsidR="00000000" w:rsidRPr="00FF67B4" w:rsidP="00FF67B4">
      <w:pPr>
        <w:pStyle w:val="ListBullet"/>
      </w:pPr>
      <w:r w:rsidRPr="00FF67B4">
        <w:t>install, configure and test, virtual machines</w:t>
      </w:r>
    </w:p>
    <w:p w:rsidR="00000000" w:rsidRPr="00FF67B4" w:rsidP="00FF67B4">
      <w:pPr>
        <w:pStyle w:val="ListBullet"/>
      </w:pPr>
      <w:r w:rsidRPr="00FF67B4">
        <w:t>manage the environmental requirements</w:t>
      </w:r>
    </w:p>
    <w:p w:rsidR="00000000" w:rsidRPr="00FF67B4" w:rsidP="00FF67B4">
      <w:pPr>
        <w:pStyle w:val="ListBullet"/>
      </w:pPr>
      <w:r w:rsidRPr="00FF67B4">
        <w:t>install and use software tools.</w:t>
      </w:r>
    </w:p>
    <w:p w:rsidR="00000000" w:rsidRPr="00FF67B4" w:rsidP="00FF67B4">
      <w:pPr>
        <w:pStyle w:val="BodyText"/>
      </w:pPr>
    </w:p>
    <w:p w:rsidR="00000000" w:rsidRPr="00FF67B4" w:rsidP="00540AC0">
      <w:pPr>
        <w:pStyle w:val="BodyText"/>
      </w:pPr>
      <w:r w:rsidRPr="00FF67B4">
        <w:t>Note: If a specific volume or frequency is not stated, then evidence must be provided at least once.</w:t>
      </w:r>
    </w:p>
    <w:p w:rsidR="00000000" w:rsidRPr="00FF67B4" w:rsidP="00FF67B4">
      <w:pPr>
        <w:pStyle w:val="Heading1"/>
      </w:pPr>
      <w:bookmarkStart w:id="3" w:name="O_696171"/>
      <w:bookmarkEnd w:id="3"/>
      <w:r w:rsidRPr="00FF67B4">
        <w:t>Knowledge Evidence</w:t>
      </w:r>
    </w:p>
    <w:p w:rsidR="00000000" w:rsidRPr="00FF67B4" w:rsidP="00540AC0">
      <w:pPr>
        <w:pStyle w:val="BodyText"/>
      </w:pPr>
      <w:r w:rsidRPr="00FF67B4">
        <w:t>To complete the unit requirements safely and effectively, the individual must:</w:t>
      </w:r>
    </w:p>
    <w:p w:rsidR="00000000" w:rsidRPr="00FF67B4" w:rsidP="00FF67B4">
      <w:pPr>
        <w:pStyle w:val="ListBullet"/>
      </w:pPr>
      <w:r w:rsidRPr="00FF67B4">
        <w:t>identify and summarise, current government and industry policies, and guidelines, related to the development of sustainable information and communication technology (ICT) environments</w:t>
      </w:r>
    </w:p>
    <w:p w:rsidR="00000000" w:rsidRPr="00FF67B4" w:rsidP="00FF67B4">
      <w:pPr>
        <w:pStyle w:val="ListBullet"/>
      </w:pPr>
      <w:r w:rsidRPr="00FF67B4">
        <w:t xml:space="preserve">describe the current technologies, and processes, designed to produce a </w:t>
      </w:r>
      <w:r w:rsidRPr="00FF67B4">
        <w:t>sustainable ICT environment</w:t>
      </w:r>
    </w:p>
    <w:p w:rsidR="00000000" w:rsidRPr="00FF67B4" w:rsidP="00FF67B4">
      <w:pPr>
        <w:pStyle w:val="ListBullet"/>
      </w:pPr>
      <w:r w:rsidRPr="00FF67B4">
        <w:t>outline the available tools and software applications required to manage virtual machines</w:t>
      </w:r>
    </w:p>
    <w:p w:rsidR="00000000" w:rsidRPr="00FF67B4" w:rsidP="00FF67B4">
      <w:pPr>
        <w:pStyle w:val="ListBullet"/>
      </w:pPr>
      <w:r w:rsidRPr="00FF67B4">
        <w:t>explain the configuration of software applications required to manage virtual machines</w:t>
      </w:r>
    </w:p>
    <w:p w:rsidR="00000000" w:rsidRPr="00FF67B4" w:rsidP="00FF67B4">
      <w:pPr>
        <w:pStyle w:val="ListBullet"/>
      </w:pPr>
      <w:r w:rsidRPr="00FF67B4">
        <w:t>explain the configuration required to integrate vir</w:t>
      </w:r>
      <w:r w:rsidRPr="00FF67B4">
        <w:t>tual machines into the existing network design</w:t>
      </w:r>
    </w:p>
    <w:p w:rsidR="00000000" w:rsidRPr="00FF67B4" w:rsidP="00FF67B4">
      <w:pPr>
        <w:pStyle w:val="ListBullet"/>
      </w:pPr>
      <w:r w:rsidRPr="00FF67B4">
        <w:t>outline the structure, function and business organisation of the client.</w:t>
      </w:r>
    </w:p>
    <w:p w:rsidR="00000000" w:rsidRPr="00FF67B4" w:rsidP="00FF67B4">
      <w:pPr>
        <w:pStyle w:val="AllowPageBreak"/>
      </w:pPr>
    </w:p>
    <w:p w:rsidR="00000000" w:rsidRPr="00FF67B4" w:rsidP="00FF67B4">
      <w:pPr>
        <w:pStyle w:val="Heading1"/>
      </w:pPr>
      <w:bookmarkStart w:id="4" w:name="O_696172"/>
      <w:bookmarkEnd w:id="4"/>
      <w:r w:rsidRPr="00FF67B4">
        <w:t>Assessment Conditions</w:t>
      </w:r>
    </w:p>
    <w:p w:rsidR="00000000" w:rsidRPr="00FF67B4" w:rsidP="00540AC0">
      <w:pPr>
        <w:pStyle w:val="BodyText"/>
      </w:pPr>
      <w:r w:rsidRPr="00FF67B4">
        <w:t>Gather evidence to demonstrate consistent performance in conditions that are safe and replicate t</w:t>
      </w:r>
      <w:r w:rsidRPr="00FF67B4">
        <w:t>he workplace. Noise levels, production flow, interruptions and time variances must be typical of those experienced in networking, and include access to:</w:t>
      </w:r>
    </w:p>
    <w:p w:rsidR="00000000" w:rsidRPr="00FF67B4" w:rsidP="00FF67B4">
      <w:pPr>
        <w:pStyle w:val="ListBullet"/>
      </w:pPr>
      <w:r w:rsidRPr="00FF67B4">
        <w:t>a site or prototype where virtual machine environments may be implemented</w:t>
      </w:r>
    </w:p>
    <w:p w:rsidR="00000000" w:rsidRPr="00FF67B4" w:rsidP="00FF67B4">
      <w:pPr>
        <w:pStyle w:val="ListBullet"/>
      </w:pPr>
      <w:r w:rsidRPr="00FF67B4">
        <w:t>the network’s technical requ</w:t>
      </w:r>
      <w:r w:rsidRPr="00FF67B4">
        <w:t>irements</w:t>
      </w:r>
    </w:p>
    <w:p w:rsidR="00000000" w:rsidRPr="00FF67B4" w:rsidP="00FF67B4">
      <w:pPr>
        <w:pStyle w:val="ListBullet"/>
      </w:pPr>
      <w:r w:rsidRPr="00FF67B4">
        <w:t>industry relevant virtualisation software.</w:t>
      </w:r>
    </w:p>
    <w:p w:rsidR="00000000" w:rsidRPr="00FF67B4" w:rsidP="00FF67B4">
      <w:pPr>
        <w:pStyle w:val="BodyText"/>
      </w:pPr>
    </w:p>
    <w:p w:rsidR="00000000" w:rsidRPr="00FF67B4" w:rsidP="00540AC0">
      <w:pPr>
        <w:pStyle w:val="BodyText"/>
      </w:pPr>
      <w:r w:rsidRPr="00FF67B4">
        <w:t>Assessors must satisfy NVR/AQTF assessor requirements.</w:t>
      </w:r>
    </w:p>
    <w:p w:rsidR="00000000" w:rsidRPr="00FF67B4" w:rsidP="00FF67B4">
      <w:pPr>
        <w:pStyle w:val="Heading1"/>
      </w:pPr>
      <w:bookmarkStart w:id="5" w:name="O_696175"/>
      <w:bookmarkEnd w:id="5"/>
      <w:r w:rsidRPr="00FF67B4">
        <w:t>Links</w:t>
      </w:r>
    </w:p>
    <w:p w:rsidR="00000000" w:rsidRPr="00FF67B4" w:rsidP="00540AC0">
      <w:pPr>
        <w:pStyle w:val="BodyText"/>
      </w:pPr>
      <w:r w:rsidRPr="00FF67B4">
        <w:t>Companion Volume implementation guides are fou</w:t>
      </w:r>
      <w:r w:rsidRPr="00FF67B4">
        <w:t xml:space="preserve">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471E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F67B4" w:rsidP="00FF67B4"/>
    <w:sectPr w:rsidSect="00FF67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B4" w:rsidRPr="00540AC0" w:rsidP="00540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AC0" w:rsidP="00FF67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0AC0" w:rsidP="00FF67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0AC0" w:rsidP="00FF67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7B4" w:rsidRPr="00540AC0" w:rsidP="00540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AC0" w:rsidRPr="002D2AF8" w:rsidP="00FF67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ICTNWK525 Configure an enterprise virtual computing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40AC0" w:rsidP="00FF67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185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640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7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7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7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7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7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7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7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7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7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7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7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7B4"/>
  </w:style>
  <w:style w:type="character" w:customStyle="1" w:styleId="Heading1Char">
    <w:name w:val="Heading 1 Char"/>
    <w:basedOn w:val="DefaultParagraphFont"/>
    <w:link w:val="Heading1"/>
    <w:rsid w:val="00FF67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7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7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7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7B4"/>
    <w:rPr>
      <w:b/>
      <w:spacing w:val="0"/>
    </w:rPr>
  </w:style>
  <w:style w:type="paragraph" w:customStyle="1" w:styleId="SuperHeading">
    <w:name w:val="SuperHeading"/>
    <w:basedOn w:val="Normal"/>
    <w:rsid w:val="00FF67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7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7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7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7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7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7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7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7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7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7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7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7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7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7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7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7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7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7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7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7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7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7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7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7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7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7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7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7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7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7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7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7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7B4"/>
    <w:rPr>
      <w:i/>
    </w:rPr>
  </w:style>
  <w:style w:type="paragraph" w:styleId="Caption">
    <w:name w:val="caption"/>
    <w:basedOn w:val="BodyText"/>
    <w:next w:val="Normal"/>
    <w:qFormat/>
    <w:rsid w:val="00FF67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7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7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7B4"/>
  </w:style>
  <w:style w:type="paragraph" w:styleId="TableofFigures">
    <w:name w:val="table of figures"/>
    <w:basedOn w:val="Normal"/>
    <w:next w:val="Normal"/>
    <w:semiHidden/>
    <w:rsid w:val="00FF67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7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7B4"/>
    <w:rPr>
      <w:rFonts w:ascii="Wingdings" w:hAnsi="Wingdings"/>
    </w:rPr>
  </w:style>
  <w:style w:type="paragraph" w:customStyle="1" w:styleId="TableHeading">
    <w:name w:val="Table Heading"/>
    <w:basedOn w:val="HeadingBase"/>
    <w:rsid w:val="00FF67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7B4"/>
    <w:rPr>
      <w:color w:val="0033CC"/>
      <w:u w:val="none"/>
    </w:rPr>
  </w:style>
  <w:style w:type="paragraph" w:customStyle="1" w:styleId="BodyTextRight">
    <w:name w:val="Body Text Right"/>
    <w:basedOn w:val="BodyText"/>
    <w:rsid w:val="00FF67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7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7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7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7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7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7B4"/>
    <w:rPr>
      <w:sz w:val="32"/>
    </w:rPr>
  </w:style>
  <w:style w:type="paragraph" w:customStyle="1" w:styleId="HeadingProcedure">
    <w:name w:val="Heading Procedure"/>
    <w:basedOn w:val="HeadingBase"/>
    <w:next w:val="Normal"/>
    <w:rsid w:val="00FF67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7B4"/>
    <w:pPr>
      <w:spacing w:before="60" w:after="60"/>
    </w:pPr>
  </w:style>
  <w:style w:type="paragraph" w:styleId="ListContinue">
    <w:name w:val="List Continue"/>
    <w:basedOn w:val="List"/>
    <w:rsid w:val="00FF67B4"/>
    <w:pPr>
      <w:ind w:firstLine="0"/>
    </w:pPr>
  </w:style>
  <w:style w:type="paragraph" w:customStyle="1" w:styleId="ListNote">
    <w:name w:val="List Note"/>
    <w:basedOn w:val="List"/>
    <w:rsid w:val="00FF67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7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7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7B4"/>
    <w:rPr>
      <w:rFonts w:ascii="Courier New" w:hAnsi="Courier New"/>
    </w:rPr>
  </w:style>
  <w:style w:type="paragraph" w:customStyle="1" w:styleId="NoteBullet">
    <w:name w:val="Note Bullet"/>
    <w:basedOn w:val="Note"/>
    <w:rsid w:val="00FF67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7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7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7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7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7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7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7B4"/>
    <w:rPr>
      <w:b/>
      <w:smallCaps/>
    </w:rPr>
  </w:style>
  <w:style w:type="paragraph" w:customStyle="1" w:styleId="TableListNumber">
    <w:name w:val="Table List Number"/>
    <w:basedOn w:val="ListNumber"/>
    <w:rsid w:val="00FF67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7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7B4"/>
    <w:pPr>
      <w:numPr>
        <w:numId w:val="8"/>
      </w:numPr>
    </w:pPr>
  </w:style>
  <w:style w:type="paragraph" w:customStyle="1" w:styleId="ListAlpha2">
    <w:name w:val="List Alpha 2"/>
    <w:basedOn w:val="List2"/>
    <w:rsid w:val="00FF67B4"/>
    <w:pPr>
      <w:numPr>
        <w:numId w:val="7"/>
      </w:numPr>
    </w:pPr>
  </w:style>
  <w:style w:type="paragraph" w:styleId="List2">
    <w:name w:val="List 2"/>
    <w:basedOn w:val="BodyText"/>
    <w:rsid w:val="00FF67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7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7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7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7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7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7B4"/>
    <w:pPr>
      <w:numPr>
        <w:numId w:val="3"/>
      </w:numPr>
    </w:pPr>
  </w:style>
  <w:style w:type="paragraph" w:styleId="ListContinue2">
    <w:name w:val="List Continue 2"/>
    <w:basedOn w:val="List2"/>
    <w:rsid w:val="00FF67B4"/>
    <w:pPr>
      <w:ind w:firstLine="0"/>
    </w:pPr>
  </w:style>
  <w:style w:type="paragraph" w:styleId="ListContinue3">
    <w:name w:val="List Continue 3"/>
    <w:basedOn w:val="List3"/>
    <w:rsid w:val="00FF67B4"/>
    <w:pPr>
      <w:ind w:left="1021" w:firstLine="0"/>
    </w:pPr>
  </w:style>
  <w:style w:type="paragraph" w:styleId="ListContinue4">
    <w:name w:val="List Continue 4"/>
    <w:basedOn w:val="List4"/>
    <w:rsid w:val="00FF67B4"/>
    <w:pPr>
      <w:ind w:firstLine="0"/>
    </w:pPr>
  </w:style>
  <w:style w:type="paragraph" w:styleId="ListContinue5">
    <w:name w:val="List Continue 5"/>
    <w:basedOn w:val="List5"/>
    <w:rsid w:val="00FF67B4"/>
    <w:pPr>
      <w:ind w:firstLine="0"/>
    </w:pPr>
  </w:style>
  <w:style w:type="paragraph" w:styleId="ListNumber3">
    <w:name w:val="List Number 3"/>
    <w:basedOn w:val="List3"/>
    <w:rsid w:val="00FF67B4"/>
    <w:pPr>
      <w:numPr>
        <w:numId w:val="4"/>
      </w:numPr>
    </w:pPr>
  </w:style>
  <w:style w:type="paragraph" w:styleId="ListNumber4">
    <w:name w:val="List Number 4"/>
    <w:basedOn w:val="List4"/>
    <w:rsid w:val="00FF67B4"/>
    <w:pPr>
      <w:numPr>
        <w:numId w:val="5"/>
      </w:numPr>
    </w:pPr>
  </w:style>
  <w:style w:type="paragraph" w:styleId="ListNumber5">
    <w:name w:val="List Number 5"/>
    <w:basedOn w:val="List5"/>
    <w:rsid w:val="00FF67B4"/>
    <w:pPr>
      <w:numPr>
        <w:numId w:val="6"/>
      </w:numPr>
    </w:pPr>
  </w:style>
  <w:style w:type="paragraph" w:styleId="BlockText">
    <w:name w:val="Block Text"/>
    <w:basedOn w:val="Normal"/>
    <w:rsid w:val="00FF67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7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7B4"/>
    <w:rPr>
      <w:sz w:val="16"/>
      <w:vertAlign w:val="superscript"/>
    </w:rPr>
  </w:style>
  <w:style w:type="character" w:customStyle="1" w:styleId="Symbols">
    <w:name w:val="Symbols"/>
    <w:basedOn w:val="DefaultParagraphFont"/>
    <w:rsid w:val="00FF67B4"/>
    <w:rPr>
      <w:rFonts w:ascii="Symbol" w:hAnsi="Symbol"/>
    </w:rPr>
  </w:style>
  <w:style w:type="character" w:customStyle="1" w:styleId="MenuOptions">
    <w:name w:val="Menu Options"/>
    <w:basedOn w:val="DefaultParagraphFont"/>
    <w:rsid w:val="00FF67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7B4"/>
    <w:rPr>
      <w:b/>
    </w:rPr>
  </w:style>
  <w:style w:type="character" w:customStyle="1" w:styleId="Underlined">
    <w:name w:val="Underlined"/>
    <w:basedOn w:val="DefaultParagraphFont"/>
    <w:rsid w:val="00FF67B4"/>
    <w:rPr>
      <w:u w:val="single"/>
    </w:rPr>
  </w:style>
  <w:style w:type="paragraph" w:customStyle="1" w:styleId="TableBodyTextRight">
    <w:name w:val="Table Body Text Right"/>
    <w:basedOn w:val="TableBodyText"/>
    <w:rsid w:val="00FF67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7B4"/>
    <w:rPr>
      <w:sz w:val="18"/>
    </w:rPr>
  </w:style>
  <w:style w:type="paragraph" w:customStyle="1" w:styleId="BodySmallRight">
    <w:name w:val="Body Small Right"/>
    <w:basedOn w:val="BodyTextRight"/>
    <w:rsid w:val="00FF67B4"/>
    <w:rPr>
      <w:sz w:val="18"/>
      <w:szCs w:val="18"/>
    </w:rPr>
  </w:style>
  <w:style w:type="paragraph" w:customStyle="1" w:styleId="MarginEdition">
    <w:name w:val="Margin Edition"/>
    <w:basedOn w:val="MarginNote"/>
    <w:rsid w:val="00FF67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7B4"/>
    <w:rPr>
      <w:sz w:val="2"/>
      <w:szCs w:val="2"/>
    </w:rPr>
  </w:style>
  <w:style w:type="character" w:customStyle="1" w:styleId="Small">
    <w:name w:val="Small"/>
    <w:basedOn w:val="DefaultParagraphFont"/>
    <w:rsid w:val="00FF67B4"/>
    <w:rPr>
      <w:sz w:val="16"/>
    </w:rPr>
  </w:style>
  <w:style w:type="paragraph" w:customStyle="1" w:styleId="WideTable">
    <w:name w:val="Wide Table"/>
    <w:basedOn w:val="Normal"/>
    <w:rsid w:val="00FF67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7B4"/>
  </w:style>
  <w:style w:type="paragraph" w:styleId="Quote">
    <w:name w:val="Quote"/>
    <w:basedOn w:val="Heading1"/>
    <w:link w:val="QuoteChar"/>
    <w:qFormat/>
    <w:rsid w:val="00FF67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7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7B4"/>
    <w:pPr>
      <w:pageBreakBefore/>
    </w:pPr>
  </w:style>
  <w:style w:type="paragraph" w:customStyle="1" w:styleId="Border">
    <w:name w:val="Border"/>
    <w:basedOn w:val="Normal"/>
    <w:qFormat/>
    <w:rsid w:val="00FF67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7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7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7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7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7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7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7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7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7B4"/>
    <w:rPr>
      <w:u w:val="single"/>
    </w:rPr>
  </w:style>
  <w:style w:type="character" w:customStyle="1" w:styleId="BoldandItalics">
    <w:name w:val="Bold and Italics"/>
    <w:qFormat/>
    <w:rsid w:val="00FF67B4"/>
    <w:rPr>
      <w:b/>
      <w:i/>
      <w:u w:val="none"/>
    </w:rPr>
  </w:style>
  <w:style w:type="paragraph" w:styleId="BalloonText">
    <w:name w:val="Balloon Text"/>
    <w:basedOn w:val="Normal"/>
    <w:link w:val="BalloonTextChar"/>
    <w:rsid w:val="00FF6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7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7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7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7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7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7B4"/>
    <w:pPr>
      <w:spacing w:before="0" w:after="0"/>
    </w:pPr>
  </w:style>
  <w:style w:type="paragraph" w:customStyle="1" w:styleId="BodyTextBold">
    <w:name w:val="Body Text Bold"/>
    <w:basedOn w:val="BodyText"/>
    <w:qFormat/>
    <w:rsid w:val="00FF67B4"/>
    <w:rPr>
      <w:b/>
    </w:rPr>
  </w:style>
  <w:style w:type="character" w:styleId="Hyperlink">
    <w:name w:val="Hyperlink"/>
    <w:basedOn w:val="DefaultParagraphFont"/>
    <w:uiPriority w:val="99"/>
    <w:unhideWhenUsed/>
    <w:rsid w:val="00540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2003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ICTNWK525 Configure an enterprise virtual computing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2019-09-02T02:05:00Z</dcterms:created>
  <dcterms:modified xsi:type="dcterms:W3CDTF">2019-09-02T02:05:00Z</dcterms:modified>
</cp:coreProperties>
</file>