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CD2" w:rsidP="00683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ICTNWK514 Model preferred system solutions</w:t>
      </w:r>
      <w:r>
        <w:fldChar w:fldCharType="end"/>
      </w:r>
    </w:p>
    <w:p w:rsidR="00683CD2" w:rsidP="00683CD2">
      <w:pPr>
        <w:pStyle w:val="Version"/>
        <w:sectPr w:rsidSect="00FB7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DAD" w:rsidP="00FB7DAD">
      <w:pPr>
        <w:pStyle w:val="SuperHeading"/>
      </w:pPr>
      <w:r w:rsidRPr="00FB7DAD">
        <w:t>ICTNWK514 Model preferred system solutions</w:t>
      </w:r>
    </w:p>
    <w:p w:rsidR="00000000" w:rsidRPr="00FB7DAD" w:rsidP="00FB7DAD">
      <w:pPr>
        <w:pStyle w:val="Heading1"/>
      </w:pPr>
      <w:bookmarkStart w:id="1" w:name="O_698436"/>
      <w:bookmarkEnd w:id="1"/>
      <w:r w:rsidRPr="00FB7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rPr>
                <w:rStyle w:val="SpecialBold"/>
              </w:rPr>
              <w:t>Comments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This version first released with ICT Information and Communications Technology Training Package Version 1.0.</w:t>
            </w:r>
          </w:p>
        </w:tc>
      </w:tr>
    </w:tbl>
    <w:p w:rsidR="00000000" w:rsidRPr="00FB7DAD" w:rsidP="00FB7DAD">
      <w:pPr>
        <w:pStyle w:val="BodyText"/>
      </w:pPr>
    </w:p>
    <w:p w:rsidR="00000000" w:rsidRPr="00FB7DAD" w:rsidP="00FB7DAD">
      <w:pPr>
        <w:pStyle w:val="AllowPageBreak"/>
      </w:pPr>
    </w:p>
    <w:p w:rsidR="00000000" w:rsidRPr="00FB7DAD" w:rsidP="00FB7DAD">
      <w:pPr>
        <w:pStyle w:val="Heading1"/>
      </w:pPr>
      <w:bookmarkStart w:id="2" w:name="O_698437"/>
      <w:bookmarkEnd w:id="2"/>
      <w:r w:rsidRPr="00FB7DAD">
        <w:t>Application</w:t>
      </w:r>
    </w:p>
    <w:p w:rsidR="00000000" w:rsidRPr="00FB7DAD" w:rsidP="00683CD2">
      <w:pPr>
        <w:pStyle w:val="BodyText"/>
      </w:pPr>
      <w:r w:rsidRPr="00FB7DAD">
        <w:t>This unit describes the skills and knowledge required to fit a phys</w:t>
      </w:r>
      <w:r w:rsidRPr="00FB7DAD">
        <w:t>ical model into the design phase of the methodology.</w:t>
      </w:r>
    </w:p>
    <w:p w:rsidR="00000000" w:rsidRPr="00FB7DAD" w:rsidP="00683CD2">
      <w:pPr>
        <w:pStyle w:val="BodyText"/>
      </w:pPr>
      <w:r w:rsidRPr="00FB7DAD">
        <w:t>It applies to individuals working as system designers who are required to model proposed solutions.</w:t>
      </w:r>
    </w:p>
    <w:p w:rsidR="00000000" w:rsidRPr="00FB7DAD" w:rsidP="00683CD2">
      <w:pPr>
        <w:pStyle w:val="BodyText"/>
      </w:pPr>
      <w:r w:rsidRPr="00FB7DAD">
        <w:t>No licensing, legislative or certification requirements apply to this unit at the time of publication</w:t>
      </w:r>
      <w:r w:rsidRPr="00FB7DAD">
        <w:t>.</w:t>
      </w:r>
    </w:p>
    <w:p w:rsidR="00000000" w:rsidRPr="00FB7DAD" w:rsidP="00FB7DAD">
      <w:pPr>
        <w:pStyle w:val="Heading1"/>
      </w:pPr>
      <w:bookmarkStart w:id="3" w:name="O_698440"/>
      <w:bookmarkEnd w:id="3"/>
      <w:r w:rsidRPr="00FB7DAD">
        <w:t>Unit Sector</w:t>
      </w:r>
    </w:p>
    <w:p w:rsidR="00000000" w:rsidRPr="00FB7DAD" w:rsidP="00683CD2">
      <w:pPr>
        <w:pStyle w:val="BodyText"/>
      </w:pPr>
      <w:r w:rsidRPr="00FB7DAD">
        <w:t>Networking</w:t>
      </w:r>
    </w:p>
    <w:p w:rsidR="00000000" w:rsidRPr="00FB7DAD" w:rsidP="00FB7DAD">
      <w:pPr>
        <w:pStyle w:val="Heading1"/>
      </w:pPr>
      <w:bookmarkStart w:id="4" w:name="O_698441"/>
      <w:bookmarkEnd w:id="4"/>
      <w:r w:rsidRPr="00FB7D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rPr>
                <w:rStyle w:val="SpecialBold"/>
              </w:rPr>
              <w:t>PERFORMANCE CRITERIA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 Review and confirm information requirements and existing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1.1 Review information requirements and clarify areas that are not understood</w:t>
            </w:r>
          </w:p>
          <w:p w:rsidR="00000000" w:rsidRPr="00FB7DAD" w:rsidP="00FB7DAD">
            <w:pPr>
              <w:pStyle w:val="BodyText"/>
            </w:pPr>
            <w:r w:rsidRPr="00FB7DAD">
              <w:t>1.2 Identify o</w:t>
            </w:r>
            <w:r w:rsidRPr="00FB7DAD">
              <w:t>rganisational standards for developing models, and check the model development method for consistency with organisational goals</w:t>
            </w:r>
          </w:p>
          <w:p w:rsidR="00000000" w:rsidRPr="00FB7DAD" w:rsidP="00FB7DAD">
            <w:pPr>
              <w:pStyle w:val="BodyText"/>
            </w:pPr>
            <w:r w:rsidRPr="00FB7DAD">
              <w:t>1.3 Identify assumptions and incorporate into modelling process</w:t>
            </w:r>
          </w:p>
          <w:p w:rsidR="00000000" w:rsidRPr="00FB7DAD" w:rsidP="00FB7DAD">
            <w:pPr>
              <w:pStyle w:val="BodyText"/>
            </w:pPr>
            <w:r w:rsidRPr="00FB7DAD">
              <w:t>1.4 Identify goals and resolve into tasks required to be perform</w:t>
            </w:r>
            <w:r w:rsidRPr="00FB7DAD">
              <w:t>ed to obtain goals</w:t>
            </w:r>
          </w:p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1.5 Define internal tasks needed to perform identified goals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2. Resolve conflicts and inconsistencies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2.1 Identify missed opportunities arising from previous and current model development</w:t>
            </w:r>
          </w:p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2.2 Identify bottlenecks, overlooked functionalities and other issues, and resolve with client input as required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3. Build and test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3.1 Develop model based on existing architecture</w:t>
            </w:r>
          </w:p>
          <w:p w:rsidR="00000000" w:rsidRPr="00FB7DAD" w:rsidP="00FB7DAD">
            <w:pPr>
              <w:pStyle w:val="BodyText"/>
            </w:pPr>
            <w:r w:rsidRPr="00FB7DAD">
              <w:t>3.2 Document details of model, according to agreed project or organis</w:t>
            </w:r>
            <w:r w:rsidRPr="00FB7DAD">
              <w:t>ational standards</w:t>
            </w:r>
          </w:p>
          <w:p w:rsidR="00000000" w:rsidRPr="00FB7DAD" w:rsidP="00FB7DAD">
            <w:pPr>
              <w:pStyle w:val="BodyText"/>
            </w:pPr>
            <w:r w:rsidRPr="00FB7DAD">
              <w:t>3.3 Develop model according to project deliverables and acceptance criteria within determined timeframe and project constraints</w:t>
            </w:r>
          </w:p>
          <w:p w:rsidR="00000000" w:rsidRPr="00FB7DAD" w:rsidP="00FB7DAD">
            <w:pPr>
              <w:pStyle w:val="BodyText"/>
            </w:pPr>
            <w:r w:rsidRPr="00FB7DAD">
              <w:t>3.4 Test model against the test plan</w:t>
            </w:r>
          </w:p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3.5 Document test data to ensure that test procedures validate performanc</w:t>
            </w:r>
            <w:r w:rsidRPr="00FB7DAD">
              <w:t>e of the model</w:t>
            </w:r>
          </w:p>
        </w:tc>
      </w:tr>
      <w:tr w:rsidTr="00FB7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4. Ensure that the model represents a workable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4.1 Ensure a consensus view of key information and communications technology (ICT) stakeholders is represented in model</w:t>
            </w:r>
          </w:p>
          <w:p w:rsidR="00000000" w:rsidRPr="00FB7DAD" w:rsidP="00FB7DAD">
            <w:pPr>
              <w:pStyle w:val="BodyText"/>
            </w:pPr>
            <w:r w:rsidRPr="00FB7DAD">
              <w:t>4.2 Ensure model is checked by key ICT stakeholders to confirm c</w:t>
            </w:r>
            <w:r w:rsidRPr="00FB7DAD">
              <w:t>ommon knowledge of the model and the proposed solution</w:t>
            </w:r>
          </w:p>
          <w:p w:rsidR="00000000" w:rsidRPr="00FB7DAD" w:rsidP="00FB7DAD">
            <w:pPr>
              <w:pStyle w:val="BodyText"/>
            </w:pPr>
            <w:r w:rsidRPr="00FB7DAD">
              <w:t>4.3 Submit model to appropriate person for sign-off</w:t>
            </w:r>
          </w:p>
        </w:tc>
      </w:tr>
    </w:tbl>
    <w:p w:rsidR="00000000" w:rsidRPr="00FB7DAD" w:rsidP="00FB7DAD">
      <w:pPr>
        <w:pStyle w:val="BodyText"/>
      </w:pPr>
    </w:p>
    <w:p w:rsidR="00000000" w:rsidRPr="00FB7DAD" w:rsidP="00FB7DAD">
      <w:pPr>
        <w:pStyle w:val="AllowPageBreak"/>
      </w:pPr>
    </w:p>
    <w:p w:rsidR="00000000" w:rsidRPr="00FB7DAD" w:rsidP="00FB7DAD">
      <w:pPr>
        <w:pStyle w:val="Heading1"/>
      </w:pPr>
      <w:bookmarkStart w:id="5" w:name="O_698442"/>
      <w:bookmarkEnd w:id="5"/>
      <w:r w:rsidRPr="00FB7DAD">
        <w:t>Foundation Skills</w:t>
      </w:r>
    </w:p>
    <w:p w:rsidR="00000000" w:rsidRPr="00683CD2" w:rsidP="00683CD2">
      <w:pPr>
        <w:pStyle w:val="BodyText"/>
        <w:rPr>
          <w:i/>
        </w:rPr>
      </w:pPr>
      <w:r w:rsidRPr="00683CD2">
        <w:rPr>
          <w:rStyle w:val="Emphasis"/>
        </w:rPr>
        <w:t>This section describes language, literacy, numeracy and employment skills incorporated in the performance criter</w:t>
      </w:r>
      <w:r w:rsidRPr="00683CD2">
        <w:rPr>
          <w:rStyle w:val="Emphasis"/>
        </w:rPr>
        <w:t>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rPr>
                <w:rStyle w:val="SpecialBold"/>
              </w:rPr>
              <w:t>Description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1.1, 1.2, 3.2, 3.4, 3.5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ListBullet"/>
              <w:rPr>
                <w:lang w:val="en-NZ"/>
              </w:rPr>
            </w:pPr>
            <w:r w:rsidRPr="00FB7DAD">
              <w:t>Recognises and interprets technical material and organisational standards to determine job requirements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3.2, 3.5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ListBullet"/>
              <w:rPr>
                <w:lang w:val="en-NZ"/>
              </w:rPr>
            </w:pPr>
            <w:r w:rsidRPr="00FB7DAD">
              <w:t>Develops material for a specific audience, using clear and detailed language to convey explicit information, requirements and recommendations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1.1, 2.2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ListBullet"/>
              <w:rPr>
                <w:lang w:val="en-NZ"/>
              </w:rPr>
            </w:pPr>
            <w:r w:rsidRPr="00FB7DAD">
              <w:t>Clearly articulates requirements, using relevant language suitable to diverse audien</w:t>
            </w:r>
            <w:r w:rsidRPr="00FB7DAD">
              <w:t>ces, and employs listening and questioning techniques to confirm understanding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ListBullet"/>
              <w:rPr>
                <w:lang w:val="en-NZ"/>
              </w:rPr>
            </w:pPr>
            <w:r w:rsidRPr="00FB7DAD">
              <w:t>Takes full responsibility for identifying and considering relevant policies and requirements in the development of preferred system solutions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ListBullet"/>
              <w:rPr>
                <w:lang w:val="en-NZ"/>
              </w:rPr>
            </w:pPr>
            <w:r w:rsidRPr="00FB7DAD">
              <w:t>Actively identifies the requirements of important communication exchanges, selecting appropriate channels, format, tone and content to suit purpose and audience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1.3-1.5, 2.1, 2.2, 3.1-3.4,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ListBullet"/>
            </w:pPr>
            <w:r w:rsidRPr="00FB7DAD">
              <w:t>Demonstrates</w:t>
            </w:r>
            <w:r w:rsidRPr="00FB7DAD">
              <w:t xml:space="preserve"> a sophisticated understanding of principles, concepts, language and practices associated with the digital world</w:t>
            </w:r>
          </w:p>
          <w:p w:rsidR="00000000" w:rsidRPr="00FB7DAD" w:rsidP="00FB7DAD">
            <w:pPr>
              <w:pStyle w:val="ListBullet"/>
            </w:pPr>
            <w:r w:rsidRPr="00FB7DAD">
              <w:t>Uses digital tools to access and organise complex data and analyse multiple sources of information for strategic purposes</w:t>
            </w:r>
          </w:p>
          <w:p w:rsidR="00000000" w:rsidRPr="00FB7DAD" w:rsidP="00FB7DAD">
            <w:pPr>
              <w:pStyle w:val="ListBullet"/>
            </w:pPr>
            <w:r w:rsidRPr="00FB7DAD">
              <w:t>Is acutely aware of t</w:t>
            </w:r>
            <w:r w:rsidRPr="00FB7DAD">
              <w:t>he importance of understanding, monitoring and controlling access to digitally stored and transmitted information</w:t>
            </w:r>
          </w:p>
          <w:p w:rsidR="00000000" w:rsidRPr="00FB7DAD" w:rsidP="00FB7DAD">
            <w:pPr>
              <w:pStyle w:val="ListBullet"/>
            </w:pPr>
            <w:r w:rsidRPr="00FB7DAD">
              <w:t>Uses a combination of formal and logical planning processes and an increasingly intuitive understanding of context to set benchmarks and ident</w:t>
            </w:r>
            <w:r w:rsidRPr="00FB7DAD">
              <w:t>ify project scope when developing a model</w:t>
            </w:r>
          </w:p>
          <w:p w:rsidR="00000000" w:rsidRPr="00FB7DAD" w:rsidP="00FB7DAD">
            <w:pPr>
              <w:pStyle w:val="ListBullet"/>
            </w:pPr>
            <w:r w:rsidRPr="00FB7DAD">
              <w:t>Makes a range of critical decisions in relatively complex situations, taking a range of constraints into account</w:t>
            </w:r>
          </w:p>
          <w:p w:rsidR="00000000" w:rsidRPr="00FB7DAD" w:rsidP="00FB7DAD">
            <w:pPr>
              <w:pStyle w:val="ListBullet"/>
            </w:pPr>
            <w:r w:rsidRPr="00FB7DAD">
              <w:t>Recognises and addresses complex problems in systems models and may seek advice from relevant experts</w:t>
            </w:r>
          </w:p>
        </w:tc>
      </w:tr>
    </w:tbl>
    <w:p w:rsidR="00000000" w:rsidRPr="00FB7DAD" w:rsidP="00FB7DAD">
      <w:pPr>
        <w:pStyle w:val="BodyText"/>
      </w:pPr>
    </w:p>
    <w:p w:rsidR="00000000" w:rsidRPr="00FB7DAD" w:rsidP="00FB7DAD">
      <w:pPr>
        <w:pStyle w:val="AllowPageBreak"/>
      </w:pPr>
    </w:p>
    <w:p w:rsidR="00000000" w:rsidRPr="00FB7DAD" w:rsidP="00FB7DAD">
      <w:pPr>
        <w:pStyle w:val="Heading1"/>
      </w:pPr>
      <w:bookmarkStart w:id="6" w:name="O_698444"/>
      <w:bookmarkEnd w:id="6"/>
      <w:r w:rsidRPr="00FB7DA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2"/>
        <w:gridCol w:w="2192"/>
        <w:gridCol w:w="3204"/>
        <w:gridCol w:w="1608"/>
      </w:tblGrid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Code and title</w:t>
            </w:r>
          </w:p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Code and title</w:t>
            </w:r>
          </w:p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rPr>
                <w:rStyle w:val="SpecialBold"/>
              </w:rPr>
              <w:t>Equivalence status</w:t>
            </w:r>
          </w:p>
        </w:tc>
      </w:tr>
      <w:tr w:rsidTr="00683C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ICTNWK514 Model preferred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ICANWK514A Model preferred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DAD">
            <w:pPr>
              <w:pStyle w:val="BodyText"/>
              <w:rPr>
                <w:lang w:val="en-NZ"/>
              </w:rPr>
            </w:pPr>
            <w:r w:rsidRPr="00FB7DAD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DAD" w:rsidP="00FB7DAD">
            <w:pPr>
              <w:pStyle w:val="BodyText"/>
            </w:pPr>
            <w:r w:rsidRPr="00FB7DAD">
              <w:t>Equivalent unit</w:t>
            </w:r>
          </w:p>
        </w:tc>
      </w:tr>
    </w:tbl>
    <w:p w:rsidR="00000000" w:rsidRPr="00FB7DAD" w:rsidP="00FB7DAD">
      <w:pPr>
        <w:pStyle w:val="BodyText"/>
      </w:pPr>
    </w:p>
    <w:p w:rsidR="00000000" w:rsidRPr="00FB7DAD" w:rsidP="00FB7DAD">
      <w:pPr>
        <w:pStyle w:val="AllowPageBreak"/>
      </w:pPr>
    </w:p>
    <w:p w:rsidR="00000000" w:rsidRPr="00FB7DAD" w:rsidP="00FB7DAD">
      <w:pPr>
        <w:pStyle w:val="Heading1"/>
      </w:pPr>
      <w:bookmarkStart w:id="7" w:name="O_698451"/>
      <w:bookmarkEnd w:id="7"/>
      <w:r w:rsidRPr="00FB7DAD">
        <w:t>Links</w:t>
      </w:r>
    </w:p>
    <w:p w:rsidR="00000000" w:rsidRPr="00FB7DAD" w:rsidP="00683CD2">
      <w:pPr>
        <w:pStyle w:val="BodyText"/>
      </w:pPr>
      <w:r w:rsidRPr="00FB7D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06A4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B7DAD" w:rsidP="00FB7DAD"/>
    <w:sectPr w:rsidSect="00FB7D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AD" w:rsidRPr="00683CD2" w:rsidP="00683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D2" w:rsidP="00FB7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CD2" w:rsidP="00FB7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3CD2" w:rsidP="00FB7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DAD" w:rsidRPr="00683CD2" w:rsidP="00683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D2" w:rsidRPr="002D2AF8" w:rsidP="00FB7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ICTNWK514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683CD2" w:rsidP="00FB7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0C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22C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DAD"/>
  </w:style>
  <w:style w:type="character" w:customStyle="1" w:styleId="Heading1Char">
    <w:name w:val="Heading 1 Char"/>
    <w:basedOn w:val="DefaultParagraphFont"/>
    <w:link w:val="Heading1"/>
    <w:rsid w:val="00FB7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DAD"/>
    <w:rPr>
      <w:b/>
      <w:spacing w:val="0"/>
    </w:rPr>
  </w:style>
  <w:style w:type="character" w:styleId="Emphasis">
    <w:name w:val="Emphasis"/>
    <w:basedOn w:val="DefaultParagraphFont"/>
    <w:qFormat/>
    <w:rsid w:val="00FB7DAD"/>
    <w:rPr>
      <w:i/>
    </w:rPr>
  </w:style>
  <w:style w:type="paragraph" w:customStyle="1" w:styleId="SuperHeading">
    <w:name w:val="SuperHeading"/>
    <w:basedOn w:val="Normal"/>
    <w:rsid w:val="00FB7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D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DAD"/>
  </w:style>
  <w:style w:type="paragraph" w:styleId="TableofFigures">
    <w:name w:val="table of figures"/>
    <w:basedOn w:val="Normal"/>
    <w:next w:val="Normal"/>
    <w:semiHidden/>
    <w:rsid w:val="00FB7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DAD"/>
    <w:rPr>
      <w:rFonts w:ascii="Wingdings" w:hAnsi="Wingdings"/>
    </w:rPr>
  </w:style>
  <w:style w:type="paragraph" w:customStyle="1" w:styleId="TableHeading">
    <w:name w:val="Table Heading"/>
    <w:basedOn w:val="HeadingBase"/>
    <w:rsid w:val="00FB7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DAD"/>
    <w:rPr>
      <w:color w:val="0033CC"/>
      <w:u w:val="none"/>
    </w:rPr>
  </w:style>
  <w:style w:type="paragraph" w:customStyle="1" w:styleId="BodyTextRight">
    <w:name w:val="Body Text Right"/>
    <w:basedOn w:val="BodyText"/>
    <w:rsid w:val="00FB7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DAD"/>
    <w:rPr>
      <w:sz w:val="32"/>
    </w:rPr>
  </w:style>
  <w:style w:type="paragraph" w:customStyle="1" w:styleId="HeadingProcedure">
    <w:name w:val="Heading Procedure"/>
    <w:basedOn w:val="HeadingBase"/>
    <w:next w:val="Normal"/>
    <w:rsid w:val="00FB7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DAD"/>
    <w:pPr>
      <w:spacing w:before="60" w:after="60"/>
    </w:pPr>
  </w:style>
  <w:style w:type="paragraph" w:styleId="ListContinue">
    <w:name w:val="List Continue"/>
    <w:basedOn w:val="List"/>
    <w:rsid w:val="00FB7DAD"/>
    <w:pPr>
      <w:ind w:firstLine="0"/>
    </w:pPr>
  </w:style>
  <w:style w:type="paragraph" w:customStyle="1" w:styleId="ListNote">
    <w:name w:val="List Note"/>
    <w:basedOn w:val="List"/>
    <w:rsid w:val="00FB7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DAD"/>
    <w:rPr>
      <w:rFonts w:ascii="Courier New" w:hAnsi="Courier New"/>
    </w:rPr>
  </w:style>
  <w:style w:type="paragraph" w:customStyle="1" w:styleId="NoteBullet">
    <w:name w:val="Note Bullet"/>
    <w:basedOn w:val="Note"/>
    <w:rsid w:val="00FB7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DAD"/>
    <w:rPr>
      <w:b/>
      <w:smallCaps/>
    </w:rPr>
  </w:style>
  <w:style w:type="paragraph" w:customStyle="1" w:styleId="TableListNumber">
    <w:name w:val="Table List Number"/>
    <w:basedOn w:val="ListNumber"/>
    <w:rsid w:val="00FB7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DAD"/>
    <w:pPr>
      <w:numPr>
        <w:numId w:val="8"/>
      </w:numPr>
    </w:pPr>
  </w:style>
  <w:style w:type="paragraph" w:customStyle="1" w:styleId="ListAlpha2">
    <w:name w:val="List Alpha 2"/>
    <w:basedOn w:val="List2"/>
    <w:rsid w:val="00FB7DAD"/>
    <w:pPr>
      <w:numPr>
        <w:numId w:val="7"/>
      </w:numPr>
    </w:pPr>
  </w:style>
  <w:style w:type="paragraph" w:styleId="List2">
    <w:name w:val="List 2"/>
    <w:basedOn w:val="BodyText"/>
    <w:rsid w:val="00FB7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DAD"/>
    <w:pPr>
      <w:numPr>
        <w:numId w:val="3"/>
      </w:numPr>
    </w:pPr>
  </w:style>
  <w:style w:type="paragraph" w:styleId="ListContinue2">
    <w:name w:val="List Continue 2"/>
    <w:basedOn w:val="List2"/>
    <w:rsid w:val="00FB7DAD"/>
    <w:pPr>
      <w:ind w:firstLine="0"/>
    </w:pPr>
  </w:style>
  <w:style w:type="paragraph" w:styleId="ListContinue3">
    <w:name w:val="List Continue 3"/>
    <w:basedOn w:val="List3"/>
    <w:rsid w:val="00FB7DAD"/>
    <w:pPr>
      <w:ind w:left="1021" w:firstLine="0"/>
    </w:pPr>
  </w:style>
  <w:style w:type="paragraph" w:styleId="ListContinue4">
    <w:name w:val="List Continue 4"/>
    <w:basedOn w:val="List4"/>
    <w:rsid w:val="00FB7DAD"/>
    <w:pPr>
      <w:ind w:firstLine="0"/>
    </w:pPr>
  </w:style>
  <w:style w:type="paragraph" w:styleId="ListContinue5">
    <w:name w:val="List Continue 5"/>
    <w:basedOn w:val="List5"/>
    <w:rsid w:val="00FB7DAD"/>
    <w:pPr>
      <w:ind w:firstLine="0"/>
    </w:pPr>
  </w:style>
  <w:style w:type="paragraph" w:styleId="ListNumber3">
    <w:name w:val="List Number 3"/>
    <w:basedOn w:val="List3"/>
    <w:rsid w:val="00FB7DAD"/>
    <w:pPr>
      <w:numPr>
        <w:numId w:val="4"/>
      </w:numPr>
    </w:pPr>
  </w:style>
  <w:style w:type="paragraph" w:styleId="ListNumber4">
    <w:name w:val="List Number 4"/>
    <w:basedOn w:val="List4"/>
    <w:rsid w:val="00FB7DAD"/>
    <w:pPr>
      <w:numPr>
        <w:numId w:val="5"/>
      </w:numPr>
    </w:pPr>
  </w:style>
  <w:style w:type="paragraph" w:styleId="ListNumber5">
    <w:name w:val="List Number 5"/>
    <w:basedOn w:val="List5"/>
    <w:rsid w:val="00FB7DAD"/>
    <w:pPr>
      <w:numPr>
        <w:numId w:val="6"/>
      </w:numPr>
    </w:pPr>
  </w:style>
  <w:style w:type="paragraph" w:styleId="BlockText">
    <w:name w:val="Block Text"/>
    <w:basedOn w:val="Normal"/>
    <w:rsid w:val="00FB7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DAD"/>
    <w:rPr>
      <w:sz w:val="16"/>
      <w:vertAlign w:val="superscript"/>
    </w:rPr>
  </w:style>
  <w:style w:type="character" w:customStyle="1" w:styleId="Symbols">
    <w:name w:val="Symbols"/>
    <w:basedOn w:val="DefaultParagraphFont"/>
    <w:rsid w:val="00FB7DAD"/>
    <w:rPr>
      <w:rFonts w:ascii="Symbol" w:hAnsi="Symbol"/>
    </w:rPr>
  </w:style>
  <w:style w:type="character" w:customStyle="1" w:styleId="MenuOptions">
    <w:name w:val="Menu Options"/>
    <w:basedOn w:val="DefaultParagraphFont"/>
    <w:rsid w:val="00FB7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DAD"/>
    <w:rPr>
      <w:b/>
    </w:rPr>
  </w:style>
  <w:style w:type="character" w:customStyle="1" w:styleId="Underlined">
    <w:name w:val="Underlined"/>
    <w:basedOn w:val="DefaultParagraphFont"/>
    <w:rsid w:val="00FB7DAD"/>
    <w:rPr>
      <w:u w:val="single"/>
    </w:rPr>
  </w:style>
  <w:style w:type="paragraph" w:customStyle="1" w:styleId="TableBodyTextRight">
    <w:name w:val="Table Body Text Right"/>
    <w:basedOn w:val="TableBodyText"/>
    <w:rsid w:val="00FB7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DAD"/>
    <w:rPr>
      <w:sz w:val="18"/>
    </w:rPr>
  </w:style>
  <w:style w:type="paragraph" w:customStyle="1" w:styleId="BodySmallRight">
    <w:name w:val="Body Small Right"/>
    <w:basedOn w:val="BodyTextRight"/>
    <w:rsid w:val="00FB7DAD"/>
    <w:rPr>
      <w:sz w:val="18"/>
      <w:szCs w:val="18"/>
    </w:rPr>
  </w:style>
  <w:style w:type="paragraph" w:customStyle="1" w:styleId="MarginEdition">
    <w:name w:val="Margin Edition"/>
    <w:basedOn w:val="MarginNote"/>
    <w:rsid w:val="00FB7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DAD"/>
    <w:rPr>
      <w:sz w:val="2"/>
      <w:szCs w:val="2"/>
    </w:rPr>
  </w:style>
  <w:style w:type="character" w:customStyle="1" w:styleId="Small">
    <w:name w:val="Small"/>
    <w:basedOn w:val="DefaultParagraphFont"/>
    <w:rsid w:val="00FB7DAD"/>
    <w:rPr>
      <w:sz w:val="16"/>
    </w:rPr>
  </w:style>
  <w:style w:type="paragraph" w:customStyle="1" w:styleId="WideTable">
    <w:name w:val="Wide Table"/>
    <w:basedOn w:val="Normal"/>
    <w:rsid w:val="00FB7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DAD"/>
  </w:style>
  <w:style w:type="paragraph" w:styleId="Quote">
    <w:name w:val="Quote"/>
    <w:basedOn w:val="Heading1"/>
    <w:link w:val="QuoteChar"/>
    <w:qFormat/>
    <w:rsid w:val="00FB7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DAD"/>
    <w:pPr>
      <w:pageBreakBefore/>
    </w:pPr>
  </w:style>
  <w:style w:type="paragraph" w:customStyle="1" w:styleId="Border">
    <w:name w:val="Border"/>
    <w:basedOn w:val="Normal"/>
    <w:qFormat/>
    <w:rsid w:val="00FB7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DAD"/>
    <w:rPr>
      <w:u w:val="single"/>
    </w:rPr>
  </w:style>
  <w:style w:type="character" w:customStyle="1" w:styleId="BoldandItalics">
    <w:name w:val="Bold and Italics"/>
    <w:qFormat/>
    <w:rsid w:val="00FB7DAD"/>
    <w:rPr>
      <w:b/>
      <w:i/>
      <w:u w:val="none"/>
    </w:rPr>
  </w:style>
  <w:style w:type="paragraph" w:styleId="BalloonText">
    <w:name w:val="Balloon Text"/>
    <w:basedOn w:val="Normal"/>
    <w:link w:val="BalloonTextChar"/>
    <w:rsid w:val="00FB7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DAD"/>
    <w:pPr>
      <w:spacing w:before="0" w:after="0"/>
    </w:pPr>
  </w:style>
  <w:style w:type="paragraph" w:customStyle="1" w:styleId="BodyTextBold">
    <w:name w:val="Body Text Bold"/>
    <w:basedOn w:val="BodyText"/>
    <w:qFormat/>
    <w:rsid w:val="00FB7DAD"/>
    <w:rPr>
      <w:b/>
    </w:rPr>
  </w:style>
  <w:style w:type="character" w:styleId="Hyperlink">
    <w:name w:val="Hyperlink"/>
    <w:basedOn w:val="DefaultParagraphFont"/>
    <w:uiPriority w:val="99"/>
    <w:unhideWhenUsed/>
    <w:rsid w:val="00683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4187</Characters>
  <Application>Microsoft Office Word</Application>
  <DocSecurity>0</DocSecurity>
  <Lines>161</Lines>
  <Paragraphs>94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ICTNWK514 Model preferred system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2019-08-30T11:23:00Z</dcterms:created>
  <dcterms:modified xsi:type="dcterms:W3CDTF">2019-08-30T11:23:00Z</dcterms:modified>
</cp:coreProperties>
</file>