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76E" w:rsidP="003F77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ICTNWK511 Manage network security</w:t>
      </w:r>
      <w:r>
        <w:fldChar w:fldCharType="end"/>
      </w:r>
    </w:p>
    <w:p w:rsidR="003F776E" w:rsidP="003F776E">
      <w:pPr>
        <w:pStyle w:val="Version"/>
        <w:sectPr w:rsidSect="002762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21C" w:rsidP="0027621C">
      <w:pPr>
        <w:pStyle w:val="SuperHeading"/>
      </w:pPr>
      <w:r w:rsidRPr="0027621C">
        <w:t>ICTNWK511 Manage network security</w:t>
      </w:r>
    </w:p>
    <w:p w:rsidR="00000000" w:rsidRPr="0027621C" w:rsidP="0027621C">
      <w:pPr>
        <w:pStyle w:val="Heading1"/>
      </w:pPr>
      <w:bookmarkStart w:id="1" w:name="O_698474"/>
      <w:bookmarkEnd w:id="1"/>
      <w:r w:rsidRPr="002762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76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1C" w:rsidP="0027621C">
            <w:pPr>
              <w:pStyle w:val="BodyText"/>
            </w:pPr>
            <w:r w:rsidRPr="0027621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rPr>
                <w:rStyle w:val="SpecialBold"/>
              </w:rPr>
              <w:t>Comments</w:t>
            </w:r>
          </w:p>
        </w:tc>
      </w:tr>
      <w:tr w:rsidTr="00276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1C" w:rsidP="0027621C">
            <w:pPr>
              <w:pStyle w:val="BodyText"/>
            </w:pPr>
            <w:r w:rsidRPr="0027621C">
              <w:t>This version first released with ICT Information and Communications Technology Training Package Version 1.0.</w:t>
            </w:r>
          </w:p>
        </w:tc>
      </w:tr>
    </w:tbl>
    <w:p w:rsidR="00000000" w:rsidRPr="0027621C" w:rsidP="0027621C">
      <w:pPr>
        <w:pStyle w:val="BodyText"/>
      </w:pPr>
    </w:p>
    <w:p w:rsidR="00000000" w:rsidRPr="0027621C" w:rsidP="0027621C">
      <w:pPr>
        <w:pStyle w:val="AllowPageBreak"/>
      </w:pPr>
    </w:p>
    <w:p w:rsidR="00000000" w:rsidRPr="0027621C" w:rsidP="0027621C">
      <w:pPr>
        <w:pStyle w:val="Heading1"/>
      </w:pPr>
      <w:bookmarkStart w:id="2" w:name="O_698475"/>
      <w:bookmarkEnd w:id="2"/>
      <w:r w:rsidRPr="0027621C">
        <w:t>Application</w:t>
      </w:r>
    </w:p>
    <w:p w:rsidR="00000000" w:rsidRPr="0027621C" w:rsidP="003F776E">
      <w:pPr>
        <w:pStyle w:val="BodyText"/>
      </w:pPr>
      <w:r w:rsidRPr="0027621C">
        <w:t xml:space="preserve">This unit describes the skills and knowledge required to implement </w:t>
      </w:r>
      <w:r w:rsidRPr="0027621C">
        <w:t>and manage security functions throughout a network.</w:t>
      </w:r>
    </w:p>
    <w:p w:rsidR="00000000" w:rsidRPr="0027621C" w:rsidP="003F776E">
      <w:pPr>
        <w:pStyle w:val="BodyText"/>
      </w:pPr>
      <w:r w:rsidRPr="0027621C">
        <w:t>It applies to individuals with excellent information and communications technology (ICT) expertise who lead the development of strategic reviews of security and provide technical advice, guidance and lea</w:t>
      </w:r>
      <w:r w:rsidRPr="0027621C">
        <w:t>dership in resolution of specified problems.</w:t>
      </w:r>
    </w:p>
    <w:p w:rsidR="00000000" w:rsidRPr="0027621C" w:rsidP="003F776E">
      <w:pPr>
        <w:pStyle w:val="BodyText"/>
      </w:pPr>
      <w:r w:rsidRPr="0027621C">
        <w:t>No licensing, legislative or certification requirements apply to this unit at the time of publication.</w:t>
      </w:r>
    </w:p>
    <w:p w:rsidR="00000000" w:rsidRPr="0027621C" w:rsidP="0027621C">
      <w:pPr>
        <w:pStyle w:val="Heading1"/>
      </w:pPr>
      <w:bookmarkStart w:id="3" w:name="O_698478"/>
      <w:bookmarkEnd w:id="3"/>
      <w:r w:rsidRPr="0027621C">
        <w:t>Unit Sector</w:t>
      </w:r>
    </w:p>
    <w:p w:rsidR="00000000" w:rsidRPr="0027621C" w:rsidP="003F776E">
      <w:pPr>
        <w:pStyle w:val="BodyText"/>
      </w:pPr>
      <w:r w:rsidRPr="0027621C">
        <w:t>Networking</w:t>
      </w:r>
    </w:p>
    <w:p w:rsidR="00000000" w:rsidRPr="0027621C" w:rsidP="0027621C">
      <w:pPr>
        <w:pStyle w:val="Heading1"/>
      </w:pPr>
      <w:bookmarkStart w:id="4" w:name="O_698479"/>
      <w:bookmarkEnd w:id="4"/>
      <w:r w:rsidRPr="002762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276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1C" w:rsidP="0027621C">
            <w:pPr>
              <w:pStyle w:val="BodyText"/>
            </w:pPr>
            <w:r w:rsidRPr="0027621C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rPr>
                <w:rStyle w:val="SpecialBold"/>
              </w:rPr>
              <w:t>PERFORMANCE CRITERIA</w:t>
            </w:r>
          </w:p>
        </w:tc>
      </w:tr>
      <w:tr w:rsidTr="00276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1C" w:rsidP="0027621C">
            <w:pPr>
              <w:pStyle w:val="BodyText"/>
            </w:pPr>
            <w:r w:rsidRPr="0027621C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6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1. Define a process for designing security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1C" w:rsidP="0027621C">
            <w:pPr>
              <w:pStyle w:val="BodyText"/>
            </w:pPr>
            <w:r w:rsidRPr="0027621C">
              <w:t>1.1 Define planning phase for network security desig</w:t>
            </w:r>
            <w:r w:rsidRPr="0027621C">
              <w:t>n</w:t>
            </w:r>
          </w:p>
          <w:p w:rsidR="00000000" w:rsidRPr="0027621C" w:rsidP="0027621C">
            <w:pPr>
              <w:pStyle w:val="BodyText"/>
            </w:pPr>
            <w:r w:rsidRPr="0027621C">
              <w:t>1.2 Define building phase for network security design</w:t>
            </w:r>
          </w:p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1.3 Define managing phase for network security design</w:t>
            </w:r>
          </w:p>
        </w:tc>
      </w:tr>
      <w:tr w:rsidTr="00276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2. Identify threats to network security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1C" w:rsidP="0027621C">
            <w:pPr>
              <w:pStyle w:val="BodyText"/>
            </w:pPr>
            <w:r w:rsidRPr="0027621C">
              <w:t>2.1 Determine why attacks occur</w:t>
            </w:r>
          </w:p>
          <w:p w:rsidR="00000000" w:rsidRPr="0027621C" w:rsidP="0027621C">
            <w:pPr>
              <w:pStyle w:val="BodyText"/>
            </w:pPr>
            <w:r w:rsidRPr="0027621C">
              <w:t>2.2 Determine who the attack may come from</w:t>
            </w:r>
          </w:p>
          <w:p w:rsidR="00000000" w:rsidRPr="0027621C" w:rsidP="0027621C">
            <w:pPr>
              <w:pStyle w:val="BodyText"/>
            </w:pPr>
            <w:r w:rsidRPr="0027621C">
              <w:t>2.3 Analyse common types of network vulnerabilities</w:t>
            </w:r>
          </w:p>
          <w:p w:rsidR="00000000" w:rsidRPr="0027621C" w:rsidP="0027621C">
            <w:pPr>
              <w:pStyle w:val="BodyText"/>
            </w:pPr>
            <w:r w:rsidRPr="0027621C">
              <w:t>2.4 Determine how attacks occur</w:t>
            </w:r>
          </w:p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2.5 Design a threat model to categorise treats</w:t>
            </w:r>
          </w:p>
        </w:tc>
      </w:tr>
      <w:tr w:rsidTr="00276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3. Analyse security risks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1C" w:rsidP="0027621C">
            <w:pPr>
              <w:pStyle w:val="BodyText"/>
            </w:pPr>
            <w:r w:rsidRPr="0027621C">
              <w:t>3.1 Determine elements of risk management</w:t>
            </w:r>
          </w:p>
          <w:p w:rsidR="00000000" w:rsidRPr="0027621C" w:rsidP="0027621C">
            <w:pPr>
              <w:pStyle w:val="BodyText"/>
            </w:pPr>
            <w:r w:rsidRPr="0027621C">
              <w:t>3.2 Determine assets that require protection</w:t>
            </w:r>
          </w:p>
          <w:p w:rsidR="00000000" w:rsidRPr="0027621C" w:rsidP="0027621C">
            <w:pPr>
              <w:pStyle w:val="BodyText"/>
            </w:pPr>
            <w:r w:rsidRPr="0027621C">
              <w:t>3.3 Categor</w:t>
            </w:r>
            <w:r w:rsidRPr="0027621C">
              <w:t>ise assets and calculate their value to the organisation</w:t>
            </w:r>
          </w:p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3.4 Create a risk management plan</w:t>
            </w:r>
          </w:p>
        </w:tc>
      </w:tr>
      <w:tr w:rsidTr="00276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4. Create a security design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1C" w:rsidP="0027621C">
            <w:pPr>
              <w:pStyle w:val="BodyText"/>
            </w:pPr>
            <w:r w:rsidRPr="0027621C">
              <w:t>4.1 Determine attacker scenarios and threats</w:t>
            </w:r>
          </w:p>
          <w:p w:rsidR="00000000" w:rsidRPr="0027621C" w:rsidP="0027621C">
            <w:pPr>
              <w:pStyle w:val="BodyText"/>
            </w:pPr>
            <w:r w:rsidRPr="0027621C">
              <w:t>4.2 Design security measures for network components</w:t>
            </w:r>
          </w:p>
          <w:p w:rsidR="00000000" w:rsidRPr="0027621C" w:rsidP="0027621C">
            <w:pPr>
              <w:pStyle w:val="BodyText"/>
            </w:pPr>
            <w:r w:rsidRPr="0027621C">
              <w:t>4.3 Obtain feedback and adjust if requi</w:t>
            </w:r>
            <w:r w:rsidRPr="0027621C">
              <w:t>red</w:t>
            </w:r>
          </w:p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4.4 Develop security policies</w:t>
            </w:r>
          </w:p>
        </w:tc>
      </w:tr>
      <w:tr w:rsidTr="00276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5. Design and implement responses to security incidents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1C" w:rsidP="0027621C">
            <w:pPr>
              <w:pStyle w:val="BodyText"/>
            </w:pPr>
            <w:r w:rsidRPr="0027621C">
              <w:t>5.1 Design auditing and incident response procedure</w:t>
            </w:r>
          </w:p>
          <w:p w:rsidR="00000000" w:rsidRPr="0027621C" w:rsidP="0027621C">
            <w:pPr>
              <w:pStyle w:val="BodyText"/>
            </w:pPr>
            <w:r w:rsidRPr="0027621C">
              <w:t>5.2 Document security incidents</w:t>
            </w:r>
          </w:p>
          <w:p w:rsidR="00000000" w:rsidRPr="0027621C" w:rsidP="0027621C">
            <w:pPr>
              <w:pStyle w:val="BodyText"/>
            </w:pPr>
            <w:r w:rsidRPr="0027621C">
              <w:t>5.3 Implement configurations aligned with incident response procedure design</w:t>
            </w:r>
          </w:p>
          <w:p w:rsidR="00000000" w:rsidRPr="0027621C" w:rsidP="0027621C">
            <w:pPr>
              <w:pStyle w:val="BodyText"/>
            </w:pPr>
            <w:r w:rsidRPr="0027621C">
              <w:t>5.4 Test and sign off</w:t>
            </w:r>
          </w:p>
        </w:tc>
      </w:tr>
    </w:tbl>
    <w:p w:rsidR="00000000" w:rsidRPr="0027621C" w:rsidP="0027621C">
      <w:pPr>
        <w:pStyle w:val="BodyText"/>
      </w:pPr>
    </w:p>
    <w:p w:rsidR="00000000" w:rsidRPr="0027621C" w:rsidP="0027621C">
      <w:pPr>
        <w:pStyle w:val="AllowPageBreak"/>
      </w:pPr>
    </w:p>
    <w:p w:rsidR="00000000" w:rsidRPr="0027621C" w:rsidP="0027621C">
      <w:pPr>
        <w:pStyle w:val="Heading1"/>
      </w:pPr>
      <w:bookmarkStart w:id="5" w:name="O_698480"/>
      <w:bookmarkEnd w:id="5"/>
      <w:r w:rsidRPr="0027621C">
        <w:t>Foundation Skills</w:t>
      </w:r>
    </w:p>
    <w:p w:rsidR="00000000" w:rsidRPr="003F776E" w:rsidP="003F776E">
      <w:pPr>
        <w:pStyle w:val="BodyText"/>
        <w:rPr>
          <w:i/>
        </w:rPr>
      </w:pPr>
      <w:r w:rsidRPr="003F776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3F77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1C" w:rsidP="0027621C">
            <w:pPr>
              <w:pStyle w:val="BodyText"/>
            </w:pPr>
            <w:r w:rsidRPr="0027621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1C" w:rsidP="0027621C">
            <w:pPr>
              <w:pStyle w:val="BodyText"/>
            </w:pPr>
            <w:r w:rsidRPr="0027621C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rPr>
                <w:rStyle w:val="SpecialBold"/>
              </w:rPr>
              <w:t>Descriptio</w:t>
            </w:r>
            <w:r w:rsidRPr="0027621C">
              <w:rPr>
                <w:rStyle w:val="SpecialBold"/>
              </w:rPr>
              <w:t>n</w:t>
            </w:r>
          </w:p>
        </w:tc>
      </w:tr>
      <w:tr w:rsidTr="003F77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2.5, 3.4, 4.2, 4.4, 5.1, 5.2, 5.4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ListBullet"/>
              <w:rPr>
                <w:lang w:val="en-NZ"/>
              </w:rPr>
            </w:pPr>
            <w:r w:rsidRPr="0027621C">
              <w:t>Uses factual information and industry related terminology to develop organisational plans, security policies and document security breaches</w:t>
            </w:r>
          </w:p>
        </w:tc>
      </w:tr>
      <w:tr w:rsidTr="003F77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ListBullet"/>
              <w:rPr>
                <w:lang w:val="en-NZ"/>
              </w:rPr>
            </w:pPr>
            <w:r w:rsidRPr="0027621C">
              <w:t>Uses active listening, observational and questioning techniques in order to identify different perspectives and confirm and clarify understanding</w:t>
            </w:r>
          </w:p>
        </w:tc>
      </w:tr>
      <w:tr w:rsidTr="003F77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ListBullet"/>
              <w:rPr>
                <w:lang w:val="en-NZ"/>
              </w:rPr>
            </w:pPr>
            <w:r w:rsidRPr="0027621C">
              <w:t>Calculates equipment costs in order to assess their business related value</w:t>
            </w:r>
          </w:p>
        </w:tc>
      </w:tr>
      <w:tr w:rsidTr="003F77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1</w:t>
            </w:r>
            <w:r w:rsidRPr="0027621C">
              <w:t>.1-1.3, 2.1-2.4, 3.1-3.3, 4.1, 4.2, 5.3,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1C" w:rsidP="0027621C">
            <w:pPr>
              <w:pStyle w:val="ListBullet"/>
            </w:pPr>
            <w:r w:rsidRPr="0027621C">
              <w:t>Demonstrates a sophisticated understanding of principles, concepts, language and practices associated with the digital world and uses these to troubleshoot and reduce risks</w:t>
            </w:r>
          </w:p>
          <w:p w:rsidR="00000000" w:rsidRPr="0027621C" w:rsidP="0027621C">
            <w:pPr>
              <w:pStyle w:val="ListBullet"/>
            </w:pPr>
            <w:r w:rsidRPr="0027621C">
              <w:t>Uses digital tools to access and orga</w:t>
            </w:r>
            <w:r w:rsidRPr="0027621C">
              <w:t>nise complex data and analyse multiple sources of information for strategic purposes</w:t>
            </w:r>
          </w:p>
          <w:p w:rsidR="00000000" w:rsidRPr="0027621C" w:rsidP="0027621C">
            <w:pPr>
              <w:pStyle w:val="ListBullet"/>
            </w:pPr>
            <w:r w:rsidRPr="0027621C">
              <w:t>Is acutely aware of the importance of understanding, monitoring and controlling access to digitally stored and transmitted information</w:t>
            </w:r>
          </w:p>
          <w:p w:rsidR="00000000" w:rsidRPr="0027621C" w:rsidP="0027621C">
            <w:pPr>
              <w:pStyle w:val="ListBullet"/>
            </w:pPr>
            <w:r w:rsidRPr="0027621C">
              <w:t>Uses a combination of formal and logical planning processes and an increasingly intuitive understanding of context to plan control methods for managing system security</w:t>
            </w:r>
          </w:p>
          <w:p w:rsidR="00000000" w:rsidRPr="0027621C" w:rsidP="0027621C">
            <w:pPr>
              <w:pStyle w:val="ListBullet"/>
            </w:pPr>
            <w:r w:rsidRPr="0027621C">
              <w:t xml:space="preserve">Makes a range of critical decisions in relatively complex situations, taking a range of </w:t>
            </w:r>
            <w:r w:rsidRPr="0027621C">
              <w:t>constraints into account</w:t>
            </w:r>
          </w:p>
          <w:p w:rsidR="00000000" w:rsidRPr="0027621C" w:rsidP="0027621C">
            <w:pPr>
              <w:pStyle w:val="ListBullet"/>
            </w:pPr>
            <w:r w:rsidRPr="0027621C">
              <w:t>Recognises and addresses complex problems, including systems processes and rapid deployment of solutions to problems involving failure and security incidents</w:t>
            </w:r>
          </w:p>
        </w:tc>
      </w:tr>
    </w:tbl>
    <w:p w:rsidR="00000000" w:rsidRPr="0027621C" w:rsidP="0027621C">
      <w:pPr>
        <w:pStyle w:val="BodyText"/>
      </w:pPr>
    </w:p>
    <w:p w:rsidR="00000000" w:rsidRPr="0027621C" w:rsidP="0027621C">
      <w:pPr>
        <w:pStyle w:val="AllowPageBreak"/>
      </w:pPr>
    </w:p>
    <w:p w:rsidR="00000000" w:rsidRPr="0027621C" w:rsidP="0027621C">
      <w:pPr>
        <w:pStyle w:val="Heading1"/>
      </w:pPr>
      <w:bookmarkStart w:id="6" w:name="O_698482"/>
      <w:bookmarkEnd w:id="6"/>
      <w:r w:rsidRPr="0027621C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7"/>
        <w:gridCol w:w="2174"/>
        <w:gridCol w:w="3093"/>
        <w:gridCol w:w="1672"/>
      </w:tblGrid>
      <w:tr w:rsidTr="003F77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1C" w:rsidP="0027621C">
            <w:pPr>
              <w:pStyle w:val="BodyText"/>
            </w:pPr>
            <w:r w:rsidRPr="0027621C">
              <w:rPr>
                <w:rStyle w:val="SpecialBold"/>
              </w:rPr>
              <w:t>Code and title</w:t>
            </w:r>
          </w:p>
          <w:p w:rsidR="00000000" w:rsidRPr="0027621C" w:rsidP="0027621C">
            <w:pPr>
              <w:pStyle w:val="BodyText"/>
            </w:pPr>
            <w:r w:rsidRPr="0027621C">
              <w:rPr>
                <w:rStyle w:val="SpecialBold"/>
              </w:rPr>
              <w:t>current versio</w:t>
            </w:r>
            <w:r w:rsidRPr="0027621C">
              <w:rPr>
                <w:rStyle w:val="SpecialBold"/>
              </w:rPr>
              <w:t>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1C" w:rsidP="0027621C">
            <w:pPr>
              <w:pStyle w:val="BodyText"/>
            </w:pPr>
            <w:r w:rsidRPr="0027621C">
              <w:rPr>
                <w:rStyle w:val="SpecialBold"/>
              </w:rPr>
              <w:t>Code and title</w:t>
            </w:r>
          </w:p>
          <w:p w:rsidR="00000000" w:rsidRPr="0027621C" w:rsidP="0027621C">
            <w:pPr>
              <w:pStyle w:val="BodyText"/>
            </w:pPr>
            <w:r w:rsidRPr="0027621C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1C" w:rsidP="0027621C">
            <w:pPr>
              <w:pStyle w:val="BodyText"/>
            </w:pPr>
            <w:r w:rsidRPr="0027621C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rPr>
                <w:rStyle w:val="SpecialBold"/>
              </w:rPr>
              <w:t>Equivalence status</w:t>
            </w:r>
          </w:p>
        </w:tc>
      </w:tr>
      <w:tr w:rsidTr="003F77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ICTNWK511 Manage network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ICANWK511A Manage network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1C" w:rsidP="0027621C">
            <w:pPr>
              <w:pStyle w:val="BodyText"/>
            </w:pPr>
            <w:r w:rsidRPr="0027621C">
              <w:t>Equivalent unit</w:t>
            </w:r>
          </w:p>
        </w:tc>
      </w:tr>
    </w:tbl>
    <w:p w:rsidR="00000000" w:rsidRPr="0027621C" w:rsidP="0027621C">
      <w:pPr>
        <w:pStyle w:val="BodyText"/>
      </w:pPr>
    </w:p>
    <w:p w:rsidR="00000000" w:rsidRPr="0027621C" w:rsidP="0027621C">
      <w:pPr>
        <w:pStyle w:val="AllowPageBreak"/>
      </w:pPr>
    </w:p>
    <w:p w:rsidR="00000000" w:rsidRPr="0027621C" w:rsidP="0027621C">
      <w:pPr>
        <w:pStyle w:val="Heading1"/>
      </w:pPr>
      <w:bookmarkStart w:id="7" w:name="O_698489"/>
      <w:bookmarkEnd w:id="7"/>
      <w:r w:rsidRPr="0027621C">
        <w:t>Links</w:t>
      </w:r>
    </w:p>
    <w:p w:rsidR="00000000" w:rsidRPr="0027621C" w:rsidP="003F776E">
      <w:pPr>
        <w:pStyle w:val="BodyText"/>
      </w:pPr>
      <w:r w:rsidRPr="002762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279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7621C" w:rsidP="003F776E">
      <w:pPr>
        <w:pStyle w:val="BodyText"/>
        <w:sectPr w:rsidSect="002762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621C" w:rsidP="0027621C">
      <w:pPr>
        <w:pStyle w:val="SuperHeading"/>
      </w:pPr>
      <w:r w:rsidRPr="0027621C">
        <w:t>Assessment Requirements for ICTNWK511 Manage network security</w:t>
      </w:r>
    </w:p>
    <w:p w:rsidR="00000000" w:rsidRPr="0027621C" w:rsidP="0027621C">
      <w:pPr>
        <w:pStyle w:val="Heading1"/>
      </w:pPr>
      <w:bookmarkStart w:id="8" w:name="O_698484"/>
      <w:bookmarkEnd w:id="8"/>
      <w:r w:rsidRPr="002762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76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1C" w:rsidP="0027621C">
            <w:pPr>
              <w:pStyle w:val="BodyText"/>
            </w:pPr>
            <w:r w:rsidRPr="0027621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rPr>
                <w:rStyle w:val="SpecialBold"/>
              </w:rPr>
              <w:t>Comments</w:t>
            </w:r>
          </w:p>
        </w:tc>
      </w:tr>
      <w:tr w:rsidTr="00276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1C">
            <w:pPr>
              <w:pStyle w:val="BodyText"/>
              <w:rPr>
                <w:lang w:val="en-NZ"/>
              </w:rPr>
            </w:pPr>
            <w:r w:rsidRPr="0027621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1C" w:rsidP="0027621C">
            <w:pPr>
              <w:pStyle w:val="BodyText"/>
            </w:pPr>
            <w:r w:rsidRPr="0027621C">
              <w:t>This version first released with ICT Information and Communications Technology Training Package Version 1.0.</w:t>
            </w:r>
          </w:p>
        </w:tc>
      </w:tr>
    </w:tbl>
    <w:p w:rsidR="00000000" w:rsidRPr="0027621C" w:rsidP="0027621C">
      <w:pPr>
        <w:pStyle w:val="BodyText"/>
      </w:pPr>
    </w:p>
    <w:p w:rsidR="00000000" w:rsidRPr="0027621C" w:rsidP="0027621C">
      <w:pPr>
        <w:pStyle w:val="AllowPageBreak"/>
      </w:pPr>
    </w:p>
    <w:p w:rsidR="00000000" w:rsidRPr="0027621C" w:rsidP="0027621C">
      <w:pPr>
        <w:pStyle w:val="Heading1"/>
      </w:pPr>
      <w:bookmarkStart w:id="9" w:name="O_698485"/>
      <w:bookmarkEnd w:id="9"/>
      <w:r w:rsidRPr="0027621C">
        <w:t>Performance Evidence</w:t>
      </w:r>
    </w:p>
    <w:p w:rsidR="00000000" w:rsidRPr="0027621C" w:rsidP="003F776E">
      <w:pPr>
        <w:pStyle w:val="BodyText"/>
      </w:pPr>
      <w:r w:rsidRPr="0027621C">
        <w:t>Evidence of the ability to:</w:t>
      </w:r>
    </w:p>
    <w:p w:rsidR="00000000" w:rsidRPr="0027621C" w:rsidP="0027621C">
      <w:pPr>
        <w:pStyle w:val="ListBullet"/>
      </w:pPr>
      <w:r w:rsidRPr="0027621C">
        <w:t>identify thre</w:t>
      </w:r>
      <w:r w:rsidRPr="0027621C">
        <w:t>ats to security</w:t>
      </w:r>
    </w:p>
    <w:p w:rsidR="00000000" w:rsidRPr="0027621C" w:rsidP="0027621C">
      <w:pPr>
        <w:pStyle w:val="ListBullet"/>
      </w:pPr>
      <w:r w:rsidRPr="0027621C">
        <w:t>develop risk management plan</w:t>
      </w:r>
    </w:p>
    <w:p w:rsidR="00000000" w:rsidRPr="0027621C" w:rsidP="0027621C">
      <w:pPr>
        <w:pStyle w:val="ListBullet"/>
      </w:pPr>
      <w:r w:rsidRPr="0027621C">
        <w:t>design network security policies</w:t>
      </w:r>
    </w:p>
    <w:p w:rsidR="00000000" w:rsidRPr="0027621C" w:rsidP="0027621C">
      <w:pPr>
        <w:pStyle w:val="ListBullet"/>
      </w:pPr>
      <w:r w:rsidRPr="0027621C">
        <w:t>analyse and plan solutions to compromised networks and design incident response</w:t>
      </w:r>
    </w:p>
    <w:p w:rsidR="00000000" w:rsidRPr="0027621C" w:rsidP="0027621C">
      <w:pPr>
        <w:pStyle w:val="ListBullet"/>
      </w:pPr>
      <w:r w:rsidRPr="0027621C">
        <w:t>evaluate security information and use it to plan suitable control methods and countermeasures</w:t>
      </w:r>
    </w:p>
    <w:p w:rsidR="00000000" w:rsidRPr="0027621C" w:rsidP="0027621C">
      <w:pPr>
        <w:pStyle w:val="ListBullet"/>
      </w:pPr>
      <w:r w:rsidRPr="0027621C">
        <w:t>add network controls, according to system security policies, procedures and risk management plan.</w:t>
      </w:r>
    </w:p>
    <w:p w:rsidR="00000000" w:rsidRPr="0027621C" w:rsidP="0027621C">
      <w:pPr>
        <w:pStyle w:val="BodyText"/>
      </w:pPr>
    </w:p>
    <w:p w:rsidR="00000000" w:rsidRPr="0027621C" w:rsidP="003F776E">
      <w:pPr>
        <w:pStyle w:val="BodyText"/>
      </w:pPr>
      <w:r w:rsidRPr="0027621C">
        <w:t>Note: If a specific volume or frequency is not stated, then evidence must be provided at least once.</w:t>
      </w:r>
    </w:p>
    <w:p w:rsidR="00000000" w:rsidRPr="0027621C" w:rsidP="0027621C">
      <w:pPr>
        <w:pStyle w:val="Heading1"/>
      </w:pPr>
      <w:bookmarkStart w:id="10" w:name="O_698486"/>
      <w:bookmarkEnd w:id="10"/>
      <w:r w:rsidRPr="0027621C">
        <w:t>Knowledge Evidence</w:t>
      </w:r>
    </w:p>
    <w:p w:rsidR="00000000" w:rsidRPr="0027621C" w:rsidP="003F776E">
      <w:pPr>
        <w:pStyle w:val="BodyText"/>
      </w:pPr>
      <w:r w:rsidRPr="0027621C">
        <w:t>To complete the unit</w:t>
      </w:r>
      <w:r w:rsidRPr="0027621C">
        <w:t xml:space="preserve"> requirements safely and effectively, the individual must:</w:t>
      </w:r>
    </w:p>
    <w:p w:rsidR="00000000" w:rsidRPr="0027621C" w:rsidP="0027621C">
      <w:pPr>
        <w:pStyle w:val="ListBullet"/>
      </w:pPr>
      <w:r w:rsidRPr="0027621C">
        <w:t>recognise and describe common ICT networks and their configuration</w:t>
      </w:r>
    </w:p>
    <w:p w:rsidR="00000000" w:rsidRPr="0027621C" w:rsidP="0027621C">
      <w:pPr>
        <w:pStyle w:val="ListBullet"/>
      </w:pPr>
      <w:r w:rsidRPr="0027621C">
        <w:t>identify and describe network attacks, vulnerabilities and related weaknesses of installed infrastructure, including:</w:t>
      </w:r>
    </w:p>
    <w:p w:rsidR="00000000" w:rsidRPr="0027621C" w:rsidP="0027621C">
      <w:pPr>
        <w:pStyle w:val="ListBullet2"/>
      </w:pPr>
      <w:r w:rsidRPr="0027621C">
        <w:t>security t</w:t>
      </w:r>
      <w:r w:rsidRPr="0027621C">
        <w:t>echnologies</w:t>
      </w:r>
    </w:p>
    <w:p w:rsidR="00000000" w:rsidRPr="0027621C" w:rsidP="0027621C">
      <w:pPr>
        <w:pStyle w:val="ListBullet2"/>
      </w:pPr>
      <w:r w:rsidRPr="0027621C">
        <w:t>emerging security issues</w:t>
      </w:r>
    </w:p>
    <w:p w:rsidR="00000000" w:rsidRPr="0027621C" w:rsidP="0027621C">
      <w:pPr>
        <w:pStyle w:val="ListBullet"/>
      </w:pPr>
      <w:r w:rsidRPr="0027621C">
        <w:t>identify and describe network security measures, including:</w:t>
      </w:r>
    </w:p>
    <w:p w:rsidR="00000000" w:rsidRPr="0027621C" w:rsidP="0027621C">
      <w:pPr>
        <w:pStyle w:val="ListBullet2"/>
      </w:pPr>
      <w:r w:rsidRPr="0027621C">
        <w:t>auditing and penetration testing techniques</w:t>
      </w:r>
    </w:p>
    <w:p w:rsidR="00000000" w:rsidRPr="0027621C" w:rsidP="0027621C">
      <w:pPr>
        <w:pStyle w:val="ListBullet2"/>
      </w:pPr>
      <w:r w:rsidRPr="0027621C">
        <w:t>logging analysis techniques</w:t>
      </w:r>
    </w:p>
    <w:p w:rsidR="00000000" w:rsidRPr="0027621C" w:rsidP="0027621C">
      <w:pPr>
        <w:pStyle w:val="ListBullet2"/>
      </w:pPr>
      <w:r w:rsidRPr="0027621C">
        <w:t>organisational network infrastructure</w:t>
      </w:r>
    </w:p>
    <w:p w:rsidR="00000000" w:rsidRPr="0027621C" w:rsidP="0027621C">
      <w:pPr>
        <w:pStyle w:val="ListBullet2"/>
      </w:pPr>
      <w:r w:rsidRPr="0027621C">
        <w:t>capabilities of software and hardware solutions</w:t>
      </w:r>
    </w:p>
    <w:p w:rsidR="00000000" w:rsidRPr="0027621C" w:rsidP="0027621C">
      <w:pPr>
        <w:pStyle w:val="ListBullet2"/>
      </w:pPr>
      <w:r w:rsidRPr="0027621C">
        <w:t>general features of emerging security policies, with depth in security procedures</w:t>
      </w:r>
    </w:p>
    <w:p w:rsidR="00000000" w:rsidRPr="0027621C" w:rsidP="0027621C">
      <w:pPr>
        <w:pStyle w:val="ListBullet2"/>
      </w:pPr>
      <w:r w:rsidRPr="0027621C">
        <w:t>network management and security process controls</w:t>
      </w:r>
    </w:p>
    <w:p w:rsidR="00000000" w:rsidRPr="0027621C" w:rsidP="0027621C">
      <w:pPr>
        <w:pStyle w:val="ListBullet"/>
      </w:pPr>
      <w:r w:rsidRPr="0027621C">
        <w:t>explain network security implementation risk management plans and procedures, including:</w:t>
      </w:r>
    </w:p>
    <w:p w:rsidR="00000000" w:rsidRPr="0027621C" w:rsidP="0027621C">
      <w:pPr>
        <w:pStyle w:val="ListBullet2"/>
      </w:pPr>
      <w:r w:rsidRPr="0027621C">
        <w:t>network security planning</w:t>
      </w:r>
    </w:p>
    <w:p w:rsidR="00000000" w:rsidRPr="0027621C" w:rsidP="0027621C">
      <w:pPr>
        <w:pStyle w:val="ListBullet2"/>
      </w:pPr>
      <w:r w:rsidRPr="0027621C">
        <w:t>impleme</w:t>
      </w:r>
      <w:r w:rsidRPr="0027621C">
        <w:t>ntation</w:t>
      </w:r>
    </w:p>
    <w:p w:rsidR="00000000" w:rsidRPr="0027621C" w:rsidP="0027621C">
      <w:pPr>
        <w:pStyle w:val="ListBullet2"/>
      </w:pPr>
      <w:r w:rsidRPr="0027621C">
        <w:t>cost analysis and budgeting.</w:t>
      </w:r>
    </w:p>
    <w:p w:rsidR="00000000" w:rsidRPr="0027621C" w:rsidP="0027621C">
      <w:pPr>
        <w:pStyle w:val="AllowPageBreak"/>
      </w:pPr>
    </w:p>
    <w:p w:rsidR="00000000" w:rsidRPr="0027621C" w:rsidP="0027621C">
      <w:pPr>
        <w:pStyle w:val="Heading1"/>
      </w:pPr>
      <w:bookmarkStart w:id="11" w:name="O_698487"/>
      <w:bookmarkEnd w:id="11"/>
      <w:r w:rsidRPr="0027621C">
        <w:t>Assessment Conditions</w:t>
      </w:r>
    </w:p>
    <w:p w:rsidR="00000000" w:rsidRPr="0027621C" w:rsidP="003F776E">
      <w:pPr>
        <w:pStyle w:val="BodyText"/>
      </w:pPr>
      <w:r w:rsidRPr="0027621C">
        <w:t xml:space="preserve">Gather evidence to demonstrate consistent performance in conditions that are safe and replicate the workplace. Noise levels, production flow, interruptions and time </w:t>
      </w:r>
      <w:r w:rsidRPr="0027621C">
        <w:t>variances must be typical of those experienced in the network industry, and include access to:</w:t>
      </w:r>
    </w:p>
    <w:p w:rsidR="00000000" w:rsidRPr="0027621C" w:rsidP="0027621C">
      <w:pPr>
        <w:pStyle w:val="ListBullet"/>
      </w:pPr>
      <w:r w:rsidRPr="0027621C">
        <w:t>a site or prototype where network security may be implemented and managed</w:t>
      </w:r>
    </w:p>
    <w:p w:rsidR="00000000" w:rsidRPr="0027621C" w:rsidP="0027621C">
      <w:pPr>
        <w:pStyle w:val="ListBullet"/>
      </w:pPr>
      <w:r w:rsidRPr="0027621C">
        <w:t>network support tools currently used in industry</w:t>
      </w:r>
    </w:p>
    <w:p w:rsidR="00000000" w:rsidRPr="0027621C" w:rsidP="0027621C">
      <w:pPr>
        <w:pStyle w:val="ListBullet"/>
      </w:pPr>
      <w:r w:rsidRPr="0027621C">
        <w:t>organisational security policies, man</w:t>
      </w:r>
      <w:r w:rsidRPr="0027621C">
        <w:t>ufacturer recommendations and security standards.</w:t>
      </w:r>
    </w:p>
    <w:p w:rsidR="00000000" w:rsidRPr="0027621C" w:rsidP="0027621C">
      <w:pPr>
        <w:pStyle w:val="BodyText"/>
      </w:pPr>
    </w:p>
    <w:p w:rsidR="00000000" w:rsidRPr="0027621C" w:rsidP="003F776E">
      <w:pPr>
        <w:pStyle w:val="BodyText"/>
      </w:pPr>
      <w:r w:rsidRPr="0027621C">
        <w:t>Assessors must satisfy NVR/AQTF assessor requirements.</w:t>
      </w:r>
    </w:p>
    <w:p w:rsidR="00000000" w:rsidRPr="0027621C" w:rsidP="0027621C">
      <w:pPr>
        <w:pStyle w:val="Heading1"/>
      </w:pPr>
      <w:bookmarkStart w:id="12" w:name="O_698490"/>
      <w:bookmarkEnd w:id="12"/>
      <w:r w:rsidRPr="0027621C">
        <w:t>Links</w:t>
      </w:r>
    </w:p>
    <w:p w:rsidR="00000000" w:rsidRPr="0027621C" w:rsidP="003F776E">
      <w:pPr>
        <w:pStyle w:val="BodyText"/>
      </w:pPr>
      <w:r w:rsidRPr="002762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279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7621C" w:rsidP="0027621C"/>
    <w:sectPr w:rsidSect="002762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1C" w:rsidRPr="003F776E" w:rsidP="003F77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76E" w:rsidP="00276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776E" w:rsidP="00276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F776E" w:rsidP="002762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1C" w:rsidP="00276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776E">
      <w:t>Approved</w:t>
    </w:r>
    <w:r w:rsidR="003F77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77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776E">
      <w:rPr>
        <w:noProof/>
      </w:rPr>
      <w:t>4</w:t>
    </w:r>
    <w:r>
      <w:rPr>
        <w:noProof/>
      </w:rPr>
      <w:fldChar w:fldCharType="end"/>
    </w:r>
  </w:p>
  <w:p w:rsidR="0027621C" w:rsidP="00276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77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776E">
      <w:t>Future Skills Organisation</w:t>
    </w:r>
    <w:r w:rsidR="003F776E">
      <w:fldChar w:fldCharType="end"/>
    </w:r>
  </w:p>
  <w:p w:rsidR="0027621C" w:rsidP="002762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7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21C" w:rsidRPr="003F776E" w:rsidP="003F77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76E" w:rsidRPr="002D2AF8" w:rsidP="00276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ICTNWK511 Manage network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776E" w:rsidP="002762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1C" w:rsidRPr="002D2AF8" w:rsidP="00276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776E">
      <w:t>ICTNWK511 Manage network security</w:t>
    </w:r>
    <w:r w:rsidR="003F77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776E">
      <w:rPr>
        <w:noProof/>
      </w:rPr>
      <w:t>2 March 2025</w:t>
    </w:r>
    <w:r>
      <w:fldChar w:fldCharType="end"/>
    </w:r>
  </w:p>
  <w:p w:rsidR="0027621C" w:rsidP="002762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8C46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121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B600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2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2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2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2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2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2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2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2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2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2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2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21C"/>
  </w:style>
  <w:style w:type="character" w:customStyle="1" w:styleId="Heading1Char">
    <w:name w:val="Heading 1 Char"/>
    <w:basedOn w:val="DefaultParagraphFont"/>
    <w:link w:val="Heading1"/>
    <w:rsid w:val="002762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2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2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62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621C"/>
    <w:rPr>
      <w:b/>
      <w:spacing w:val="0"/>
    </w:rPr>
  </w:style>
  <w:style w:type="paragraph" w:styleId="ListBullet2">
    <w:name w:val="List Bullet 2"/>
    <w:basedOn w:val="List2"/>
    <w:rsid w:val="002762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621C"/>
    <w:rPr>
      <w:i/>
    </w:rPr>
  </w:style>
  <w:style w:type="paragraph" w:customStyle="1" w:styleId="SuperHeading">
    <w:name w:val="SuperHeading"/>
    <w:basedOn w:val="Normal"/>
    <w:rsid w:val="002762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2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2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2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2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2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2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2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2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2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2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2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2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2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2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2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2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62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2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2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2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62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2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2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2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2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2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2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2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2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62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2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2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21C"/>
  </w:style>
  <w:style w:type="paragraph" w:styleId="TableofFigures">
    <w:name w:val="table of figures"/>
    <w:basedOn w:val="Normal"/>
    <w:next w:val="Normal"/>
    <w:semiHidden/>
    <w:rsid w:val="002762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2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621C"/>
    <w:rPr>
      <w:rFonts w:ascii="Wingdings" w:hAnsi="Wingdings"/>
    </w:rPr>
  </w:style>
  <w:style w:type="paragraph" w:customStyle="1" w:styleId="TableHeading">
    <w:name w:val="Table Heading"/>
    <w:basedOn w:val="HeadingBase"/>
    <w:rsid w:val="002762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21C"/>
    <w:rPr>
      <w:color w:val="0033CC"/>
      <w:u w:val="none"/>
    </w:rPr>
  </w:style>
  <w:style w:type="paragraph" w:customStyle="1" w:styleId="BodyTextRight">
    <w:name w:val="Body Text Right"/>
    <w:basedOn w:val="BodyText"/>
    <w:rsid w:val="002762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2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2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2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2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2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21C"/>
    <w:rPr>
      <w:sz w:val="32"/>
    </w:rPr>
  </w:style>
  <w:style w:type="paragraph" w:customStyle="1" w:styleId="HeadingProcedure">
    <w:name w:val="Heading Procedure"/>
    <w:basedOn w:val="HeadingBase"/>
    <w:next w:val="Normal"/>
    <w:rsid w:val="002762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21C"/>
    <w:pPr>
      <w:spacing w:before="60" w:after="60"/>
    </w:pPr>
  </w:style>
  <w:style w:type="paragraph" w:styleId="ListContinue">
    <w:name w:val="List Continue"/>
    <w:basedOn w:val="List"/>
    <w:rsid w:val="0027621C"/>
    <w:pPr>
      <w:ind w:firstLine="0"/>
    </w:pPr>
  </w:style>
  <w:style w:type="paragraph" w:customStyle="1" w:styleId="ListNote">
    <w:name w:val="List Note"/>
    <w:basedOn w:val="List"/>
    <w:rsid w:val="002762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2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2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21C"/>
    <w:rPr>
      <w:rFonts w:ascii="Courier New" w:hAnsi="Courier New"/>
    </w:rPr>
  </w:style>
  <w:style w:type="paragraph" w:customStyle="1" w:styleId="NoteBullet">
    <w:name w:val="Note Bullet"/>
    <w:basedOn w:val="Note"/>
    <w:rsid w:val="002762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2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2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2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2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62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2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21C"/>
    <w:rPr>
      <w:b/>
      <w:smallCaps/>
    </w:rPr>
  </w:style>
  <w:style w:type="paragraph" w:customStyle="1" w:styleId="TableListNumber">
    <w:name w:val="Table List Number"/>
    <w:basedOn w:val="ListNumber"/>
    <w:rsid w:val="002762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2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21C"/>
    <w:pPr>
      <w:numPr>
        <w:numId w:val="9"/>
      </w:numPr>
    </w:pPr>
  </w:style>
  <w:style w:type="paragraph" w:customStyle="1" w:styleId="ListAlpha2">
    <w:name w:val="List Alpha 2"/>
    <w:basedOn w:val="List2"/>
    <w:rsid w:val="0027621C"/>
    <w:pPr>
      <w:numPr>
        <w:numId w:val="8"/>
      </w:numPr>
    </w:pPr>
  </w:style>
  <w:style w:type="paragraph" w:styleId="List2">
    <w:name w:val="List 2"/>
    <w:basedOn w:val="BodyText"/>
    <w:rsid w:val="002762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2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2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2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2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2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621C"/>
    <w:pPr>
      <w:numPr>
        <w:numId w:val="4"/>
      </w:numPr>
    </w:pPr>
  </w:style>
  <w:style w:type="paragraph" w:styleId="ListContinue2">
    <w:name w:val="List Continue 2"/>
    <w:basedOn w:val="List2"/>
    <w:rsid w:val="0027621C"/>
    <w:pPr>
      <w:ind w:firstLine="0"/>
    </w:pPr>
  </w:style>
  <w:style w:type="paragraph" w:styleId="ListContinue3">
    <w:name w:val="List Continue 3"/>
    <w:basedOn w:val="List3"/>
    <w:rsid w:val="0027621C"/>
    <w:pPr>
      <w:ind w:left="1021" w:firstLine="0"/>
    </w:pPr>
  </w:style>
  <w:style w:type="paragraph" w:styleId="ListContinue4">
    <w:name w:val="List Continue 4"/>
    <w:basedOn w:val="List4"/>
    <w:rsid w:val="0027621C"/>
    <w:pPr>
      <w:ind w:firstLine="0"/>
    </w:pPr>
  </w:style>
  <w:style w:type="paragraph" w:styleId="ListContinue5">
    <w:name w:val="List Continue 5"/>
    <w:basedOn w:val="List5"/>
    <w:rsid w:val="0027621C"/>
    <w:pPr>
      <w:ind w:firstLine="0"/>
    </w:pPr>
  </w:style>
  <w:style w:type="paragraph" w:styleId="ListNumber3">
    <w:name w:val="List Number 3"/>
    <w:basedOn w:val="List3"/>
    <w:rsid w:val="0027621C"/>
    <w:pPr>
      <w:numPr>
        <w:numId w:val="5"/>
      </w:numPr>
    </w:pPr>
  </w:style>
  <w:style w:type="paragraph" w:styleId="ListNumber4">
    <w:name w:val="List Number 4"/>
    <w:basedOn w:val="List4"/>
    <w:rsid w:val="0027621C"/>
    <w:pPr>
      <w:numPr>
        <w:numId w:val="6"/>
      </w:numPr>
    </w:pPr>
  </w:style>
  <w:style w:type="paragraph" w:styleId="ListNumber5">
    <w:name w:val="List Number 5"/>
    <w:basedOn w:val="List5"/>
    <w:rsid w:val="0027621C"/>
    <w:pPr>
      <w:numPr>
        <w:numId w:val="7"/>
      </w:numPr>
    </w:pPr>
  </w:style>
  <w:style w:type="paragraph" w:styleId="BlockText">
    <w:name w:val="Block Text"/>
    <w:basedOn w:val="Normal"/>
    <w:rsid w:val="002762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2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21C"/>
    <w:rPr>
      <w:sz w:val="16"/>
      <w:vertAlign w:val="superscript"/>
    </w:rPr>
  </w:style>
  <w:style w:type="character" w:customStyle="1" w:styleId="Symbols">
    <w:name w:val="Symbols"/>
    <w:basedOn w:val="DefaultParagraphFont"/>
    <w:rsid w:val="0027621C"/>
    <w:rPr>
      <w:rFonts w:ascii="Symbol" w:hAnsi="Symbol"/>
    </w:rPr>
  </w:style>
  <w:style w:type="character" w:customStyle="1" w:styleId="MenuOptions">
    <w:name w:val="Menu Options"/>
    <w:basedOn w:val="DefaultParagraphFont"/>
    <w:rsid w:val="002762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21C"/>
    <w:rPr>
      <w:b/>
    </w:rPr>
  </w:style>
  <w:style w:type="character" w:customStyle="1" w:styleId="Underlined">
    <w:name w:val="Underlined"/>
    <w:basedOn w:val="DefaultParagraphFont"/>
    <w:rsid w:val="0027621C"/>
    <w:rPr>
      <w:u w:val="single"/>
    </w:rPr>
  </w:style>
  <w:style w:type="paragraph" w:customStyle="1" w:styleId="TableBodyTextRight">
    <w:name w:val="Table Body Text Right"/>
    <w:basedOn w:val="TableBodyText"/>
    <w:rsid w:val="002762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21C"/>
    <w:rPr>
      <w:sz w:val="18"/>
    </w:rPr>
  </w:style>
  <w:style w:type="paragraph" w:customStyle="1" w:styleId="BodySmallRight">
    <w:name w:val="Body Small Right"/>
    <w:basedOn w:val="BodyTextRight"/>
    <w:rsid w:val="0027621C"/>
    <w:rPr>
      <w:sz w:val="18"/>
      <w:szCs w:val="18"/>
    </w:rPr>
  </w:style>
  <w:style w:type="paragraph" w:customStyle="1" w:styleId="MarginEdition">
    <w:name w:val="Margin Edition"/>
    <w:basedOn w:val="MarginNote"/>
    <w:rsid w:val="002762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21C"/>
    <w:rPr>
      <w:sz w:val="2"/>
      <w:szCs w:val="2"/>
    </w:rPr>
  </w:style>
  <w:style w:type="character" w:customStyle="1" w:styleId="Small">
    <w:name w:val="Small"/>
    <w:basedOn w:val="DefaultParagraphFont"/>
    <w:rsid w:val="0027621C"/>
    <w:rPr>
      <w:sz w:val="16"/>
    </w:rPr>
  </w:style>
  <w:style w:type="paragraph" w:customStyle="1" w:styleId="WideTable">
    <w:name w:val="Wide Table"/>
    <w:basedOn w:val="Normal"/>
    <w:rsid w:val="002762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21C"/>
  </w:style>
  <w:style w:type="paragraph" w:styleId="Quote">
    <w:name w:val="Quote"/>
    <w:basedOn w:val="Heading1"/>
    <w:link w:val="QuoteChar"/>
    <w:qFormat/>
    <w:rsid w:val="002762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2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21C"/>
    <w:pPr>
      <w:pageBreakBefore/>
    </w:pPr>
  </w:style>
  <w:style w:type="paragraph" w:customStyle="1" w:styleId="Border">
    <w:name w:val="Border"/>
    <w:basedOn w:val="Normal"/>
    <w:qFormat/>
    <w:rsid w:val="002762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2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2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2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2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2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2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2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2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21C"/>
    <w:rPr>
      <w:u w:val="single"/>
    </w:rPr>
  </w:style>
  <w:style w:type="character" w:customStyle="1" w:styleId="BoldandItalics">
    <w:name w:val="Bold and Italics"/>
    <w:qFormat/>
    <w:rsid w:val="0027621C"/>
    <w:rPr>
      <w:b/>
      <w:i/>
      <w:u w:val="none"/>
    </w:rPr>
  </w:style>
  <w:style w:type="paragraph" w:styleId="BalloonText">
    <w:name w:val="Balloon Text"/>
    <w:basedOn w:val="Normal"/>
    <w:link w:val="BalloonTextChar"/>
    <w:rsid w:val="00276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2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2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2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2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2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21C"/>
    <w:pPr>
      <w:spacing w:before="0" w:after="0"/>
    </w:pPr>
  </w:style>
  <w:style w:type="paragraph" w:customStyle="1" w:styleId="BodyTextBold">
    <w:name w:val="Body Text Bold"/>
    <w:basedOn w:val="BodyText"/>
    <w:qFormat/>
    <w:rsid w:val="0027621C"/>
    <w:rPr>
      <w:b/>
    </w:rPr>
  </w:style>
  <w:style w:type="character" w:styleId="Hyperlink">
    <w:name w:val="Hyperlink"/>
    <w:basedOn w:val="DefaultParagraphFont"/>
    <w:uiPriority w:val="99"/>
    <w:unhideWhenUsed/>
    <w:rsid w:val="003F77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5742</Characters>
  <Application>Microsoft Office Word</Application>
  <DocSecurity>0</DocSecurity>
  <Lines>205</Lines>
  <Paragraphs>140</Paragraphs>
  <ScaleCrop>false</ScaleCrop>
  <Company>Author-it Software Corporation Ltd.</Company>
  <LinksUpToDate>false</LinksUpToDate>
  <CharactersWithSpaces>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ICTNWK511 Manage network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2025-03-01T20:28:00Z</dcterms:created>
  <dcterms:modified xsi:type="dcterms:W3CDTF">2025-03-01T20:28:00Z</dcterms:modified>
</cp:coreProperties>
</file>