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3F8" w:rsidP="008623F8">
      <w:pPr>
        <w:pStyle w:val="Title"/>
      </w:pPr>
      <w:r>
        <w:fldChar w:fldCharType="begin"/>
      </w:r>
      <w:r>
        <w:instrText xml:space="preserve"> TITLE   \* MERGEFORMAT </w:instrText>
      </w:r>
      <w:r>
        <w:fldChar w:fldCharType="separate"/>
      </w:r>
      <w:r>
        <w:t>ICTNWK508 Install, operate and troubleshoot medium enterprise switches</w:t>
      </w:r>
      <w:r>
        <w:fldChar w:fldCharType="end"/>
      </w:r>
    </w:p>
    <w:p w:rsidR="008623F8" w:rsidP="008623F8">
      <w:pPr>
        <w:pStyle w:val="Version"/>
        <w:sectPr w:rsidSect="001B3E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ED3" w:rsidP="001B3ED3">
      <w:pPr>
        <w:pStyle w:val="SuperHeading"/>
      </w:pPr>
      <w:r w:rsidRPr="001B3ED3">
        <w:t>ICTNWK508 Install, operate and troubleshoot medium enterprise switches</w:t>
      </w:r>
    </w:p>
    <w:p w:rsidR="00000000" w:rsidRPr="001B3ED3" w:rsidP="001B3ED3">
      <w:pPr>
        <w:pStyle w:val="Heading1"/>
      </w:pPr>
      <w:bookmarkStart w:id="1" w:name="O_698550"/>
      <w:bookmarkEnd w:id="1"/>
      <w:r w:rsidRPr="001B3ED3">
        <w:t>Modification History</w:t>
      </w:r>
    </w:p>
    <w:tbl>
      <w:tblPr>
        <w:tblW w:w="0" w:type="auto"/>
        <w:tblLayout w:type="fixed"/>
        <w:tblCellMar>
          <w:left w:w="62" w:type="dxa"/>
          <w:right w:w="62" w:type="dxa"/>
        </w:tblCellMar>
        <w:tblLook w:val="0000"/>
      </w:tblPr>
      <w:tblGrid>
        <w:gridCol w:w="2700"/>
        <w:gridCol w:w="6325"/>
      </w:tblGrid>
      <w:tr w:rsidTr="001B3E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ED3" w:rsidP="001B3ED3">
            <w:pPr>
              <w:pStyle w:val="BodyText"/>
            </w:pPr>
            <w:r w:rsidRPr="001B3ED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rPr>
                <w:rStyle w:val="SpecialBold"/>
              </w:rPr>
              <w:t>Comments</w:t>
            </w:r>
          </w:p>
        </w:tc>
      </w:tr>
      <w:tr w:rsidTr="001B3E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ED3" w:rsidP="001B3ED3">
            <w:pPr>
              <w:pStyle w:val="BodyText"/>
            </w:pPr>
            <w:r w:rsidRPr="001B3ED3">
              <w:t>This version first released with ICT Information and Communications Technology Training Package Version 1.0.</w:t>
            </w:r>
          </w:p>
        </w:tc>
      </w:tr>
    </w:tbl>
    <w:p w:rsidR="00000000" w:rsidRPr="001B3ED3" w:rsidP="001B3ED3">
      <w:pPr>
        <w:pStyle w:val="BodyText"/>
      </w:pPr>
    </w:p>
    <w:p w:rsidR="00000000" w:rsidRPr="001B3ED3" w:rsidP="001B3ED3">
      <w:pPr>
        <w:pStyle w:val="AllowPageBreak"/>
      </w:pPr>
    </w:p>
    <w:p w:rsidR="00000000" w:rsidRPr="001B3ED3" w:rsidP="001B3ED3">
      <w:pPr>
        <w:pStyle w:val="Heading1"/>
      </w:pPr>
      <w:bookmarkStart w:id="2" w:name="O_698551"/>
      <w:bookmarkEnd w:id="2"/>
      <w:r w:rsidRPr="001B3ED3">
        <w:t>Application</w:t>
      </w:r>
    </w:p>
    <w:p w:rsidR="00000000" w:rsidRPr="001B3ED3" w:rsidP="008623F8">
      <w:pPr>
        <w:pStyle w:val="BodyText"/>
      </w:pPr>
      <w:r w:rsidRPr="001B3ED3">
        <w:t>This unit describes the skills and knowledge required to use appropriate tools, equipment, software and protocols to install, operate, and troubleshoot medium enterprise switches.</w:t>
      </w:r>
    </w:p>
    <w:p w:rsidR="00000000" w:rsidRPr="001B3ED3" w:rsidP="008623F8">
      <w:pPr>
        <w:pStyle w:val="BodyText"/>
      </w:pPr>
      <w:r w:rsidRPr="001B3ED3">
        <w:t xml:space="preserve">It applies to individuals working as help desk </w:t>
      </w:r>
      <w:r w:rsidRPr="001B3ED3">
        <w:t>technicians and network support technicians.</w:t>
      </w:r>
    </w:p>
    <w:p w:rsidR="00000000" w:rsidRPr="001B3ED3" w:rsidP="008623F8">
      <w:pPr>
        <w:pStyle w:val="BodyText"/>
      </w:pPr>
      <w:r w:rsidRPr="001B3ED3">
        <w:t>No licensing, legislative or certification requirements apply to this unit at the time of publication.</w:t>
      </w:r>
    </w:p>
    <w:p w:rsidR="00000000" w:rsidRPr="001B3ED3" w:rsidP="001B3ED3">
      <w:pPr>
        <w:pStyle w:val="Heading1"/>
      </w:pPr>
      <w:bookmarkStart w:id="3" w:name="O_698554"/>
      <w:bookmarkEnd w:id="3"/>
      <w:r w:rsidRPr="001B3ED3">
        <w:t>Unit Sector</w:t>
      </w:r>
    </w:p>
    <w:p w:rsidR="00000000" w:rsidRPr="001B3ED3" w:rsidP="008623F8">
      <w:pPr>
        <w:pStyle w:val="BodyText"/>
      </w:pPr>
      <w:r w:rsidRPr="001B3ED3">
        <w:t>Networking</w:t>
      </w:r>
    </w:p>
    <w:p w:rsidR="00000000" w:rsidRPr="001B3ED3" w:rsidP="001B3ED3">
      <w:pPr>
        <w:pStyle w:val="Heading1"/>
      </w:pPr>
      <w:bookmarkStart w:id="4" w:name="O_698555"/>
      <w:bookmarkEnd w:id="4"/>
      <w:r w:rsidRPr="001B3ED3">
        <w:t>Elements and Performance Criteria</w:t>
      </w:r>
    </w:p>
    <w:tbl>
      <w:tblPr>
        <w:tblW w:w="0" w:type="auto"/>
        <w:tblLayout w:type="fixed"/>
        <w:tblCellMar>
          <w:left w:w="62" w:type="dxa"/>
          <w:right w:w="62" w:type="dxa"/>
        </w:tblCellMar>
        <w:tblLook w:val="0000"/>
      </w:tblPr>
      <w:tblGrid>
        <w:gridCol w:w="2700"/>
        <w:gridCol w:w="6300"/>
      </w:tblGrid>
      <w:tr w:rsidTr="001B3ED3">
        <w:tblPrEx>
          <w:tblW w:w="0" w:type="auto"/>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3ED3" w:rsidP="001B3ED3">
            <w:pPr>
              <w:pStyle w:val="BodyText"/>
            </w:pPr>
            <w:r w:rsidRPr="001B3ED3">
              <w:rPr>
                <w:rStyle w:val="SpecialBold"/>
              </w:rPr>
              <w:t>ELEMENT</w:t>
            </w:r>
          </w:p>
        </w:tc>
        <w:tc>
          <w:tcPr>
            <w:tcW w:w="63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3ED3">
            <w:pPr>
              <w:pStyle w:val="BodyText"/>
              <w:rPr>
                <w:lang w:val="en-NZ"/>
              </w:rPr>
            </w:pPr>
            <w:r w:rsidRPr="001B3ED3">
              <w:rPr>
                <w:rStyle w:val="SpecialBold"/>
              </w:rPr>
              <w:t>PERFORMANCE CRITERIA</w:t>
            </w:r>
          </w:p>
        </w:tc>
      </w:tr>
      <w:tr w:rsidTr="001B3ED3">
        <w:tblPrEx>
          <w:tblW w:w="0" w:type="auto"/>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3ED3" w:rsidP="001B3ED3">
            <w:pPr>
              <w:pStyle w:val="BodyText"/>
            </w:pPr>
            <w:r w:rsidRPr="001B3ED3">
              <w:rPr>
                <w:rStyle w:val="Emphasis"/>
              </w:rPr>
              <w:t>Elements describe the essential outcomes.</w:t>
            </w:r>
          </w:p>
        </w:tc>
        <w:tc>
          <w:tcPr>
            <w:tcW w:w="63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3ED3">
            <w:pPr>
              <w:pStyle w:val="BodyText"/>
              <w:rPr>
                <w:lang w:val="en-NZ"/>
              </w:rPr>
            </w:pPr>
            <w:r w:rsidRPr="001B3ED3">
              <w:rPr>
                <w:rStyle w:val="Emphasis"/>
              </w:rPr>
              <w:t>Performance criteria describe the performance needed to demonstrate achievement of the element.</w:t>
            </w:r>
          </w:p>
        </w:tc>
      </w:tr>
      <w:tr w:rsidTr="001B3ED3">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ED3">
            <w:pPr>
              <w:pStyle w:val="BodyText"/>
              <w:rPr>
                <w:lang w:val="en-NZ"/>
              </w:rPr>
            </w:pPr>
            <w:r w:rsidRPr="001B3ED3">
              <w:t>1. Prepare to install a medium enterprise switch</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ED3" w:rsidP="001B3ED3">
            <w:pPr>
              <w:pStyle w:val="BodyText"/>
            </w:pPr>
            <w:r w:rsidRPr="001B3ED3">
              <w:t>1.1 Prepare for given work according to legisl</w:t>
            </w:r>
            <w:r w:rsidRPr="001B3ED3">
              <w:t>ation, workplace health and safety (WHS), codes, regulations and standards</w:t>
            </w:r>
          </w:p>
          <w:p w:rsidR="00000000" w:rsidRPr="001B3ED3" w:rsidP="001B3ED3">
            <w:pPr>
              <w:pStyle w:val="BodyText"/>
            </w:pPr>
            <w:r w:rsidRPr="001B3ED3">
              <w:t>1.2 Arrange access to the site according to required procedure</w:t>
            </w:r>
          </w:p>
          <w:p w:rsidR="00000000" w:rsidRPr="001B3ED3" w:rsidP="001B3ED3">
            <w:pPr>
              <w:pStyle w:val="BodyText"/>
            </w:pPr>
            <w:r w:rsidRPr="001B3ED3">
              <w:t>1.3 Review existing network design documentation to ensure it is current and complete</w:t>
            </w:r>
          </w:p>
          <w:p w:rsidR="00000000" w:rsidRPr="001B3ED3" w:rsidP="001B3ED3">
            <w:pPr>
              <w:pStyle w:val="BodyText"/>
            </w:pPr>
            <w:r w:rsidRPr="001B3ED3">
              <w:t xml:space="preserve">1.4 Select the network elements </w:t>
            </w:r>
            <w:r w:rsidRPr="001B3ED3">
              <w:t>required to be installed to meet the technical requirements</w:t>
            </w:r>
          </w:p>
          <w:p w:rsidR="00000000" w:rsidRPr="001B3ED3" w:rsidP="001B3ED3">
            <w:pPr>
              <w:pStyle w:val="BodyText"/>
            </w:pPr>
            <w:r w:rsidRPr="001B3ED3">
              <w:t xml:space="preserve">1.5 Contact vendors and service suppliers to obtain </w:t>
            </w:r>
            <w:r w:rsidRPr="001B3ED3">
              <w:t>specifications and availability of identified components</w:t>
            </w:r>
          </w:p>
          <w:p w:rsidR="00000000" w:rsidRPr="001B3ED3" w:rsidP="001B3ED3">
            <w:pPr>
              <w:pStyle w:val="BodyText"/>
            </w:pPr>
            <w:r w:rsidRPr="001B3ED3">
              <w:t>1.6 Develop plans, with prioritised tasks and contingency arrangements, for installatio</w:t>
            </w:r>
            <w:r w:rsidRPr="001B3ED3">
              <w:t>n of components with minimum disruption to client</w:t>
            </w:r>
          </w:p>
          <w:p w:rsidR="00000000" w:rsidP="001B3ED3">
            <w:pPr>
              <w:pStyle w:val="BodyText"/>
              <w:rPr>
                <w:lang w:val="en-NZ"/>
              </w:rPr>
            </w:pPr>
            <w:r w:rsidRPr="001B3ED3">
              <w:t>1.7 Liaise with appropriate person to obtain approval for the plans, including security clearance and timing</w:t>
            </w:r>
          </w:p>
        </w:tc>
      </w:tr>
      <w:tr w:rsidTr="001B3ED3">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ED3">
            <w:pPr>
              <w:pStyle w:val="BodyText"/>
              <w:rPr>
                <w:lang w:val="en-NZ"/>
              </w:rPr>
            </w:pPr>
            <w:r w:rsidRPr="001B3ED3">
              <w:t>2. Configure basic switch operation</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ED3" w:rsidP="001B3ED3">
            <w:pPr>
              <w:pStyle w:val="BodyText"/>
            </w:pPr>
            <w:r w:rsidRPr="001B3ED3">
              <w:t>2.1 Determine network segmentation, basic traffic management and basic switching requirements</w:t>
            </w:r>
          </w:p>
          <w:p w:rsidR="00000000" w:rsidRPr="001B3ED3" w:rsidP="001B3ED3">
            <w:pPr>
              <w:pStyle w:val="BodyText"/>
            </w:pPr>
            <w:r w:rsidRPr="001B3ED3">
              <w:t>2.2 Perform, save and verify initial switch configuration tasks</w:t>
            </w:r>
          </w:p>
          <w:p w:rsidR="00000000" w:rsidRPr="001B3ED3" w:rsidP="001B3ED3">
            <w:pPr>
              <w:pStyle w:val="BodyText"/>
            </w:pPr>
            <w:r w:rsidRPr="001B3ED3">
              <w:t>2.3 Select the appropriate media, cables, ports, and connectors to connect switches to other netwo</w:t>
            </w:r>
            <w:r w:rsidRPr="001B3ED3">
              <w:t>rk devices and hosts</w:t>
            </w:r>
          </w:p>
          <w:p w:rsidR="00000000" w:rsidRPr="001B3ED3" w:rsidP="001B3ED3">
            <w:pPr>
              <w:pStyle w:val="BodyText"/>
            </w:pPr>
            <w:r w:rsidRPr="001B3ED3">
              <w:t>2.4 Perform, save and verify initial switch configuration tasks</w:t>
            </w:r>
          </w:p>
          <w:p w:rsidR="00000000" w:rsidRPr="001B3ED3" w:rsidP="001B3ED3">
            <w:pPr>
              <w:pStyle w:val="BodyText"/>
            </w:pPr>
            <w:r w:rsidRPr="001B3ED3">
              <w:t>2.5 Upgrade firmware on a switch</w:t>
            </w:r>
          </w:p>
          <w:p w:rsidR="00000000" w:rsidRPr="001B3ED3" w:rsidP="001B3ED3">
            <w:pPr>
              <w:pStyle w:val="BodyText"/>
            </w:pPr>
            <w:r w:rsidRPr="001B3ED3">
              <w:t>2.6 Save and back up switch configuration files</w:t>
            </w:r>
          </w:p>
          <w:p w:rsidR="00000000" w:rsidP="001B3ED3">
            <w:pPr>
              <w:pStyle w:val="BodyText"/>
              <w:rPr>
                <w:lang w:val="en-NZ"/>
              </w:rPr>
            </w:pPr>
            <w:r w:rsidRPr="001B3ED3">
              <w:t>2.7 Implement basic switch security</w:t>
            </w:r>
          </w:p>
        </w:tc>
      </w:tr>
      <w:tr w:rsidTr="001B3ED3">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ED3">
            <w:pPr>
              <w:pStyle w:val="BodyText"/>
              <w:rPr>
                <w:lang w:val="en-NZ"/>
              </w:rPr>
            </w:pPr>
            <w:r w:rsidRPr="001B3ED3">
              <w:t>3. Configure and verify advanced switching functions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ED3" w:rsidP="001B3ED3">
            <w:pPr>
              <w:pStyle w:val="BodyText"/>
            </w:pPr>
            <w:r w:rsidRPr="001B3ED3">
              <w:t>3.1 Determine enhanced switching technologies</w:t>
            </w:r>
          </w:p>
          <w:p w:rsidR="00000000" w:rsidRPr="001B3ED3" w:rsidP="001B3ED3">
            <w:pPr>
              <w:pStyle w:val="BodyText"/>
            </w:pPr>
            <w:r w:rsidRPr="001B3ED3">
              <w:t>3.2 Configure and verify virtual local area networks (VLANs)</w:t>
            </w:r>
          </w:p>
          <w:p w:rsidR="00000000" w:rsidRPr="001B3ED3" w:rsidP="001B3ED3">
            <w:pPr>
              <w:pStyle w:val="BodyText"/>
            </w:pPr>
            <w:r w:rsidRPr="001B3ED3">
              <w:t>3.3 Configure and verify trunks between switches</w:t>
            </w:r>
          </w:p>
          <w:p w:rsidR="00000000" w:rsidRPr="001B3ED3" w:rsidP="001B3ED3">
            <w:pPr>
              <w:pStyle w:val="BodyText"/>
            </w:pPr>
            <w:r w:rsidRPr="001B3ED3">
              <w:t>3.4 Configure and verify inter-VLAN routing</w:t>
            </w:r>
          </w:p>
          <w:p w:rsidR="00000000" w:rsidP="001B3ED3">
            <w:pPr>
              <w:pStyle w:val="BodyText"/>
              <w:rPr>
                <w:lang w:val="en-NZ"/>
              </w:rPr>
            </w:pPr>
            <w:r w:rsidRPr="001B3ED3">
              <w:t>3.5 Configure and verify spanning tree protocol (STP) an</w:t>
            </w:r>
            <w:r w:rsidRPr="001B3ED3">
              <w:t>d rapid spanning tree protocol (RSTP) operation</w:t>
            </w:r>
          </w:p>
        </w:tc>
      </w:tr>
      <w:tr w:rsidTr="001B3ED3">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ED3">
            <w:pPr>
              <w:pStyle w:val="BodyText"/>
              <w:rPr>
                <w:lang w:val="en-NZ"/>
              </w:rPr>
            </w:pPr>
            <w:r w:rsidRPr="001B3ED3">
              <w:t>4. Troubleshoot medium enterprise switches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ED3" w:rsidP="001B3ED3">
            <w:pPr>
              <w:pStyle w:val="BodyText"/>
            </w:pPr>
            <w:r w:rsidRPr="001B3ED3">
              <w:t>4.1 Troubleshoot device configuration and network connectivity using basic utilities</w:t>
            </w:r>
          </w:p>
          <w:p w:rsidR="00000000" w:rsidRPr="001B3ED3" w:rsidP="001B3ED3">
            <w:pPr>
              <w:pStyle w:val="BodyText"/>
            </w:pPr>
            <w:r w:rsidRPr="001B3ED3">
              <w:t>4.2 Identify and resolve common switched network issues</w:t>
            </w:r>
          </w:p>
        </w:tc>
      </w:tr>
    </w:tbl>
    <w:p w:rsidR="00000000" w:rsidRPr="001B3ED3" w:rsidP="001B3ED3">
      <w:pPr>
        <w:pStyle w:val="BodyText"/>
      </w:pPr>
    </w:p>
    <w:p w:rsidR="00000000" w:rsidRPr="001B3ED3" w:rsidP="001B3ED3">
      <w:pPr>
        <w:pStyle w:val="AllowPageBreak"/>
      </w:pPr>
    </w:p>
    <w:p w:rsidR="00000000" w:rsidRPr="001B3ED3" w:rsidP="001B3ED3">
      <w:pPr>
        <w:pStyle w:val="Heading1"/>
      </w:pPr>
      <w:bookmarkStart w:id="5" w:name="O_698556"/>
      <w:bookmarkEnd w:id="5"/>
      <w:r w:rsidRPr="001B3ED3">
        <w:t>Foundation Skills</w:t>
      </w:r>
    </w:p>
    <w:p w:rsidR="00000000" w:rsidRPr="008623F8" w:rsidP="008623F8">
      <w:pPr>
        <w:pStyle w:val="BodyText"/>
        <w:rPr>
          <w:i/>
        </w:rPr>
      </w:pPr>
      <w:r w:rsidRPr="008623F8">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70"/>
        <w:gridCol w:w="2260"/>
        <w:gridCol w:w="5066"/>
      </w:tblGrid>
      <w:tr w:rsidTr="008623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ED3" w:rsidP="001B3ED3">
            <w:pPr>
              <w:pStyle w:val="BodyText"/>
            </w:pPr>
            <w:r w:rsidRPr="001B3ED3">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ED3" w:rsidP="001B3ED3">
            <w:pPr>
              <w:pStyle w:val="BodyText"/>
            </w:pPr>
            <w:r w:rsidRPr="001B3ED3">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rPr>
                <w:rStyle w:val="SpecialBold"/>
              </w:rPr>
              <w:t>Description</w:t>
            </w:r>
          </w:p>
        </w:tc>
      </w:tr>
      <w:tr w:rsidTr="008623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1.1-1.3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ListBullet"/>
              <w:rPr>
                <w:lang w:val="en-NZ"/>
              </w:rPr>
            </w:pPr>
            <w:r w:rsidRPr="001B3ED3">
              <w:t>Gathers, interprets a</w:t>
            </w:r>
            <w:r w:rsidRPr="001B3ED3">
              <w:t>nd analyses technical and regulatory information to determine requirements according to client needs</w:t>
            </w:r>
          </w:p>
        </w:tc>
      </w:tr>
      <w:tr w:rsidTr="008623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1.6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ListBullet"/>
              <w:rPr>
                <w:lang w:val="en-NZ"/>
              </w:rPr>
            </w:pPr>
            <w:r w:rsidRPr="001B3ED3">
              <w:t xml:space="preserve">Uses factual information and industry-related terminology to convey information to internal  and </w:t>
            </w:r>
            <w:r w:rsidRPr="001B3ED3">
              <w:t>external personnel on technical, operational and business related matters</w:t>
            </w:r>
          </w:p>
        </w:tc>
      </w:tr>
      <w:tr w:rsidTr="008623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1.5, 1.7, 2.1, 3.1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ED3" w:rsidP="001B3ED3">
            <w:pPr>
              <w:pStyle w:val="ListBullet"/>
            </w:pPr>
            <w:r w:rsidRPr="001B3ED3">
              <w:t>Uses active listening, observational and questioning techniques to identify information and confirm, clarify or revise understanding</w:t>
            </w:r>
          </w:p>
          <w:p w:rsidR="00000000" w:rsidP="001B3ED3">
            <w:pPr>
              <w:pStyle w:val="ListBullet"/>
              <w:rPr>
                <w:lang w:val="en-NZ"/>
              </w:rPr>
            </w:pPr>
            <w:r w:rsidRPr="001B3ED3">
              <w:t>Articulat</w:t>
            </w:r>
            <w:r w:rsidRPr="001B3ED3">
              <w:t>es requirements clearly and distinctively, using technical language appropriate to audience and environment</w:t>
            </w:r>
          </w:p>
        </w:tc>
      </w:tr>
      <w:tr w:rsidTr="008623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3.2-3.5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ListBullet"/>
              <w:rPr>
                <w:lang w:val="en-NZ"/>
              </w:rPr>
            </w:pPr>
            <w:r w:rsidRPr="001B3ED3">
              <w:t>Analyses numerical information to take measurements, interpret results and evaluate performance and interoperability of network</w:t>
            </w:r>
          </w:p>
        </w:tc>
      </w:tr>
      <w:tr w:rsidTr="008623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ListBullet"/>
              <w:rPr>
                <w:lang w:val="en-NZ"/>
              </w:rPr>
            </w:pPr>
            <w:r w:rsidRPr="001B3ED3">
              <w:t>Appreciates the implications of legal and regulatory responsibilities related to own work</w:t>
            </w:r>
          </w:p>
        </w:tc>
      </w:tr>
      <w:tr w:rsidTr="008623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1.1, 1.2, 1.4, 1.6, 2.2-2.7, 3.2-3.5, 4.1,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ED3" w:rsidP="001B3ED3">
            <w:pPr>
              <w:pStyle w:val="ListBullet"/>
            </w:pPr>
            <w:r w:rsidRPr="001B3ED3">
              <w:t>Reflects on the ways in which digital systems and tools are used or could be used to achieve work goals, and begins to recognise strategic and operational applications</w:t>
            </w:r>
          </w:p>
          <w:p w:rsidR="00000000" w:rsidRPr="001B3ED3" w:rsidP="001B3ED3">
            <w:pPr>
              <w:pStyle w:val="ListBullet"/>
            </w:pPr>
            <w:r w:rsidRPr="001B3ED3">
              <w:t>Uses digital technologies and systems safely and securely when implementing and monitori</w:t>
            </w:r>
            <w:r w:rsidRPr="001B3ED3">
              <w:t>ng a system, with a growing awareness of the permanence and transparency of all activities</w:t>
            </w:r>
          </w:p>
          <w:p w:rsidR="00000000" w:rsidRPr="001B3ED3" w:rsidP="001B3ED3">
            <w:pPr>
              <w:pStyle w:val="ListBullet"/>
            </w:pPr>
            <w:r w:rsidRPr="001B3ED3">
              <w:t>Uses a combination of formal, logical planning processes and an increasingly intuitive understanding of context to plan, prioritise and monitor own work and coordina</w:t>
            </w:r>
            <w:r w:rsidRPr="001B3ED3">
              <w:t>te processes in liaison with others</w:t>
            </w:r>
          </w:p>
          <w:p w:rsidR="00000000" w:rsidRPr="001B3ED3" w:rsidP="001B3ED3">
            <w:pPr>
              <w:pStyle w:val="ListBullet"/>
            </w:pPr>
            <w:r w:rsidRPr="001B3ED3">
              <w:t>Makes decisions in relatively complex situations, taking a range of factors into consideration</w:t>
            </w:r>
          </w:p>
          <w:p w:rsidR="00000000" w:rsidRPr="001B3ED3" w:rsidP="001B3ED3">
            <w:pPr>
              <w:pStyle w:val="ListBullet"/>
            </w:pPr>
            <w:r w:rsidRPr="001B3ED3">
              <w:t>When dealing with complex issues, may use intuition to identify the general problem area, switching to analytical processes t</w:t>
            </w:r>
            <w:r w:rsidRPr="001B3ED3">
              <w:t>o clarify goals and key issues, and uses lateral thinking processes to generate possible solutions</w:t>
            </w:r>
          </w:p>
        </w:tc>
      </w:tr>
    </w:tbl>
    <w:p w:rsidR="00000000" w:rsidRPr="001B3ED3" w:rsidP="001B3ED3">
      <w:pPr>
        <w:pStyle w:val="BodyText"/>
      </w:pPr>
    </w:p>
    <w:p w:rsidR="00000000" w:rsidRPr="001B3ED3" w:rsidP="001B3ED3">
      <w:pPr>
        <w:pStyle w:val="AllowPageBreak"/>
      </w:pPr>
    </w:p>
    <w:p w:rsidR="00000000" w:rsidRPr="001B3ED3" w:rsidP="001B3ED3">
      <w:pPr>
        <w:pStyle w:val="Heading1"/>
      </w:pPr>
      <w:bookmarkStart w:id="6" w:name="O_698558"/>
      <w:bookmarkEnd w:id="6"/>
      <w:r w:rsidRPr="001B3ED3">
        <w:t>Unit Mapping Information</w:t>
      </w:r>
    </w:p>
    <w:tbl>
      <w:tblPr>
        <w:tblW w:w="0" w:type="auto"/>
        <w:tblCellMar>
          <w:left w:w="62" w:type="dxa"/>
          <w:right w:w="62" w:type="dxa"/>
        </w:tblCellMar>
        <w:tblLook w:val="0000"/>
      </w:tblPr>
      <w:tblGrid>
        <w:gridCol w:w="2117"/>
        <w:gridCol w:w="2287"/>
        <w:gridCol w:w="3218"/>
        <w:gridCol w:w="1574"/>
      </w:tblGrid>
      <w:tr w:rsidTr="008623F8">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ED3" w:rsidP="001B3ED3">
            <w:pPr>
              <w:pStyle w:val="BodyText"/>
            </w:pPr>
            <w:r w:rsidRPr="001B3ED3">
              <w:rPr>
                <w:rStyle w:val="SpecialBold"/>
              </w:rPr>
              <w:t xml:space="preserve">Code and title </w:t>
            </w:r>
          </w:p>
          <w:p w:rsidR="00000000" w:rsidRPr="001B3ED3" w:rsidP="001B3ED3">
            <w:pPr>
              <w:pStyle w:val="BodyText"/>
            </w:pPr>
            <w:r w:rsidRPr="001B3ED3">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ED3" w:rsidP="001B3ED3">
            <w:pPr>
              <w:pStyle w:val="BodyText"/>
            </w:pPr>
            <w:r w:rsidRPr="001B3ED3">
              <w:rPr>
                <w:rStyle w:val="SpecialBold"/>
              </w:rPr>
              <w:t>Code and title</w:t>
            </w:r>
          </w:p>
          <w:p w:rsidR="00000000" w:rsidRPr="001B3ED3" w:rsidP="001B3ED3">
            <w:pPr>
              <w:pStyle w:val="BodyText"/>
            </w:pPr>
            <w:r w:rsidRPr="001B3ED3">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ED3" w:rsidP="001B3ED3">
            <w:pPr>
              <w:pStyle w:val="BodyText"/>
            </w:pPr>
            <w:r w:rsidRPr="001B3ED3">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rPr>
                <w:rStyle w:val="SpecialBold"/>
              </w:rPr>
              <w:t>Equivalence unit</w:t>
            </w:r>
          </w:p>
        </w:tc>
      </w:tr>
      <w:tr w:rsidTr="008623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ICTNWK508 Install, operate and troubleshoot medium enterprise switches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ICANWK508A Install, operate and troubleshoot medium enterprise switches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ED3" w:rsidP="001B3ED3">
            <w:pPr>
              <w:pStyle w:val="BodyText"/>
            </w:pPr>
            <w:r w:rsidRPr="001B3ED3">
              <w:t>Equivalent unit</w:t>
            </w:r>
          </w:p>
        </w:tc>
      </w:tr>
    </w:tbl>
    <w:p w:rsidR="00000000" w:rsidRPr="001B3ED3" w:rsidP="001B3ED3">
      <w:pPr>
        <w:pStyle w:val="BodyText"/>
      </w:pPr>
    </w:p>
    <w:p w:rsidR="00000000" w:rsidRPr="001B3ED3" w:rsidP="001B3ED3">
      <w:pPr>
        <w:pStyle w:val="AllowPageBreak"/>
      </w:pPr>
    </w:p>
    <w:p w:rsidR="00000000" w:rsidRPr="001B3ED3" w:rsidP="001B3ED3">
      <w:pPr>
        <w:pStyle w:val="Heading1"/>
      </w:pPr>
      <w:bookmarkStart w:id="7" w:name="O_698565"/>
      <w:bookmarkEnd w:id="7"/>
      <w:r w:rsidRPr="001B3ED3">
        <w:t>Links</w:t>
      </w:r>
    </w:p>
    <w:p w:rsidR="00000000" w:rsidRPr="001B3ED3" w:rsidP="008623F8">
      <w:pPr>
        <w:pStyle w:val="BodyText"/>
      </w:pPr>
      <w:r w:rsidRPr="001B3ED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826D5">
        <w:rPr>
          <w:rStyle w:val="Hyperlink"/>
        </w:rPr>
        <w:t>https://vetnet.gov.au/Pages/TrainingDocs.aspx?q=a53af4e4-b400-484e-b778-71c9e9d6aff2</w:t>
      </w:r>
      <w:r>
        <w:fldChar w:fldCharType="end"/>
      </w:r>
    </w:p>
    <w:p w:rsidR="00000000" w:rsidRPr="001B3ED3" w:rsidP="008623F8">
      <w:pPr>
        <w:pStyle w:val="BodyText"/>
        <w:sectPr w:rsidSect="001B3ED3">
          <w:headerReference w:type="default" r:id="rId10"/>
          <w:footerReference w:type="default" r:id="rId11"/>
          <w:pgSz w:w="11908" w:h="16833"/>
          <w:pgMar w:top="1702" w:right="1418" w:bottom="1702" w:left="1418" w:header="992" w:footer="992" w:gutter="0"/>
          <w:cols w:space="720"/>
          <w:noEndnote/>
          <w:docGrid w:linePitch="299"/>
        </w:sectPr>
      </w:pPr>
    </w:p>
    <w:p w:rsidR="00000000" w:rsidRPr="001B3ED3" w:rsidP="001B3ED3">
      <w:pPr>
        <w:pStyle w:val="SuperHeading"/>
      </w:pPr>
      <w:r w:rsidRPr="001B3ED3">
        <w:t xml:space="preserve">Assessment </w:t>
      </w:r>
      <w:r w:rsidRPr="001B3ED3">
        <w:t>Requirements for ICTNWK508 Install, operate and troubleshoot medium enterprise switches</w:t>
      </w:r>
    </w:p>
    <w:p w:rsidR="00000000" w:rsidRPr="001B3ED3" w:rsidP="001B3ED3">
      <w:pPr>
        <w:pStyle w:val="Heading1"/>
      </w:pPr>
      <w:bookmarkStart w:id="8" w:name="O_698560"/>
      <w:bookmarkEnd w:id="8"/>
      <w:r w:rsidRPr="001B3ED3">
        <w:t>Modification History</w:t>
      </w:r>
    </w:p>
    <w:tbl>
      <w:tblPr>
        <w:tblW w:w="0" w:type="auto"/>
        <w:tblLayout w:type="fixed"/>
        <w:tblCellMar>
          <w:left w:w="62" w:type="dxa"/>
          <w:right w:w="62" w:type="dxa"/>
        </w:tblCellMar>
        <w:tblLook w:val="0000"/>
      </w:tblPr>
      <w:tblGrid>
        <w:gridCol w:w="2700"/>
        <w:gridCol w:w="6325"/>
      </w:tblGrid>
      <w:tr w:rsidTr="001B3E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ED3" w:rsidP="001B3ED3">
            <w:pPr>
              <w:pStyle w:val="BodyText"/>
            </w:pPr>
            <w:r w:rsidRPr="001B3ED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rPr>
                <w:rStyle w:val="SpecialBold"/>
              </w:rPr>
              <w:t>Comments</w:t>
            </w:r>
          </w:p>
        </w:tc>
      </w:tr>
      <w:tr w:rsidTr="001B3E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ED3">
            <w:pPr>
              <w:pStyle w:val="BodyText"/>
              <w:rPr>
                <w:lang w:val="en-NZ"/>
              </w:rPr>
            </w:pPr>
            <w:r w:rsidRPr="001B3ED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ED3" w:rsidP="001B3ED3">
            <w:pPr>
              <w:pStyle w:val="BodyText"/>
            </w:pPr>
            <w:r w:rsidRPr="001B3ED3">
              <w:t>This version first released with ICT Information and Communications Technology Training Package Version</w:t>
            </w:r>
            <w:r w:rsidRPr="001B3ED3">
              <w:t xml:space="preserve"> 1.0.</w:t>
            </w:r>
          </w:p>
        </w:tc>
      </w:tr>
    </w:tbl>
    <w:p w:rsidR="00000000" w:rsidRPr="001B3ED3" w:rsidP="001B3ED3">
      <w:pPr>
        <w:pStyle w:val="BodyText"/>
      </w:pPr>
    </w:p>
    <w:p w:rsidR="00000000" w:rsidRPr="001B3ED3" w:rsidP="001B3ED3">
      <w:pPr>
        <w:pStyle w:val="AllowPageBreak"/>
      </w:pPr>
    </w:p>
    <w:p w:rsidR="00000000" w:rsidRPr="001B3ED3" w:rsidP="001B3ED3">
      <w:pPr>
        <w:pStyle w:val="Heading1"/>
      </w:pPr>
      <w:bookmarkStart w:id="9" w:name="O_698561"/>
      <w:bookmarkEnd w:id="9"/>
      <w:r w:rsidRPr="001B3ED3">
        <w:t>Performance Evidence</w:t>
      </w:r>
    </w:p>
    <w:p w:rsidR="00000000" w:rsidRPr="001B3ED3" w:rsidP="008623F8">
      <w:pPr>
        <w:pStyle w:val="BodyText"/>
      </w:pPr>
      <w:r w:rsidRPr="001B3ED3">
        <w:t>Evidence of the ability to:</w:t>
      </w:r>
    </w:p>
    <w:p w:rsidR="00000000" w:rsidRPr="001B3ED3" w:rsidP="001B3ED3">
      <w:pPr>
        <w:pStyle w:val="ListBullet"/>
      </w:pPr>
      <w:r w:rsidRPr="001B3ED3">
        <w:t>prepare for the installation of an enterprise switch</w:t>
      </w:r>
    </w:p>
    <w:p w:rsidR="00000000" w:rsidRPr="001B3ED3" w:rsidP="001B3ED3">
      <w:pPr>
        <w:pStyle w:val="ListBullet"/>
      </w:pPr>
      <w:r w:rsidRPr="001B3ED3">
        <w:t>install, configure and test network elements to ensure interoperability within the network</w:t>
      </w:r>
    </w:p>
    <w:p w:rsidR="00000000" w:rsidRPr="001B3ED3" w:rsidP="001B3ED3">
      <w:pPr>
        <w:pStyle w:val="ListBullet"/>
      </w:pPr>
      <w:r w:rsidRPr="001B3ED3">
        <w:t>apply network topologies, protocols and security issues</w:t>
      </w:r>
    </w:p>
    <w:p w:rsidR="00000000" w:rsidRPr="001B3ED3" w:rsidP="001B3ED3">
      <w:pPr>
        <w:pStyle w:val="ListBullet"/>
      </w:pPr>
      <w:r w:rsidRPr="001B3ED3">
        <w:t>apply solutions and troubleshoot defined network problems.</w:t>
      </w:r>
    </w:p>
    <w:p w:rsidR="00000000" w:rsidRPr="001B3ED3" w:rsidP="001B3ED3">
      <w:pPr>
        <w:pStyle w:val="BodyText"/>
      </w:pPr>
    </w:p>
    <w:p w:rsidR="00000000" w:rsidRPr="001B3ED3" w:rsidP="008623F8">
      <w:pPr>
        <w:pStyle w:val="BodyText"/>
      </w:pPr>
      <w:r w:rsidRPr="001B3ED3">
        <w:t>Note: If a specific volume or frequency is not stated, then evidence must be provided at least once.</w:t>
      </w:r>
    </w:p>
    <w:p w:rsidR="00000000" w:rsidRPr="001B3ED3" w:rsidP="001B3ED3">
      <w:pPr>
        <w:pStyle w:val="Heading1"/>
      </w:pPr>
      <w:bookmarkStart w:id="10" w:name="O_698562"/>
      <w:bookmarkEnd w:id="10"/>
      <w:r w:rsidRPr="001B3ED3">
        <w:t>Knowledge Evidence</w:t>
      </w:r>
    </w:p>
    <w:p w:rsidR="00000000" w:rsidRPr="001B3ED3" w:rsidP="008623F8">
      <w:pPr>
        <w:pStyle w:val="BodyText"/>
      </w:pPr>
      <w:r w:rsidRPr="001B3ED3">
        <w:t xml:space="preserve">To </w:t>
      </w:r>
      <w:r w:rsidRPr="001B3ED3">
        <w:t>complete the unit requirements safely and effectively, the individual must:</w:t>
      </w:r>
    </w:p>
    <w:p w:rsidR="00000000" w:rsidRPr="001B3ED3" w:rsidP="001B3ED3">
      <w:pPr>
        <w:pStyle w:val="ListBullet"/>
      </w:pPr>
      <w:r w:rsidRPr="001B3ED3">
        <w:t>identify and describe switches and their operation</w:t>
      </w:r>
    </w:p>
    <w:p w:rsidR="00000000" w:rsidRPr="001B3ED3" w:rsidP="001B3ED3">
      <w:pPr>
        <w:pStyle w:val="ListBullet"/>
      </w:pPr>
      <w:r w:rsidRPr="001B3ED3">
        <w:t>describe the installation requirements of switches, including:</w:t>
      </w:r>
    </w:p>
    <w:p w:rsidR="00000000" w:rsidRPr="001B3ED3" w:rsidP="001B3ED3">
      <w:pPr>
        <w:pStyle w:val="ListBullet2"/>
      </w:pPr>
      <w:r w:rsidRPr="001B3ED3">
        <w:t>debug commands</w:t>
      </w:r>
    </w:p>
    <w:p w:rsidR="00000000" w:rsidRPr="001B3ED3" w:rsidP="001B3ED3">
      <w:pPr>
        <w:pStyle w:val="ListBullet2"/>
      </w:pPr>
      <w:r w:rsidRPr="001B3ED3">
        <w:t>routing between virtual local area networks (VLAN</w:t>
      </w:r>
      <w:r w:rsidRPr="001B3ED3">
        <w:t>s)</w:t>
      </w:r>
    </w:p>
    <w:p w:rsidR="00000000" w:rsidRPr="001B3ED3" w:rsidP="001B3ED3">
      <w:pPr>
        <w:pStyle w:val="ListBullet2"/>
      </w:pPr>
      <w:r w:rsidRPr="001B3ED3">
        <w:t>spanning tree protocol (STP)</w:t>
      </w:r>
    </w:p>
    <w:p w:rsidR="00000000" w:rsidRPr="001B3ED3" w:rsidP="001B3ED3">
      <w:pPr>
        <w:pStyle w:val="ListBullet2"/>
      </w:pPr>
      <w:r w:rsidRPr="001B3ED3">
        <w:t>switch calling line identification (CLI) commands</w:t>
      </w:r>
    </w:p>
    <w:p w:rsidR="00000000" w:rsidRPr="001B3ED3" w:rsidP="001B3ED3">
      <w:pPr>
        <w:pStyle w:val="ListBullet2"/>
      </w:pPr>
      <w:r w:rsidRPr="001B3ED3">
        <w:t>switch security, including:</w:t>
      </w:r>
    </w:p>
    <w:p w:rsidR="00000000" w:rsidRPr="001B3ED3" w:rsidP="001B3ED3">
      <w:pPr>
        <w:pStyle w:val="ListBullet3"/>
      </w:pPr>
      <w:r w:rsidRPr="001B3ED3">
        <w:t>port deactivation</w:t>
      </w:r>
    </w:p>
    <w:p w:rsidR="00000000" w:rsidRPr="001B3ED3" w:rsidP="001B3ED3">
      <w:pPr>
        <w:pStyle w:val="ListBullet3"/>
      </w:pPr>
      <w:r w:rsidRPr="001B3ED3">
        <w:t>port security</w:t>
      </w:r>
    </w:p>
    <w:p w:rsidR="00000000" w:rsidRPr="001B3ED3" w:rsidP="001B3ED3">
      <w:pPr>
        <w:pStyle w:val="ListBullet3"/>
      </w:pPr>
      <w:r w:rsidRPr="001B3ED3">
        <w:t>secure shell (SSH)</w:t>
      </w:r>
    </w:p>
    <w:p w:rsidR="00000000" w:rsidRPr="001B3ED3" w:rsidP="001B3ED3">
      <w:pPr>
        <w:pStyle w:val="ListBullet2"/>
      </w:pPr>
      <w:r w:rsidRPr="001B3ED3">
        <w:t>advanced switching technologies</w:t>
      </w:r>
    </w:p>
    <w:p w:rsidR="00000000" w:rsidRPr="001B3ED3" w:rsidP="001B3ED3">
      <w:pPr>
        <w:pStyle w:val="ListBullet2"/>
      </w:pPr>
      <w:r w:rsidRPr="001B3ED3">
        <w:t>common network switching issues</w:t>
      </w:r>
    </w:p>
    <w:p w:rsidR="00000000" w:rsidRPr="001B3ED3" w:rsidP="001B3ED3">
      <w:pPr>
        <w:pStyle w:val="ListBullet"/>
      </w:pPr>
      <w:r w:rsidRPr="001B3ED3">
        <w:t>identify and describe the different types of network and related equipment</w:t>
      </w:r>
    </w:p>
    <w:p w:rsidR="00000000" w:rsidRPr="001B3ED3" w:rsidP="001B3ED3">
      <w:pPr>
        <w:pStyle w:val="ListBullet"/>
      </w:pPr>
      <w:r w:rsidRPr="001B3ED3">
        <w:t>outline the types of documentation required when installing switches.</w:t>
      </w:r>
    </w:p>
    <w:p w:rsidR="00000000" w:rsidRPr="001B3ED3" w:rsidP="001B3ED3">
      <w:pPr>
        <w:pStyle w:val="AllowPageBreak"/>
      </w:pPr>
    </w:p>
    <w:p w:rsidR="00000000" w:rsidRPr="001B3ED3" w:rsidP="001B3ED3">
      <w:pPr>
        <w:pStyle w:val="Heading1"/>
      </w:pPr>
      <w:bookmarkStart w:id="11" w:name="O_698563"/>
      <w:bookmarkEnd w:id="11"/>
      <w:r w:rsidRPr="001B3ED3">
        <w:t>Assessment Conditions</w:t>
      </w:r>
    </w:p>
    <w:p w:rsidR="00000000" w:rsidRPr="001B3ED3" w:rsidP="008623F8">
      <w:pPr>
        <w:pStyle w:val="BodyText"/>
      </w:pPr>
      <w:r w:rsidRPr="001B3ED3">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1B3ED3">
        <w:t>to:</w:t>
      </w:r>
    </w:p>
    <w:p w:rsidR="00000000" w:rsidRPr="001B3ED3" w:rsidP="001B3ED3">
      <w:pPr>
        <w:pStyle w:val="ListBullet"/>
      </w:pPr>
      <w:r w:rsidRPr="001B3ED3">
        <w:t>a site where network installation may be conducted</w:t>
      </w:r>
    </w:p>
    <w:p w:rsidR="00000000" w:rsidRPr="001B3ED3" w:rsidP="001B3ED3">
      <w:pPr>
        <w:pStyle w:val="ListBullet"/>
      </w:pPr>
      <w:r w:rsidRPr="001B3ED3">
        <w:t>enterprise switches and operating systems</w:t>
      </w:r>
    </w:p>
    <w:p w:rsidR="00000000" w:rsidRPr="001B3ED3" w:rsidP="001B3ED3">
      <w:pPr>
        <w:pStyle w:val="ListBullet"/>
      </w:pPr>
      <w:r w:rsidRPr="001B3ED3">
        <w:t>equipment specifications</w:t>
      </w:r>
    </w:p>
    <w:p w:rsidR="00000000" w:rsidRPr="001B3ED3" w:rsidP="001B3ED3">
      <w:pPr>
        <w:pStyle w:val="ListBullet"/>
      </w:pPr>
      <w:r w:rsidRPr="001B3ED3">
        <w:t>hardware and software</w:t>
      </w:r>
    </w:p>
    <w:p w:rsidR="00000000" w:rsidRPr="001B3ED3" w:rsidP="001B3ED3">
      <w:pPr>
        <w:pStyle w:val="ListBullet"/>
      </w:pPr>
      <w:r w:rsidRPr="001B3ED3">
        <w:t>organisational guidelines.</w:t>
      </w:r>
    </w:p>
    <w:p w:rsidR="00000000" w:rsidRPr="001B3ED3" w:rsidP="001B3ED3">
      <w:pPr>
        <w:pStyle w:val="BodyText"/>
      </w:pPr>
    </w:p>
    <w:p w:rsidR="00000000" w:rsidRPr="001B3ED3" w:rsidP="008623F8">
      <w:pPr>
        <w:pStyle w:val="BodyText"/>
      </w:pPr>
      <w:r w:rsidRPr="001B3ED3">
        <w:t>Assessors must satisfy NVR/AQTF assessor requirements.</w:t>
      </w:r>
    </w:p>
    <w:p w:rsidR="00000000" w:rsidRPr="001B3ED3" w:rsidP="001B3ED3">
      <w:pPr>
        <w:pStyle w:val="Heading1"/>
      </w:pPr>
      <w:bookmarkStart w:id="12" w:name="O_698566"/>
      <w:bookmarkEnd w:id="12"/>
      <w:r w:rsidRPr="001B3ED3">
        <w:t>Links</w:t>
      </w:r>
    </w:p>
    <w:p w:rsidR="00000000" w:rsidRPr="001B3ED3" w:rsidP="008623F8">
      <w:pPr>
        <w:pStyle w:val="BodyText"/>
      </w:pPr>
      <w:r w:rsidRPr="001B3ED3">
        <w:t>Compa</w:t>
      </w:r>
      <w:r w:rsidRPr="001B3ED3">
        <w:t xml:space="preserve">nion Volume implementation guides are found in VETNet - </w:t>
      </w:r>
      <w:r>
        <w:fldChar w:fldCharType="begin"/>
      </w:r>
      <w:r>
        <w:instrText xml:space="preserve"> HYPERLINK "https://vetnet.gov.au/Pages/TrainingDocs.aspx?q=a53af4e4-b400-484e-b778-71c9e9d6aff2" </w:instrText>
      </w:r>
      <w:r>
        <w:fldChar w:fldCharType="separate"/>
      </w:r>
      <w:r w:rsidRPr="006826D5">
        <w:rPr>
          <w:rStyle w:val="Hyperlink"/>
        </w:rPr>
        <w:t>https://vetnet.gov.au/Pages/TrainingDocs.aspx?q=a53af4e4-b400-484e-b778-71c9e9d6aff2</w:t>
      </w:r>
      <w:r>
        <w:fldChar w:fldCharType="end"/>
      </w:r>
    </w:p>
    <w:p w:rsidR="00000000" w:rsidRPr="001B3ED3" w:rsidP="001B3ED3"/>
    <w:sectPr w:rsidSect="001B3E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D3" w:rsidRPr="008623F8" w:rsidP="00862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3F8" w:rsidP="001B3E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23F8" w:rsidP="001B3E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623F8" w:rsidP="001B3E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D3" w:rsidP="001B3ED3">
    <w:pPr>
      <w:pStyle w:val="Footer"/>
      <w:framePr w:wrap="around"/>
    </w:pPr>
    <w:r>
      <w:fldChar w:fldCharType="begin"/>
    </w:r>
    <w:r>
      <w:instrText xml:space="preserve"> DOCPROPERTY  Subject  \* MERGEFORMAT </w:instrText>
    </w:r>
    <w:r>
      <w:fldChar w:fldCharType="separate"/>
    </w:r>
    <w:r w:rsidR="008623F8">
      <w:t>Approved</w:t>
    </w:r>
    <w:r w:rsidR="008623F8">
      <w:fldChar w:fldCharType="end"/>
    </w:r>
    <w:r>
      <w:tab/>
      <w:t xml:space="preserve">Page </w:t>
    </w:r>
    <w:r>
      <w:fldChar w:fldCharType="begin"/>
    </w:r>
    <w:r>
      <w:instrText xml:space="preserve"> PAGE  \* Arabic  \* MERGEFORMAT </w:instrText>
    </w:r>
    <w:r>
      <w:fldChar w:fldCharType="separate"/>
    </w:r>
    <w:r w:rsidR="008623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23F8">
      <w:rPr>
        <w:noProof/>
      </w:rPr>
      <w:t>5</w:t>
    </w:r>
    <w:r>
      <w:rPr>
        <w:noProof/>
      </w:rPr>
      <w:fldChar w:fldCharType="end"/>
    </w:r>
  </w:p>
  <w:p w:rsidR="001B3ED3" w:rsidP="001B3ED3">
    <w:pPr>
      <w:pStyle w:val="Footer"/>
      <w:framePr w:wrap="around"/>
    </w:pPr>
    <w:r>
      <w:t xml:space="preserve">© Commonwealth of Australia, </w:t>
    </w:r>
    <w:r>
      <w:fldChar w:fldCharType="begin"/>
    </w:r>
    <w:r>
      <w:instrText xml:space="preserve"> DATE  \@ "yyyy"  \* MERGEFORMAT </w:instrText>
    </w:r>
    <w:r>
      <w:fldChar w:fldCharType="separate"/>
    </w:r>
    <w:r w:rsidR="008623F8">
      <w:rPr>
        <w:noProof/>
      </w:rPr>
      <w:t>2025</w:t>
    </w:r>
    <w:r>
      <w:fldChar w:fldCharType="end"/>
    </w:r>
    <w:r>
      <w:tab/>
    </w:r>
    <w:r>
      <w:fldChar w:fldCharType="begin"/>
    </w:r>
    <w:r>
      <w:instrText xml:space="preserve"> DOCPROPERTY  Author  \* MERGEFORMAT </w:instrText>
    </w:r>
    <w:r>
      <w:fldChar w:fldCharType="separate"/>
    </w:r>
    <w:r w:rsidR="008623F8">
      <w:t>Future Skills Organisation</w:t>
    </w:r>
    <w:r w:rsidR="008623F8">
      <w:fldChar w:fldCharType="end"/>
    </w:r>
  </w:p>
  <w:p w:rsidR="001B3ED3" w:rsidP="001B3E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3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ED3" w:rsidRPr="008623F8" w:rsidP="008623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3F8" w:rsidRPr="002D2AF8" w:rsidP="001B3ED3">
    <w:pPr>
      <w:pStyle w:val="Header"/>
      <w:framePr w:wrap="around"/>
    </w:pPr>
    <w:r>
      <w:fldChar w:fldCharType="begin"/>
    </w:r>
    <w:r>
      <w:instrText xml:space="preserve"> TITLE   \* MERGEFORMAT </w:instrText>
    </w:r>
    <w:r>
      <w:fldChar w:fldCharType="separate"/>
    </w:r>
    <w:r>
      <w:t>ICTNWK508 Install, operate and troubleshoot medium enterprise switches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23F8" w:rsidP="001B3E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ED3" w:rsidRPr="002D2AF8" w:rsidP="001B3ED3">
    <w:pPr>
      <w:pStyle w:val="Header"/>
      <w:framePr w:wrap="around"/>
    </w:pPr>
    <w:r>
      <w:fldChar w:fldCharType="begin"/>
    </w:r>
    <w:r>
      <w:instrText xml:space="preserve"> TITLE   \* MERGEFORMAT </w:instrText>
    </w:r>
    <w:r>
      <w:fldChar w:fldCharType="separate"/>
    </w:r>
    <w:r w:rsidR="008623F8">
      <w:t>ICTNWK508 Install, operate and troubleshoot medium enterprise switches</w:t>
    </w:r>
    <w:r w:rsidR="008623F8">
      <w:fldChar w:fldCharType="end"/>
    </w:r>
    <w:r>
      <w:tab/>
      <w:t xml:space="preserve">Date this document was generated: </w:t>
    </w:r>
    <w:r>
      <w:fldChar w:fldCharType="begin"/>
    </w:r>
    <w:r>
      <w:instrText xml:space="preserve"> CREATEDATE  \@ "d MMMM yyyy"  \* MERGEFORMAT </w:instrText>
    </w:r>
    <w:r>
      <w:fldChar w:fldCharType="separate"/>
    </w:r>
    <w:r w:rsidR="008623F8">
      <w:rPr>
        <w:noProof/>
      </w:rPr>
      <w:t>2 March 2025</w:t>
    </w:r>
    <w:r>
      <w:fldChar w:fldCharType="end"/>
    </w:r>
  </w:p>
  <w:p w:rsidR="001B3ED3" w:rsidP="001B3E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EF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06D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DCE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E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ED3"/>
    <w:pPr>
      <w:spacing w:before="360" w:after="60"/>
      <w:outlineLvl w:val="0"/>
    </w:pPr>
    <w:rPr>
      <w:sz w:val="32"/>
    </w:rPr>
  </w:style>
  <w:style w:type="paragraph" w:styleId="Heading2">
    <w:name w:val="heading 2"/>
    <w:basedOn w:val="HeadingBase"/>
    <w:next w:val="BodyText"/>
    <w:link w:val="Heading2Char"/>
    <w:qFormat/>
    <w:rsid w:val="001B3ED3"/>
    <w:pPr>
      <w:keepLines/>
      <w:spacing w:before="240" w:after="120"/>
      <w:outlineLvl w:val="1"/>
    </w:pPr>
    <w:rPr>
      <w:sz w:val="28"/>
      <w:szCs w:val="40"/>
    </w:rPr>
  </w:style>
  <w:style w:type="paragraph" w:styleId="Heading3">
    <w:name w:val="heading 3"/>
    <w:basedOn w:val="HeadingBase"/>
    <w:next w:val="BodyText"/>
    <w:link w:val="Heading3Char"/>
    <w:qFormat/>
    <w:rsid w:val="001B3ED3"/>
    <w:pPr>
      <w:spacing w:before="180" w:after="120"/>
      <w:outlineLvl w:val="2"/>
    </w:pPr>
    <w:rPr>
      <w:spacing w:val="-10"/>
      <w:kern w:val="32"/>
    </w:rPr>
  </w:style>
  <w:style w:type="paragraph" w:styleId="Heading4">
    <w:name w:val="heading 4"/>
    <w:basedOn w:val="HeadingBase"/>
    <w:next w:val="BodyText"/>
    <w:link w:val="Heading4Char"/>
    <w:qFormat/>
    <w:rsid w:val="001B3ED3"/>
    <w:pPr>
      <w:spacing w:before="160" w:after="120"/>
      <w:outlineLvl w:val="3"/>
    </w:pPr>
    <w:rPr>
      <w:sz w:val="22"/>
    </w:rPr>
  </w:style>
  <w:style w:type="paragraph" w:styleId="Heading5">
    <w:name w:val="heading 5"/>
    <w:basedOn w:val="HeadingBase"/>
    <w:next w:val="Normal"/>
    <w:link w:val="Heading5Char"/>
    <w:qFormat/>
    <w:rsid w:val="001B3ED3"/>
    <w:pPr>
      <w:spacing w:before="80"/>
      <w:outlineLvl w:val="4"/>
    </w:pPr>
    <w:rPr>
      <w:color w:val="918585"/>
      <w:sz w:val="20"/>
    </w:rPr>
  </w:style>
  <w:style w:type="paragraph" w:styleId="Heading6">
    <w:name w:val="heading 6"/>
    <w:basedOn w:val="HeadingBase"/>
    <w:next w:val="Normal"/>
    <w:link w:val="Heading6Char"/>
    <w:qFormat/>
    <w:rsid w:val="001B3ED3"/>
    <w:pPr>
      <w:spacing w:before="60"/>
      <w:outlineLvl w:val="5"/>
    </w:pPr>
    <w:rPr>
      <w:color w:val="918585"/>
      <w:sz w:val="20"/>
    </w:rPr>
  </w:style>
  <w:style w:type="paragraph" w:styleId="Heading7">
    <w:name w:val="heading 7"/>
    <w:basedOn w:val="Normal"/>
    <w:next w:val="Normal"/>
    <w:link w:val="Heading7Char"/>
    <w:qFormat/>
    <w:rsid w:val="001B3ED3"/>
    <w:pPr>
      <w:ind w:left="720"/>
      <w:outlineLvl w:val="6"/>
    </w:pPr>
    <w:rPr>
      <w:i/>
    </w:rPr>
  </w:style>
  <w:style w:type="paragraph" w:styleId="Heading8">
    <w:name w:val="heading 8"/>
    <w:basedOn w:val="Normal"/>
    <w:next w:val="Normal"/>
    <w:link w:val="Heading8Char"/>
    <w:qFormat/>
    <w:rsid w:val="001B3ED3"/>
    <w:pPr>
      <w:ind w:left="720"/>
      <w:outlineLvl w:val="7"/>
    </w:pPr>
    <w:rPr>
      <w:i/>
    </w:rPr>
  </w:style>
  <w:style w:type="paragraph" w:styleId="Heading9">
    <w:name w:val="heading 9"/>
    <w:basedOn w:val="Normal"/>
    <w:next w:val="Normal"/>
    <w:link w:val="Heading9Char"/>
    <w:qFormat/>
    <w:rsid w:val="001B3ED3"/>
    <w:pPr>
      <w:ind w:left="720"/>
      <w:outlineLvl w:val="8"/>
    </w:pPr>
    <w:rPr>
      <w:i/>
    </w:rPr>
  </w:style>
  <w:style w:type="character" w:default="1" w:styleId="DefaultParagraphFont">
    <w:name w:val="Default Paragraph Font"/>
    <w:uiPriority w:val="1"/>
    <w:unhideWhenUsed/>
    <w:rsid w:val="001B3E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ED3"/>
  </w:style>
  <w:style w:type="character" w:customStyle="1" w:styleId="Heading1Char">
    <w:name w:val="Heading 1 Char"/>
    <w:basedOn w:val="DefaultParagraphFont"/>
    <w:link w:val="Heading1"/>
    <w:rsid w:val="001B3ED3"/>
    <w:rPr>
      <w:rFonts w:ascii="Times New Roman" w:eastAsia="Times New Roman" w:hAnsi="Times New Roman" w:cs="Times New Roman"/>
      <w:b/>
      <w:sz w:val="32"/>
      <w:szCs w:val="20"/>
      <w:lang w:eastAsia="en-US"/>
    </w:rPr>
  </w:style>
  <w:style w:type="paragraph" w:styleId="BodyText">
    <w:name w:val="Body Text"/>
    <w:basedOn w:val="Normal"/>
    <w:link w:val="BodyTextChar"/>
    <w:rsid w:val="001B3E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ED3"/>
    <w:rPr>
      <w:rFonts w:ascii="Times New Roman" w:eastAsia="Times New Roman" w:hAnsi="Times New Roman" w:cs="Times New Roman"/>
      <w:sz w:val="24"/>
      <w:lang w:eastAsia="en-US"/>
    </w:rPr>
  </w:style>
  <w:style w:type="paragraph" w:styleId="ListBullet">
    <w:name w:val="List Bullet"/>
    <w:basedOn w:val="List"/>
    <w:rsid w:val="001B3ED3"/>
    <w:pPr>
      <w:numPr>
        <w:numId w:val="13"/>
      </w:numPr>
      <w:tabs>
        <w:tab w:val="clear" w:pos="340"/>
      </w:tabs>
      <w:spacing w:before="40" w:after="40"/>
    </w:pPr>
  </w:style>
  <w:style w:type="character" w:customStyle="1" w:styleId="SpecialBold">
    <w:name w:val="Special Bold"/>
    <w:basedOn w:val="DefaultParagraphFont"/>
    <w:rsid w:val="001B3ED3"/>
    <w:rPr>
      <w:b/>
      <w:spacing w:val="0"/>
    </w:rPr>
  </w:style>
  <w:style w:type="paragraph" w:styleId="ListBullet2">
    <w:name w:val="List Bullet 2"/>
    <w:basedOn w:val="List2"/>
    <w:rsid w:val="001B3ED3"/>
    <w:pPr>
      <w:numPr>
        <w:numId w:val="14"/>
      </w:numPr>
      <w:tabs>
        <w:tab w:val="clear" w:pos="680"/>
      </w:tabs>
    </w:pPr>
  </w:style>
  <w:style w:type="character" w:styleId="Emphasis">
    <w:name w:val="Emphasis"/>
    <w:basedOn w:val="DefaultParagraphFont"/>
    <w:qFormat/>
    <w:rsid w:val="001B3ED3"/>
    <w:rPr>
      <w:i/>
    </w:rPr>
  </w:style>
  <w:style w:type="paragraph" w:customStyle="1" w:styleId="SuperHeading">
    <w:name w:val="SuperHeading"/>
    <w:basedOn w:val="Normal"/>
    <w:rsid w:val="001B3ED3"/>
    <w:pPr>
      <w:spacing w:before="240" w:after="120"/>
      <w:outlineLvl w:val="0"/>
    </w:pPr>
    <w:rPr>
      <w:rFonts w:ascii="Times New Roman" w:hAnsi="Times New Roman"/>
      <w:b/>
      <w:sz w:val="32"/>
    </w:rPr>
  </w:style>
  <w:style w:type="paragraph" w:customStyle="1" w:styleId="AllowPageBreak">
    <w:name w:val="AllowPageBreak"/>
    <w:rsid w:val="001B3E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3ED3"/>
    <w:pPr>
      <w:numPr>
        <w:numId w:val="3"/>
      </w:numPr>
      <w:tabs>
        <w:tab w:val="clear" w:pos="1021"/>
      </w:tabs>
      <w:ind w:left="1037" w:hanging="357"/>
    </w:pPr>
  </w:style>
  <w:style w:type="character" w:customStyle="1" w:styleId="Heading2Char">
    <w:name w:val="Heading 2 Char"/>
    <w:basedOn w:val="DefaultParagraphFont"/>
    <w:link w:val="Heading2"/>
    <w:rsid w:val="001B3E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E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E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E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E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E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E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ED3"/>
    <w:rPr>
      <w:rFonts w:ascii="Courier New" w:eastAsia="Times New Roman" w:hAnsi="Courier New" w:cs="Times New Roman"/>
      <w:i/>
      <w:szCs w:val="20"/>
      <w:lang w:eastAsia="en-US"/>
    </w:rPr>
  </w:style>
  <w:style w:type="paragraph" w:customStyle="1" w:styleId="HeadingBase">
    <w:name w:val="Heading Base"/>
    <w:rsid w:val="001B3E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ED3"/>
    <w:pPr>
      <w:tabs>
        <w:tab w:val="right" w:leader="dot" w:pos="9072"/>
      </w:tabs>
      <w:ind w:left="567"/>
    </w:pPr>
    <w:rPr>
      <w:szCs w:val="22"/>
    </w:rPr>
  </w:style>
  <w:style w:type="paragraph" w:customStyle="1" w:styleId="TOCBase">
    <w:name w:val="TOC Base"/>
    <w:rsid w:val="001B3E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ED3"/>
    <w:pPr>
      <w:tabs>
        <w:tab w:val="right" w:leader="dot" w:pos="9072"/>
      </w:tabs>
      <w:spacing w:before="40" w:after="40"/>
      <w:ind w:left="284"/>
    </w:pPr>
    <w:rPr>
      <w:rFonts w:ascii="Times New Roman" w:hAnsi="Times New Roman"/>
    </w:rPr>
  </w:style>
  <w:style w:type="paragraph" w:styleId="TOC1">
    <w:name w:val="toc 1"/>
    <w:basedOn w:val="TOCBase"/>
    <w:next w:val="Normal"/>
    <w:rsid w:val="001B3E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E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ED3"/>
    <w:rPr>
      <w:rFonts w:ascii="Times New Roman" w:eastAsia="Times New Roman" w:hAnsi="Times New Roman" w:cs="Times New Roman"/>
      <w:sz w:val="16"/>
      <w:lang w:eastAsia="en-US"/>
    </w:rPr>
  </w:style>
  <w:style w:type="paragraph" w:styleId="Title">
    <w:name w:val="Title"/>
    <w:basedOn w:val="HeadingBase"/>
    <w:link w:val="TitleChar"/>
    <w:qFormat/>
    <w:rsid w:val="001B3ED3"/>
    <w:pPr>
      <w:spacing w:before="5040"/>
      <w:jc w:val="center"/>
    </w:pPr>
    <w:rPr>
      <w:sz w:val="48"/>
      <w:szCs w:val="72"/>
      <w:lang w:val="en-US"/>
    </w:rPr>
  </w:style>
  <w:style w:type="character" w:customStyle="1" w:styleId="TitleChar">
    <w:name w:val="Title Char"/>
    <w:basedOn w:val="DefaultParagraphFont"/>
    <w:link w:val="Title"/>
    <w:rsid w:val="001B3E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ED3"/>
    <w:pPr>
      <w:tabs>
        <w:tab w:val="left" w:pos="3600"/>
        <w:tab w:val="left" w:pos="3958"/>
      </w:tabs>
    </w:pPr>
  </w:style>
  <w:style w:type="paragraph" w:styleId="List">
    <w:name w:val="List"/>
    <w:basedOn w:val="BodyText"/>
    <w:next w:val="BodyText"/>
    <w:rsid w:val="001B3ED3"/>
    <w:pPr>
      <w:tabs>
        <w:tab w:val="left" w:pos="340"/>
      </w:tabs>
      <w:spacing w:before="60" w:after="60"/>
      <w:ind w:left="340" w:hanging="340"/>
    </w:pPr>
  </w:style>
  <w:style w:type="paragraph" w:customStyle="1" w:styleId="Note">
    <w:name w:val="Note"/>
    <w:basedOn w:val="BodyText"/>
    <w:rsid w:val="001B3E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ED3"/>
    <w:pPr>
      <w:framePr w:wrap="auto" w:hAnchor="text" w:y="6049"/>
    </w:pPr>
    <w:rPr>
      <w:color w:val="000000"/>
      <w:sz w:val="40"/>
    </w:rPr>
  </w:style>
  <w:style w:type="paragraph" w:customStyle="1" w:styleId="TOCTitle">
    <w:name w:val="TOCTitle"/>
    <w:basedOn w:val="Heading1"/>
    <w:rsid w:val="001B3ED3"/>
    <w:pPr>
      <w:spacing w:after="240"/>
      <w:jc w:val="center"/>
      <w:outlineLvl w:val="9"/>
    </w:pPr>
    <w:rPr>
      <w:caps/>
    </w:rPr>
  </w:style>
  <w:style w:type="paragraph" w:customStyle="1" w:styleId="Version">
    <w:name w:val="Version"/>
    <w:rsid w:val="001B3E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ED3"/>
    <w:pPr>
      <w:keepNext w:val="0"/>
      <w:tabs>
        <w:tab w:val="right" w:pos="4176"/>
      </w:tabs>
      <w:ind w:left="198" w:hanging="198"/>
    </w:pPr>
    <w:rPr>
      <w:rFonts w:ascii="Garamond" w:hAnsi="Garamond"/>
    </w:rPr>
  </w:style>
  <w:style w:type="paragraph" w:styleId="IndexHeading">
    <w:name w:val="index heading"/>
    <w:basedOn w:val="Normal"/>
    <w:next w:val="Index1"/>
    <w:semiHidden/>
    <w:rsid w:val="001B3ED3"/>
    <w:pPr>
      <w:spacing w:before="120" w:after="120"/>
    </w:pPr>
    <w:rPr>
      <w:rFonts w:ascii="Arial" w:hAnsi="Arial"/>
      <w:b/>
      <w:color w:val="918585"/>
      <w:sz w:val="24"/>
    </w:rPr>
  </w:style>
  <w:style w:type="paragraph" w:styleId="Header">
    <w:name w:val="header"/>
    <w:basedOn w:val="Normal"/>
    <w:link w:val="HeaderChar"/>
    <w:rsid w:val="001B3E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ED3"/>
    <w:rPr>
      <w:rFonts w:ascii="Times New Roman" w:eastAsia="Times New Roman" w:hAnsi="Times New Roman" w:cs="Times New Roman"/>
      <w:sz w:val="16"/>
      <w:szCs w:val="20"/>
      <w:lang w:val="en-GB" w:eastAsia="en-US"/>
    </w:rPr>
  </w:style>
  <w:style w:type="paragraph" w:customStyle="1" w:styleId="Chapter">
    <w:name w:val="Chapter"/>
    <w:basedOn w:val="Normal"/>
    <w:rsid w:val="001B3ED3"/>
    <w:pPr>
      <w:spacing w:before="240"/>
    </w:pPr>
    <w:rPr>
      <w:rFonts w:ascii="Times New Roman" w:hAnsi="Times New Roman"/>
      <w:smallCaps/>
      <w:spacing w:val="80"/>
      <w:sz w:val="28"/>
    </w:rPr>
  </w:style>
  <w:style w:type="paragraph" w:customStyle="1" w:styleId="InChapter">
    <w:name w:val="InChapter"/>
    <w:basedOn w:val="Heading3"/>
    <w:rsid w:val="001B3ED3"/>
    <w:pPr>
      <w:spacing w:after="240"/>
      <w:outlineLvl w:val="9"/>
    </w:pPr>
    <w:rPr>
      <w:noProof/>
    </w:rPr>
  </w:style>
  <w:style w:type="paragraph" w:styleId="Index2">
    <w:name w:val="index 2"/>
    <w:basedOn w:val="Normal"/>
    <w:next w:val="Normal"/>
    <w:semiHidden/>
    <w:rsid w:val="001B3ED3"/>
    <w:pPr>
      <w:tabs>
        <w:tab w:val="right" w:pos="4176"/>
      </w:tabs>
      <w:ind w:left="568" w:hanging="284"/>
    </w:pPr>
    <w:rPr>
      <w:rFonts w:ascii="Garamond" w:hAnsi="Garamond"/>
    </w:rPr>
  </w:style>
  <w:style w:type="paragraph" w:customStyle="1" w:styleId="Byline">
    <w:name w:val="Byline"/>
    <w:rsid w:val="001B3E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ED3"/>
    <w:pPr>
      <w:tabs>
        <w:tab w:val="clear" w:pos="3600"/>
        <w:tab w:val="clear" w:pos="3958"/>
      </w:tabs>
      <w:jc w:val="right"/>
    </w:pPr>
  </w:style>
  <w:style w:type="paragraph" w:styleId="Caption">
    <w:name w:val="caption"/>
    <w:basedOn w:val="BodyText"/>
    <w:next w:val="Normal"/>
    <w:qFormat/>
    <w:rsid w:val="001B3ED3"/>
    <w:pPr>
      <w:framePr w:w="2268" w:hSpace="181" w:vSpace="181" w:wrap="around" w:vAnchor="text" w:hAnchor="page" w:x="1135" w:y="285" w:anchorLock="1"/>
    </w:pPr>
    <w:rPr>
      <w:i/>
    </w:rPr>
  </w:style>
  <w:style w:type="paragraph" w:customStyle="1" w:styleId="MiniTOCTitle">
    <w:name w:val="MiniTOCTitle"/>
    <w:basedOn w:val="Heading4"/>
    <w:rsid w:val="001B3ED3"/>
    <w:pPr>
      <w:spacing w:before="240"/>
      <w:outlineLvl w:val="9"/>
    </w:pPr>
    <w:rPr>
      <w:noProof/>
      <w:sz w:val="24"/>
    </w:rPr>
  </w:style>
  <w:style w:type="paragraph" w:customStyle="1" w:styleId="MiniTOCItem">
    <w:name w:val="MiniTOCItem"/>
    <w:basedOn w:val="ListBullet"/>
    <w:rsid w:val="001B3ED3"/>
    <w:pPr>
      <w:numPr>
        <w:numId w:val="0"/>
      </w:numPr>
      <w:tabs>
        <w:tab w:val="right" w:leader="dot" w:pos="6521"/>
      </w:tabs>
      <w:spacing w:before="0" w:after="0"/>
    </w:pPr>
  </w:style>
  <w:style w:type="paragraph" w:customStyle="1" w:styleId="TOFTitle">
    <w:name w:val="TOFTitle"/>
    <w:basedOn w:val="TOCTitle"/>
    <w:rsid w:val="001B3ED3"/>
  </w:style>
  <w:style w:type="paragraph" w:styleId="TableofFigures">
    <w:name w:val="table of figures"/>
    <w:basedOn w:val="Normal"/>
    <w:next w:val="Normal"/>
    <w:semiHidden/>
    <w:rsid w:val="001B3ED3"/>
    <w:pPr>
      <w:tabs>
        <w:tab w:val="right" w:leader="dot" w:pos="9072"/>
      </w:tabs>
      <w:ind w:left="970" w:hanging="403"/>
    </w:pPr>
    <w:rPr>
      <w:rFonts w:ascii="Times New Roman" w:hAnsi="Times New Roman"/>
      <w:b/>
    </w:rPr>
  </w:style>
  <w:style w:type="paragraph" w:styleId="ListNumber">
    <w:name w:val="List Number"/>
    <w:basedOn w:val="List"/>
    <w:rsid w:val="001B3ED3"/>
    <w:pPr>
      <w:numPr>
        <w:numId w:val="16"/>
      </w:numPr>
      <w:tabs>
        <w:tab w:val="clear" w:pos="340"/>
      </w:tabs>
    </w:pPr>
  </w:style>
  <w:style w:type="character" w:customStyle="1" w:styleId="WingdingSymbols">
    <w:name w:val="Wingding Symbols"/>
    <w:rsid w:val="001B3ED3"/>
    <w:rPr>
      <w:rFonts w:ascii="Wingdings" w:hAnsi="Wingdings"/>
    </w:rPr>
  </w:style>
  <w:style w:type="paragraph" w:customStyle="1" w:styleId="TableHeading">
    <w:name w:val="Table Heading"/>
    <w:basedOn w:val="HeadingBase"/>
    <w:rsid w:val="001B3ED3"/>
    <w:pPr>
      <w:keepLines/>
      <w:pBdr>
        <w:bottom w:val="single" w:sz="6" w:space="1" w:color="918585"/>
      </w:pBdr>
      <w:spacing w:before="240"/>
    </w:pPr>
  </w:style>
  <w:style w:type="character" w:customStyle="1" w:styleId="HotSpot">
    <w:name w:val="HotSpot"/>
    <w:rsid w:val="001B3ED3"/>
    <w:rPr>
      <w:color w:val="0033CC"/>
      <w:u w:val="none"/>
    </w:rPr>
  </w:style>
  <w:style w:type="paragraph" w:customStyle="1" w:styleId="BodyTextRight">
    <w:name w:val="Body Text Right"/>
    <w:basedOn w:val="BodyText"/>
    <w:rsid w:val="001B3ED3"/>
    <w:pPr>
      <w:spacing w:before="0" w:after="0"/>
      <w:jc w:val="right"/>
    </w:pPr>
  </w:style>
  <w:style w:type="paragraph" w:styleId="Index3">
    <w:name w:val="index 3"/>
    <w:basedOn w:val="ListNumber2"/>
    <w:next w:val="Normal"/>
    <w:semiHidden/>
    <w:rsid w:val="001B3ED3"/>
    <w:pPr>
      <w:numPr>
        <w:numId w:val="0"/>
      </w:numPr>
      <w:tabs>
        <w:tab w:val="right" w:leader="dot" w:pos="4176"/>
      </w:tabs>
    </w:pPr>
  </w:style>
  <w:style w:type="paragraph" w:styleId="ListNumber2">
    <w:name w:val="List Number 2"/>
    <w:basedOn w:val="List2"/>
    <w:rsid w:val="001B3ED3"/>
    <w:pPr>
      <w:numPr>
        <w:numId w:val="11"/>
      </w:numPr>
      <w:tabs>
        <w:tab w:val="clear" w:pos="1060"/>
      </w:tabs>
    </w:pPr>
  </w:style>
  <w:style w:type="paragraph" w:customStyle="1" w:styleId="MarginNote">
    <w:name w:val="Margin Note"/>
    <w:basedOn w:val="BodyText"/>
    <w:rsid w:val="001B3E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E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E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ED3"/>
    <w:rPr>
      <w:sz w:val="32"/>
    </w:rPr>
  </w:style>
  <w:style w:type="paragraph" w:customStyle="1" w:styleId="HeadingProcedure">
    <w:name w:val="Heading Procedure"/>
    <w:basedOn w:val="HeadingBase"/>
    <w:next w:val="Normal"/>
    <w:rsid w:val="001B3ED3"/>
    <w:pPr>
      <w:tabs>
        <w:tab w:val="left" w:pos="0"/>
      </w:tabs>
      <w:spacing w:before="120" w:after="60"/>
    </w:pPr>
    <w:rPr>
      <w:i/>
      <w:color w:val="918585"/>
      <w:sz w:val="22"/>
    </w:rPr>
  </w:style>
  <w:style w:type="paragraph" w:customStyle="1" w:styleId="TableBodyText">
    <w:name w:val="Table Body Text"/>
    <w:basedOn w:val="BodyText"/>
    <w:rsid w:val="001B3ED3"/>
    <w:pPr>
      <w:spacing w:before="60" w:after="60"/>
    </w:pPr>
  </w:style>
  <w:style w:type="paragraph" w:styleId="ListContinue">
    <w:name w:val="List Continue"/>
    <w:basedOn w:val="List"/>
    <w:rsid w:val="001B3ED3"/>
    <w:pPr>
      <w:ind w:firstLine="0"/>
    </w:pPr>
  </w:style>
  <w:style w:type="paragraph" w:customStyle="1" w:styleId="ListNote">
    <w:name w:val="List Note"/>
    <w:basedOn w:val="List"/>
    <w:rsid w:val="001B3ED3"/>
    <w:pPr>
      <w:pBdr>
        <w:top w:val="single" w:sz="6" w:space="2" w:color="918585"/>
        <w:bottom w:val="single" w:sz="6" w:space="2" w:color="918585"/>
      </w:pBdr>
      <w:tabs>
        <w:tab w:val="left" w:pos="1021"/>
      </w:tabs>
      <w:ind w:firstLine="0"/>
    </w:pPr>
  </w:style>
  <w:style w:type="paragraph" w:customStyle="1" w:styleId="Warning">
    <w:name w:val="Warning"/>
    <w:basedOn w:val="BodyText"/>
    <w:rsid w:val="001B3ED3"/>
    <w:pPr>
      <w:shd w:val="clear" w:color="auto" w:fill="D9D9D9"/>
      <w:tabs>
        <w:tab w:val="left" w:pos="992"/>
      </w:tabs>
      <w:ind w:left="119" w:right="119"/>
    </w:pPr>
    <w:rPr>
      <w:sz w:val="20"/>
    </w:rPr>
  </w:style>
  <w:style w:type="paragraph" w:customStyle="1" w:styleId="MarginIcons">
    <w:name w:val="Margin Icons"/>
    <w:basedOn w:val="BodyText"/>
    <w:rsid w:val="001B3E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ED3"/>
    <w:rPr>
      <w:rFonts w:ascii="Courier New" w:hAnsi="Courier New"/>
    </w:rPr>
  </w:style>
  <w:style w:type="paragraph" w:customStyle="1" w:styleId="NoteBullet">
    <w:name w:val="Note Bullet"/>
    <w:basedOn w:val="Note"/>
    <w:rsid w:val="001B3ED3"/>
    <w:pPr>
      <w:tabs>
        <w:tab w:val="clear" w:pos="680"/>
      </w:tabs>
      <w:spacing w:before="60" w:after="60"/>
    </w:pPr>
  </w:style>
  <w:style w:type="paragraph" w:customStyle="1" w:styleId="SubHeading2">
    <w:name w:val="SubHeading2"/>
    <w:basedOn w:val="HeadingBase"/>
    <w:rsid w:val="001B3ED3"/>
    <w:pPr>
      <w:spacing w:before="240" w:after="60"/>
    </w:pPr>
    <w:rPr>
      <w:sz w:val="20"/>
    </w:rPr>
  </w:style>
  <w:style w:type="paragraph" w:customStyle="1" w:styleId="SubHeading1">
    <w:name w:val="SubHeading1"/>
    <w:basedOn w:val="HeadingBase"/>
    <w:rsid w:val="001B3ED3"/>
    <w:pPr>
      <w:spacing w:before="240" w:after="60"/>
    </w:pPr>
    <w:rPr>
      <w:color w:val="918585"/>
      <w:sz w:val="22"/>
    </w:rPr>
  </w:style>
  <w:style w:type="paragraph" w:customStyle="1" w:styleId="SideHeading">
    <w:name w:val="Side Heading"/>
    <w:basedOn w:val="HeadingBase"/>
    <w:rsid w:val="001B3E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ED3"/>
    <w:pPr>
      <w:numPr>
        <w:numId w:val="12"/>
      </w:numPr>
    </w:pPr>
  </w:style>
  <w:style w:type="paragraph" w:styleId="PlainText">
    <w:name w:val="Plain Text"/>
    <w:basedOn w:val="Normal"/>
    <w:link w:val="PlainTextChar"/>
    <w:rsid w:val="001B3ED3"/>
    <w:rPr>
      <w:sz w:val="20"/>
    </w:rPr>
  </w:style>
  <w:style w:type="character" w:customStyle="1" w:styleId="PlainTextChar">
    <w:name w:val="Plain Text Char"/>
    <w:basedOn w:val="DefaultParagraphFont"/>
    <w:link w:val="PlainText"/>
    <w:rsid w:val="001B3ED3"/>
    <w:rPr>
      <w:rFonts w:ascii="Courier New" w:eastAsia="Times New Roman" w:hAnsi="Courier New" w:cs="Times New Roman"/>
      <w:sz w:val="20"/>
      <w:szCs w:val="20"/>
      <w:lang w:eastAsia="en-US"/>
    </w:rPr>
  </w:style>
  <w:style w:type="character" w:customStyle="1" w:styleId="MenuOption">
    <w:name w:val="Menu Option"/>
    <w:basedOn w:val="DefaultParagraphFont"/>
    <w:rsid w:val="001B3ED3"/>
    <w:rPr>
      <w:b/>
      <w:smallCaps/>
    </w:rPr>
  </w:style>
  <w:style w:type="paragraph" w:customStyle="1" w:styleId="TableListNumber">
    <w:name w:val="Table List Number"/>
    <w:basedOn w:val="ListNumber"/>
    <w:rsid w:val="001B3ED3"/>
    <w:pPr>
      <w:numPr>
        <w:numId w:val="0"/>
      </w:numPr>
    </w:pPr>
  </w:style>
  <w:style w:type="paragraph" w:styleId="TOC4">
    <w:name w:val="toc 4"/>
    <w:basedOn w:val="TOCBase"/>
    <w:next w:val="Normal"/>
    <w:semiHidden/>
    <w:rsid w:val="001B3ED3"/>
    <w:pPr>
      <w:tabs>
        <w:tab w:val="right" w:leader="dot" w:pos="9071"/>
      </w:tabs>
      <w:ind w:left="1701"/>
    </w:pPr>
  </w:style>
  <w:style w:type="paragraph" w:customStyle="1" w:styleId="ListAlpha">
    <w:name w:val="List Alpha"/>
    <w:basedOn w:val="List"/>
    <w:rsid w:val="001B3ED3"/>
    <w:pPr>
      <w:numPr>
        <w:numId w:val="10"/>
      </w:numPr>
    </w:pPr>
  </w:style>
  <w:style w:type="paragraph" w:customStyle="1" w:styleId="ListAlpha2">
    <w:name w:val="List Alpha 2"/>
    <w:basedOn w:val="List2"/>
    <w:rsid w:val="001B3ED3"/>
    <w:pPr>
      <w:numPr>
        <w:numId w:val="9"/>
      </w:numPr>
    </w:pPr>
  </w:style>
  <w:style w:type="paragraph" w:styleId="List2">
    <w:name w:val="List 2"/>
    <w:basedOn w:val="BodyText"/>
    <w:rsid w:val="001B3ED3"/>
    <w:pPr>
      <w:tabs>
        <w:tab w:val="left" w:pos="680"/>
      </w:tabs>
      <w:spacing w:before="60" w:after="60"/>
      <w:ind w:left="680" w:hanging="340"/>
    </w:pPr>
  </w:style>
  <w:style w:type="paragraph" w:styleId="List3">
    <w:name w:val="List 3"/>
    <w:basedOn w:val="BodyText"/>
    <w:rsid w:val="001B3ED3"/>
    <w:pPr>
      <w:tabs>
        <w:tab w:val="left" w:pos="1021"/>
      </w:tabs>
      <w:spacing w:before="60" w:after="60"/>
      <w:ind w:left="1020" w:hanging="340"/>
    </w:pPr>
  </w:style>
  <w:style w:type="paragraph" w:styleId="List4">
    <w:name w:val="List 4"/>
    <w:basedOn w:val="BodyText"/>
    <w:rsid w:val="001B3ED3"/>
    <w:pPr>
      <w:tabs>
        <w:tab w:val="left" w:pos="1361"/>
      </w:tabs>
      <w:spacing w:before="60" w:after="60"/>
      <w:ind w:left="1361" w:hanging="340"/>
    </w:pPr>
  </w:style>
  <w:style w:type="paragraph" w:styleId="List5">
    <w:name w:val="List 5"/>
    <w:basedOn w:val="BodyText"/>
    <w:rsid w:val="001B3ED3"/>
    <w:pPr>
      <w:tabs>
        <w:tab w:val="left" w:pos="1701"/>
      </w:tabs>
      <w:spacing w:before="60" w:after="60"/>
      <w:ind w:left="1701" w:hanging="340"/>
    </w:pPr>
  </w:style>
  <w:style w:type="paragraph" w:styleId="ListBullet4">
    <w:name w:val="List Bullet 4"/>
    <w:basedOn w:val="List4"/>
    <w:rsid w:val="001B3ED3"/>
    <w:pPr>
      <w:numPr>
        <w:numId w:val="4"/>
      </w:numPr>
      <w:tabs>
        <w:tab w:val="clear" w:pos="1361"/>
      </w:tabs>
    </w:pPr>
  </w:style>
  <w:style w:type="paragraph" w:styleId="ListBullet5">
    <w:name w:val="List Bullet 5"/>
    <w:basedOn w:val="List5"/>
    <w:rsid w:val="001B3ED3"/>
    <w:pPr>
      <w:numPr>
        <w:numId w:val="5"/>
      </w:numPr>
    </w:pPr>
  </w:style>
  <w:style w:type="paragraph" w:styleId="ListContinue2">
    <w:name w:val="List Continue 2"/>
    <w:basedOn w:val="List2"/>
    <w:rsid w:val="001B3ED3"/>
    <w:pPr>
      <w:ind w:firstLine="0"/>
    </w:pPr>
  </w:style>
  <w:style w:type="paragraph" w:styleId="ListContinue3">
    <w:name w:val="List Continue 3"/>
    <w:basedOn w:val="List3"/>
    <w:rsid w:val="001B3ED3"/>
    <w:pPr>
      <w:ind w:left="1021" w:firstLine="0"/>
    </w:pPr>
  </w:style>
  <w:style w:type="paragraph" w:styleId="ListContinue4">
    <w:name w:val="List Continue 4"/>
    <w:basedOn w:val="List4"/>
    <w:rsid w:val="001B3ED3"/>
    <w:pPr>
      <w:ind w:firstLine="0"/>
    </w:pPr>
  </w:style>
  <w:style w:type="paragraph" w:styleId="ListContinue5">
    <w:name w:val="List Continue 5"/>
    <w:basedOn w:val="List5"/>
    <w:rsid w:val="001B3ED3"/>
    <w:pPr>
      <w:ind w:firstLine="0"/>
    </w:pPr>
  </w:style>
  <w:style w:type="paragraph" w:styleId="ListNumber3">
    <w:name w:val="List Number 3"/>
    <w:basedOn w:val="List3"/>
    <w:rsid w:val="001B3ED3"/>
    <w:pPr>
      <w:numPr>
        <w:numId w:val="6"/>
      </w:numPr>
    </w:pPr>
  </w:style>
  <w:style w:type="paragraph" w:styleId="ListNumber4">
    <w:name w:val="List Number 4"/>
    <w:basedOn w:val="List4"/>
    <w:rsid w:val="001B3ED3"/>
    <w:pPr>
      <w:numPr>
        <w:numId w:val="7"/>
      </w:numPr>
    </w:pPr>
  </w:style>
  <w:style w:type="paragraph" w:styleId="ListNumber5">
    <w:name w:val="List Number 5"/>
    <w:basedOn w:val="List5"/>
    <w:rsid w:val="001B3ED3"/>
    <w:pPr>
      <w:numPr>
        <w:numId w:val="8"/>
      </w:numPr>
    </w:pPr>
  </w:style>
  <w:style w:type="paragraph" w:styleId="BlockText">
    <w:name w:val="Block Text"/>
    <w:basedOn w:val="Normal"/>
    <w:rsid w:val="001B3ED3"/>
    <w:pPr>
      <w:spacing w:after="120"/>
      <w:ind w:left="1440" w:right="1440"/>
    </w:pPr>
  </w:style>
  <w:style w:type="character" w:customStyle="1" w:styleId="Subscript">
    <w:name w:val="Subscript"/>
    <w:basedOn w:val="DefaultParagraphFont"/>
    <w:rsid w:val="001B3ED3"/>
    <w:rPr>
      <w:sz w:val="16"/>
      <w:vertAlign w:val="subscript"/>
    </w:rPr>
  </w:style>
  <w:style w:type="character" w:customStyle="1" w:styleId="Superscript">
    <w:name w:val="Superscript"/>
    <w:basedOn w:val="DefaultParagraphFont"/>
    <w:rsid w:val="001B3ED3"/>
    <w:rPr>
      <w:sz w:val="16"/>
      <w:vertAlign w:val="superscript"/>
    </w:rPr>
  </w:style>
  <w:style w:type="character" w:customStyle="1" w:styleId="Symbols">
    <w:name w:val="Symbols"/>
    <w:basedOn w:val="DefaultParagraphFont"/>
    <w:rsid w:val="001B3ED3"/>
    <w:rPr>
      <w:rFonts w:ascii="Symbol" w:hAnsi="Symbol"/>
    </w:rPr>
  </w:style>
  <w:style w:type="character" w:customStyle="1" w:styleId="MenuOptions">
    <w:name w:val="Menu Options"/>
    <w:basedOn w:val="DefaultParagraphFont"/>
    <w:rsid w:val="001B3ED3"/>
    <w:rPr>
      <w:rFonts w:ascii="Arial Narrow" w:hAnsi="Arial Narrow"/>
      <w:smallCaps/>
    </w:rPr>
  </w:style>
  <w:style w:type="character" w:customStyle="1" w:styleId="Buttons">
    <w:name w:val="Buttons"/>
    <w:basedOn w:val="DefaultParagraphFont"/>
    <w:rsid w:val="001B3ED3"/>
    <w:rPr>
      <w:b/>
    </w:rPr>
  </w:style>
  <w:style w:type="character" w:customStyle="1" w:styleId="Underlined">
    <w:name w:val="Underlined"/>
    <w:basedOn w:val="DefaultParagraphFont"/>
    <w:rsid w:val="001B3ED3"/>
    <w:rPr>
      <w:u w:val="single"/>
    </w:rPr>
  </w:style>
  <w:style w:type="paragraph" w:customStyle="1" w:styleId="TableBodyTextRight">
    <w:name w:val="Table Body Text Right"/>
    <w:basedOn w:val="TableBodyText"/>
    <w:rsid w:val="001B3ED3"/>
    <w:pPr>
      <w:widowControl w:val="0"/>
      <w:autoSpaceDE w:val="0"/>
      <w:autoSpaceDN w:val="0"/>
      <w:adjustRightInd w:val="0"/>
      <w:jc w:val="right"/>
    </w:pPr>
    <w:rPr>
      <w:rFonts w:cs="Arial"/>
      <w:szCs w:val="18"/>
    </w:rPr>
  </w:style>
  <w:style w:type="paragraph" w:customStyle="1" w:styleId="CopyrightText">
    <w:name w:val="Copyright Text"/>
    <w:basedOn w:val="BodyText"/>
    <w:rsid w:val="001B3ED3"/>
    <w:rPr>
      <w:sz w:val="18"/>
    </w:rPr>
  </w:style>
  <w:style w:type="paragraph" w:customStyle="1" w:styleId="BodySmallRight">
    <w:name w:val="Body Small Right"/>
    <w:basedOn w:val="BodyTextRight"/>
    <w:rsid w:val="001B3ED3"/>
    <w:rPr>
      <w:sz w:val="18"/>
      <w:szCs w:val="18"/>
    </w:rPr>
  </w:style>
  <w:style w:type="paragraph" w:customStyle="1" w:styleId="MarginEdition">
    <w:name w:val="Margin Edition"/>
    <w:basedOn w:val="MarginNote"/>
    <w:rsid w:val="001B3ED3"/>
    <w:pPr>
      <w:spacing w:before="0" w:after="0"/>
    </w:pPr>
    <w:rPr>
      <w:rFonts w:ascii="Times New Roman" w:hAnsi="Times New Roman"/>
      <w:color w:val="999999"/>
    </w:rPr>
  </w:style>
  <w:style w:type="paragraph" w:customStyle="1" w:styleId="Spacer">
    <w:name w:val="Spacer"/>
    <w:basedOn w:val="Normal"/>
    <w:rsid w:val="001B3ED3"/>
    <w:rPr>
      <w:sz w:val="2"/>
      <w:szCs w:val="2"/>
    </w:rPr>
  </w:style>
  <w:style w:type="character" w:customStyle="1" w:styleId="Small">
    <w:name w:val="Small"/>
    <w:basedOn w:val="DefaultParagraphFont"/>
    <w:rsid w:val="001B3ED3"/>
    <w:rPr>
      <w:sz w:val="16"/>
    </w:rPr>
  </w:style>
  <w:style w:type="paragraph" w:customStyle="1" w:styleId="WideTable">
    <w:name w:val="Wide Table"/>
    <w:basedOn w:val="Normal"/>
    <w:rsid w:val="001B3ED3"/>
    <w:pPr>
      <w:ind w:left="-1418"/>
    </w:pPr>
    <w:rPr>
      <w:sz w:val="2"/>
      <w:szCs w:val="2"/>
    </w:rPr>
  </w:style>
  <w:style w:type="character" w:styleId="PageNumber">
    <w:name w:val="page number"/>
    <w:basedOn w:val="DefaultParagraphFont"/>
    <w:rsid w:val="001B3ED3"/>
  </w:style>
  <w:style w:type="paragraph" w:styleId="Quote">
    <w:name w:val="Quote"/>
    <w:basedOn w:val="Heading1"/>
    <w:link w:val="QuoteChar"/>
    <w:qFormat/>
    <w:rsid w:val="001B3ED3"/>
    <w:rPr>
      <w:b w:val="0"/>
      <w:sz w:val="72"/>
      <w:szCs w:val="72"/>
      <w:lang w:val="en-NZ"/>
    </w:rPr>
  </w:style>
  <w:style w:type="character" w:customStyle="1" w:styleId="QuoteChar">
    <w:name w:val="Quote Char"/>
    <w:basedOn w:val="DefaultParagraphFont"/>
    <w:link w:val="Quote"/>
    <w:rsid w:val="001B3E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ED3"/>
    <w:pPr>
      <w:pageBreakBefore/>
    </w:pPr>
  </w:style>
  <w:style w:type="paragraph" w:customStyle="1" w:styleId="Border">
    <w:name w:val="Border"/>
    <w:basedOn w:val="Normal"/>
    <w:qFormat/>
    <w:rsid w:val="001B3E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ED3"/>
    <w:rPr>
      <w:b/>
      <w:bCs/>
      <w:i/>
      <w:iCs/>
      <w:color w:val="auto"/>
    </w:rPr>
  </w:style>
  <w:style w:type="paragraph" w:styleId="IntenseQuote">
    <w:name w:val="Intense Quote"/>
    <w:basedOn w:val="Normal"/>
    <w:next w:val="Normal"/>
    <w:link w:val="IntenseQuoteChar"/>
    <w:uiPriority w:val="30"/>
    <w:qFormat/>
    <w:rsid w:val="001B3E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E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ED3"/>
    <w:rPr>
      <w:smallCaps/>
      <w:color w:val="auto"/>
      <w:u w:val="single"/>
    </w:rPr>
  </w:style>
  <w:style w:type="character" w:styleId="IntenseReference">
    <w:name w:val="Intense Reference"/>
    <w:basedOn w:val="DefaultParagraphFont"/>
    <w:uiPriority w:val="32"/>
    <w:qFormat/>
    <w:rsid w:val="001B3ED3"/>
    <w:rPr>
      <w:b/>
      <w:bCs/>
      <w:smallCaps/>
      <w:color w:val="auto"/>
      <w:spacing w:val="5"/>
      <w:u w:val="single"/>
    </w:rPr>
  </w:style>
  <w:style w:type="paragraph" w:customStyle="1" w:styleId="2ColumnHeading">
    <w:name w:val="2Column Heading"/>
    <w:basedOn w:val="BodyText"/>
    <w:qFormat/>
    <w:rsid w:val="001B3ED3"/>
    <w:pPr>
      <w:spacing w:after="60"/>
      <w:ind w:left="-2268"/>
    </w:pPr>
    <w:rPr>
      <w:b/>
    </w:rPr>
  </w:style>
  <w:style w:type="paragraph" w:customStyle="1" w:styleId="Heading1TOC">
    <w:name w:val="Heading1 TOC"/>
    <w:basedOn w:val="Normal"/>
    <w:qFormat/>
    <w:rsid w:val="001B3ED3"/>
    <w:pPr>
      <w:spacing w:before="240" w:after="120"/>
    </w:pPr>
    <w:rPr>
      <w:rFonts w:ascii="Times New Roman" w:hAnsi="Times New Roman"/>
      <w:b/>
      <w:sz w:val="32"/>
    </w:rPr>
  </w:style>
  <w:style w:type="paragraph" w:customStyle="1" w:styleId="Heading2TOC">
    <w:name w:val="Heading2 TOC"/>
    <w:basedOn w:val="Normal"/>
    <w:qFormat/>
    <w:rsid w:val="001B3ED3"/>
    <w:pPr>
      <w:spacing w:before="240" w:after="60"/>
    </w:pPr>
    <w:rPr>
      <w:rFonts w:ascii="Times New Roman" w:hAnsi="Times New Roman"/>
      <w:b/>
      <w:sz w:val="28"/>
    </w:rPr>
  </w:style>
  <w:style w:type="character" w:customStyle="1" w:styleId="Underline">
    <w:name w:val="Underline"/>
    <w:basedOn w:val="DefaultParagraphFont"/>
    <w:qFormat/>
    <w:rsid w:val="001B3ED3"/>
    <w:rPr>
      <w:u w:val="single"/>
    </w:rPr>
  </w:style>
  <w:style w:type="character" w:customStyle="1" w:styleId="BoldandItalics">
    <w:name w:val="Bold and Italics"/>
    <w:qFormat/>
    <w:rsid w:val="001B3ED3"/>
    <w:rPr>
      <w:b/>
      <w:i/>
      <w:u w:val="none"/>
    </w:rPr>
  </w:style>
  <w:style w:type="paragraph" w:styleId="BalloonText">
    <w:name w:val="Balloon Text"/>
    <w:basedOn w:val="Normal"/>
    <w:link w:val="BalloonTextChar"/>
    <w:rsid w:val="001B3ED3"/>
    <w:rPr>
      <w:rFonts w:ascii="Tahoma" w:hAnsi="Tahoma" w:cs="Tahoma"/>
      <w:sz w:val="16"/>
      <w:szCs w:val="16"/>
    </w:rPr>
  </w:style>
  <w:style w:type="character" w:customStyle="1" w:styleId="BalloonTextChar">
    <w:name w:val="Balloon Text Char"/>
    <w:basedOn w:val="DefaultParagraphFont"/>
    <w:link w:val="BalloonText"/>
    <w:rsid w:val="001B3E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E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E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ED3"/>
    <w:rPr>
      <w:b/>
      <w:color w:val="660033"/>
      <w:spacing w:val="0"/>
    </w:rPr>
  </w:style>
  <w:style w:type="paragraph" w:customStyle="1" w:styleId="Nameditemlist">
    <w:name w:val="Named item list"/>
    <w:basedOn w:val="BodyText"/>
    <w:qFormat/>
    <w:rsid w:val="001B3ED3"/>
    <w:pPr>
      <w:tabs>
        <w:tab w:val="left" w:pos="2835"/>
      </w:tabs>
      <w:ind w:left="2835" w:hanging="2835"/>
    </w:pPr>
  </w:style>
  <w:style w:type="paragraph" w:customStyle="1" w:styleId="BodyTextnopadding">
    <w:name w:val="Body Text no padding"/>
    <w:basedOn w:val="BodyText"/>
    <w:qFormat/>
    <w:rsid w:val="001B3ED3"/>
    <w:pPr>
      <w:spacing w:before="0" w:after="0"/>
    </w:pPr>
  </w:style>
  <w:style w:type="paragraph" w:customStyle="1" w:styleId="BodyTextBold">
    <w:name w:val="Body Text Bold"/>
    <w:basedOn w:val="BodyText"/>
    <w:qFormat/>
    <w:rsid w:val="001B3ED3"/>
    <w:rPr>
      <w:b/>
    </w:rPr>
  </w:style>
  <w:style w:type="character" w:styleId="Hyperlink">
    <w:name w:val="Hyperlink"/>
    <w:basedOn w:val="DefaultParagraphFont"/>
    <w:uiPriority w:val="99"/>
    <w:unhideWhenUsed/>
    <w:rsid w:val="008623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985</Words>
  <Characters>6507</Characters>
  <Application>Microsoft Office Word</Application>
  <DocSecurity>0</DocSecurity>
  <Lines>224</Lines>
  <Paragraphs>146</Paragraphs>
  <ScaleCrop>false</ScaleCrop>
  <Company>Author-it Software Corporation Ltd.</Company>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ICTNWK508 Install, operate and troubleshoot medium enterprise switches</dc:title>
  <dc:subject>Approved</dc:subject>
  <dc:creator>Future Skills Organisation</dc:creator>
  <cp:keywords>Release: 1</cp:keywords>
  <dc:description>Review Date: 12 April 2008</dc:description>
  <cp:lastModifiedBy>HSD_TPCMSd.prod</cp:lastModifiedBy>
  <cp:revision>3</cp:revision>
  <dcterms:created xsi:type="dcterms:W3CDTF">2025-03-01T14:01:00Z</dcterms:created>
  <dcterms:modified xsi:type="dcterms:W3CDTF">2025-03-01T14:01:00Z</dcterms:modified>
</cp:coreProperties>
</file>