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65E" w:rsidP="00F54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ICTNWK434 Identify and implement industry standard virtualisation technologies</w:t>
      </w:r>
      <w:r>
        <w:fldChar w:fldCharType="end"/>
      </w:r>
    </w:p>
    <w:p w:rsidR="00F5465E" w:rsidP="00F5465E">
      <w:pPr>
        <w:pStyle w:val="Version"/>
        <w:sectPr w:rsidSect="00545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AC4" w:rsidP="00545AC4">
      <w:pPr>
        <w:pStyle w:val="SuperHeading"/>
      </w:pPr>
      <w:r w:rsidRPr="00545AC4">
        <w:t>Assessment Re</w:t>
      </w:r>
      <w:r w:rsidRPr="00545AC4">
        <w:t>quirements for ICTNWK434 Identify and implement industry standard virtualisation technologies</w:t>
      </w:r>
    </w:p>
    <w:p w:rsidR="00000000" w:rsidRPr="00545AC4" w:rsidP="00545AC4">
      <w:pPr>
        <w:pStyle w:val="Heading1"/>
      </w:pPr>
      <w:bookmarkStart w:id="1" w:name="O_1093645"/>
      <w:bookmarkEnd w:id="1"/>
      <w:r w:rsidRPr="00545A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AC4" w:rsidP="00545AC4">
            <w:pPr>
              <w:pStyle w:val="BodyText"/>
            </w:pPr>
            <w:r w:rsidRPr="00545A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AC4">
            <w:pPr>
              <w:pStyle w:val="BodyText"/>
              <w:rPr>
                <w:lang w:val="en-NZ"/>
              </w:rPr>
            </w:pPr>
            <w:r w:rsidRPr="00545AC4">
              <w:rPr>
                <w:rStyle w:val="SpecialBold"/>
              </w:rPr>
              <w:t>Comments</w:t>
            </w:r>
          </w:p>
        </w:tc>
      </w:tr>
      <w:tr w:rsidTr="0054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AC4">
            <w:pPr>
              <w:pStyle w:val="BodyText"/>
              <w:rPr>
                <w:lang w:val="en-NZ"/>
              </w:rPr>
            </w:pPr>
            <w:r w:rsidRPr="00545A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AC4" w:rsidP="00545AC4">
            <w:pPr>
              <w:pStyle w:val="BodyText"/>
            </w:pPr>
            <w:r w:rsidRPr="00545AC4">
              <w:t>This version first released with ICT Information and Communications Technology Training Package Version 6.0.</w:t>
            </w:r>
          </w:p>
        </w:tc>
      </w:tr>
    </w:tbl>
    <w:p w:rsidR="00000000" w:rsidRPr="00545AC4" w:rsidP="00545AC4">
      <w:pPr>
        <w:pStyle w:val="BodyText"/>
      </w:pPr>
    </w:p>
    <w:p w:rsidR="00000000" w:rsidRPr="00545AC4" w:rsidP="00545AC4">
      <w:pPr>
        <w:pStyle w:val="AllowPageBreak"/>
      </w:pPr>
    </w:p>
    <w:p w:rsidR="00000000" w:rsidRPr="00545AC4" w:rsidP="00545AC4">
      <w:pPr>
        <w:pStyle w:val="Heading1"/>
      </w:pPr>
      <w:bookmarkStart w:id="2" w:name="O_1093648"/>
      <w:bookmarkEnd w:id="2"/>
      <w:r w:rsidRPr="00545AC4">
        <w:t>Performance Evidence</w:t>
      </w:r>
    </w:p>
    <w:p w:rsidR="00000000" w:rsidRPr="00545AC4" w:rsidP="00F5465E">
      <w:pPr>
        <w:pStyle w:val="BodyText"/>
      </w:pPr>
      <w:r w:rsidRPr="00545AC4">
        <w:t>The candidate must demonstrate the ability to complete the tasks outlined in the elements, performance cr</w:t>
      </w:r>
      <w:r w:rsidRPr="00545AC4">
        <w:t>iteria and foundation skills of this unit, including evidence of the ability to:</w:t>
      </w:r>
    </w:p>
    <w:p w:rsidR="00000000" w:rsidRPr="00545AC4" w:rsidP="00545AC4">
      <w:pPr>
        <w:pStyle w:val="ListBullet"/>
      </w:pPr>
      <w:r w:rsidRPr="00545AC4">
        <w:t>identify and implement at least one major virtualisation software technologies</w:t>
      </w:r>
    </w:p>
    <w:p w:rsidR="00000000" w:rsidRPr="00545AC4" w:rsidP="00545AC4">
      <w:pPr>
        <w:pStyle w:val="ListBullet"/>
      </w:pPr>
      <w:r w:rsidRPr="00545AC4">
        <w:t xml:space="preserve">test output and performance of at least one major virtualisation software technologies </w:t>
      </w:r>
    </w:p>
    <w:p w:rsidR="00000000" w:rsidRPr="00545AC4" w:rsidP="00545AC4">
      <w:pPr>
        <w:pStyle w:val="ListBullet"/>
      </w:pPr>
      <w:r w:rsidRPr="00545AC4">
        <w:t>documen</w:t>
      </w:r>
      <w:r w:rsidRPr="00545AC4">
        <w:t>t findings.</w:t>
      </w:r>
    </w:p>
    <w:p w:rsidR="00000000" w:rsidRPr="00545AC4" w:rsidP="00545AC4">
      <w:pPr>
        <w:pStyle w:val="AllowPageBreak"/>
      </w:pPr>
    </w:p>
    <w:p w:rsidR="00000000" w:rsidRPr="00545AC4" w:rsidP="00545AC4">
      <w:pPr>
        <w:pStyle w:val="Heading1"/>
      </w:pPr>
      <w:bookmarkStart w:id="3" w:name="O_1093647"/>
      <w:bookmarkEnd w:id="3"/>
      <w:r w:rsidRPr="00545AC4">
        <w:t>Knowledge Evidence</w:t>
      </w:r>
    </w:p>
    <w:p w:rsidR="00000000" w:rsidRPr="00545AC4" w:rsidP="00F5465E">
      <w:pPr>
        <w:pStyle w:val="BodyText"/>
      </w:pPr>
      <w:r w:rsidRPr="00545AC4">
        <w:t>The candidate must be able to demonstrate knowledge to complete the tasks outlined in the elements, performance criteria and foundation skills of this unit, including knowledge of:</w:t>
      </w:r>
    </w:p>
    <w:p w:rsidR="00000000" w:rsidRPr="00545AC4" w:rsidP="00545AC4">
      <w:pPr>
        <w:pStyle w:val="ListBullet"/>
      </w:pPr>
      <w:r w:rsidRPr="00545AC4">
        <w:t>industry standard trends and directions in Information and Communications Technology (ICT), in major industry technology standards used in virtualisation technology</w:t>
      </w:r>
    </w:p>
    <w:p w:rsidR="00000000" w:rsidRPr="00545AC4" w:rsidP="00545AC4">
      <w:pPr>
        <w:pStyle w:val="ListBullet"/>
      </w:pPr>
      <w:r w:rsidRPr="00545AC4">
        <w:t>vendor product directions relating to virtualisation technology</w:t>
      </w:r>
    </w:p>
    <w:p w:rsidR="00000000" w:rsidRPr="00545AC4" w:rsidP="00545AC4">
      <w:pPr>
        <w:pStyle w:val="ListBullet"/>
      </w:pPr>
      <w:r w:rsidRPr="00545AC4">
        <w:t>industry hardware and softw</w:t>
      </w:r>
      <w:r w:rsidRPr="00545AC4">
        <w:t>are products, their general features, capabilities and application</w:t>
      </w:r>
    </w:p>
    <w:p w:rsidR="00000000" w:rsidRPr="00545AC4" w:rsidP="00545AC4">
      <w:pPr>
        <w:pStyle w:val="ListBullet"/>
      </w:pPr>
      <w:r w:rsidRPr="00545AC4">
        <w:t>technical information-gathering techniques</w:t>
      </w:r>
    </w:p>
    <w:p w:rsidR="00000000" w:rsidRPr="00545AC4" w:rsidP="00545AC4">
      <w:pPr>
        <w:pStyle w:val="ListBullet"/>
      </w:pPr>
      <w:r w:rsidRPr="00545AC4">
        <w:t>environmental and sustainability policies of workplace</w:t>
      </w:r>
    </w:p>
    <w:p w:rsidR="00000000" w:rsidRPr="00545AC4" w:rsidP="00545AC4">
      <w:pPr>
        <w:pStyle w:val="ListBullet"/>
      </w:pPr>
      <w:r w:rsidRPr="00545AC4">
        <w:t>features of virtualisation technology</w:t>
      </w:r>
    </w:p>
    <w:p w:rsidR="00000000" w:rsidRPr="00545AC4" w:rsidP="00545AC4">
      <w:pPr>
        <w:pStyle w:val="ListBullet"/>
      </w:pPr>
      <w:r w:rsidRPr="00545AC4">
        <w:t>current standards of testing and evaluating virtualis</w:t>
      </w:r>
      <w:r w:rsidRPr="00545AC4">
        <w:t>ation technology.</w:t>
      </w:r>
    </w:p>
    <w:p w:rsidR="00000000" w:rsidRPr="00545AC4" w:rsidP="00545AC4">
      <w:pPr>
        <w:pStyle w:val="AllowPageBreak"/>
      </w:pPr>
    </w:p>
    <w:p w:rsidR="00000000" w:rsidRPr="00545AC4" w:rsidP="00545AC4">
      <w:pPr>
        <w:pStyle w:val="Heading1"/>
      </w:pPr>
      <w:bookmarkStart w:id="4" w:name="O_1093646"/>
      <w:bookmarkEnd w:id="4"/>
      <w:r w:rsidRPr="00545AC4">
        <w:t>Assessment Conditions</w:t>
      </w:r>
    </w:p>
    <w:p w:rsidR="00000000" w:rsidRPr="00545AC4" w:rsidP="00F5465E">
      <w:pPr>
        <w:pStyle w:val="BodyText"/>
      </w:pPr>
      <w:r w:rsidRPr="00545AC4">
        <w:t xml:space="preserve">Skills in this unit must be demonstrated in a workplace or simulated environment where the conditions are typical of those in a working environment in this industry. </w:t>
      </w:r>
    </w:p>
    <w:p w:rsidR="00000000" w:rsidRPr="00545AC4" w:rsidP="00F5465E">
      <w:pPr>
        <w:pStyle w:val="BodyText"/>
      </w:pPr>
      <w:r w:rsidRPr="00545AC4">
        <w:t>This includes access to:</w:t>
      </w:r>
    </w:p>
    <w:p w:rsidR="00000000" w:rsidRPr="00545AC4" w:rsidP="00545AC4">
      <w:pPr>
        <w:pStyle w:val="ListBullet"/>
      </w:pPr>
      <w:r w:rsidRPr="00545AC4">
        <w:t>a si</w:t>
      </w:r>
      <w:r w:rsidRPr="00545AC4">
        <w:t>te where industry-specific technologies are used</w:t>
      </w:r>
    </w:p>
    <w:p w:rsidR="00000000" w:rsidRPr="00545AC4" w:rsidP="00545AC4">
      <w:pPr>
        <w:pStyle w:val="ListBullet"/>
      </w:pPr>
      <w:r w:rsidRPr="00545AC4">
        <w:t>industry-specific technologies currently used in industry</w:t>
      </w:r>
    </w:p>
    <w:p w:rsidR="00000000" w:rsidRPr="00545AC4" w:rsidP="00545AC4">
      <w:pPr>
        <w:pStyle w:val="ListBullet"/>
      </w:pPr>
      <w:r w:rsidRPr="00545AC4">
        <w:t>virtualisation software.</w:t>
      </w:r>
    </w:p>
    <w:p w:rsidR="00000000" w:rsidRPr="00545AC4" w:rsidP="00545AC4">
      <w:pPr>
        <w:pStyle w:val="BodyText"/>
      </w:pPr>
    </w:p>
    <w:p w:rsidR="00000000" w:rsidRPr="00545AC4" w:rsidP="00F5465E">
      <w:pPr>
        <w:pStyle w:val="BodyText"/>
      </w:pPr>
      <w:r w:rsidRPr="00545AC4">
        <w:t>Assessors of this unit must satisfy the requirements for assessors in applicable vocational education and training legislat</w:t>
      </w:r>
      <w:r w:rsidRPr="00545AC4">
        <w:t>ion, frameworks and/or standard.</w:t>
      </w:r>
    </w:p>
    <w:p w:rsidR="00000000" w:rsidRPr="00545AC4" w:rsidP="00545AC4">
      <w:pPr>
        <w:pStyle w:val="Heading1"/>
      </w:pPr>
      <w:bookmarkStart w:id="5" w:name="O_1093644"/>
      <w:bookmarkEnd w:id="5"/>
      <w:r w:rsidRPr="00545AC4">
        <w:t>Links</w:t>
      </w:r>
    </w:p>
    <w:p w:rsidR="00000000" w:rsidRPr="00545AC4" w:rsidP="00F5465E">
      <w:pPr>
        <w:pStyle w:val="BodyText"/>
      </w:pPr>
      <w:r w:rsidRPr="00545A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051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5AC4" w:rsidP="00545AC4"/>
    <w:sectPr w:rsidSect="00545A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C4" w:rsidRPr="00F5465E" w:rsidP="00F54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5E" w:rsidP="00545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65E" w:rsidP="00545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465E" w:rsidP="00545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AC4" w:rsidRPr="00F5465E" w:rsidP="00F54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5E" w:rsidRPr="002D2AF8" w:rsidP="00545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ICTNWK434 Identify and implement industry standard virtualisation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5465E" w:rsidP="00545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303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C47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AC4"/>
  </w:style>
  <w:style w:type="character" w:customStyle="1" w:styleId="Heading1Char">
    <w:name w:val="Heading 1 Char"/>
    <w:basedOn w:val="DefaultParagraphFont"/>
    <w:link w:val="Heading1"/>
    <w:rsid w:val="00545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A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AC4"/>
    <w:rPr>
      <w:b/>
      <w:spacing w:val="0"/>
    </w:rPr>
  </w:style>
  <w:style w:type="paragraph" w:customStyle="1" w:styleId="SuperHeading">
    <w:name w:val="SuperHeading"/>
    <w:basedOn w:val="Normal"/>
    <w:rsid w:val="00545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A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A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AC4"/>
    <w:rPr>
      <w:i/>
    </w:rPr>
  </w:style>
  <w:style w:type="paragraph" w:styleId="Caption">
    <w:name w:val="caption"/>
    <w:basedOn w:val="BodyText"/>
    <w:next w:val="Normal"/>
    <w:qFormat/>
    <w:rsid w:val="00545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AC4"/>
  </w:style>
  <w:style w:type="paragraph" w:styleId="TableofFigures">
    <w:name w:val="table of figures"/>
    <w:basedOn w:val="Normal"/>
    <w:next w:val="Normal"/>
    <w:semiHidden/>
    <w:rsid w:val="00545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A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5AC4"/>
    <w:rPr>
      <w:rFonts w:ascii="Wingdings" w:hAnsi="Wingdings"/>
    </w:rPr>
  </w:style>
  <w:style w:type="paragraph" w:customStyle="1" w:styleId="TableHeading">
    <w:name w:val="Table Heading"/>
    <w:basedOn w:val="HeadingBase"/>
    <w:rsid w:val="00545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AC4"/>
    <w:rPr>
      <w:color w:val="0033CC"/>
      <w:u w:val="none"/>
    </w:rPr>
  </w:style>
  <w:style w:type="paragraph" w:customStyle="1" w:styleId="BodyTextRight">
    <w:name w:val="Body Text Right"/>
    <w:basedOn w:val="BodyText"/>
    <w:rsid w:val="00545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A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AC4"/>
    <w:rPr>
      <w:sz w:val="32"/>
    </w:rPr>
  </w:style>
  <w:style w:type="paragraph" w:customStyle="1" w:styleId="HeadingProcedure">
    <w:name w:val="Heading Procedure"/>
    <w:basedOn w:val="HeadingBase"/>
    <w:next w:val="Normal"/>
    <w:rsid w:val="00545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AC4"/>
    <w:pPr>
      <w:spacing w:before="60" w:after="60"/>
    </w:pPr>
  </w:style>
  <w:style w:type="paragraph" w:styleId="ListContinue">
    <w:name w:val="List Continue"/>
    <w:basedOn w:val="List"/>
    <w:rsid w:val="00545AC4"/>
    <w:pPr>
      <w:ind w:firstLine="0"/>
    </w:pPr>
  </w:style>
  <w:style w:type="paragraph" w:customStyle="1" w:styleId="ListNote">
    <w:name w:val="List Note"/>
    <w:basedOn w:val="List"/>
    <w:rsid w:val="00545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AC4"/>
    <w:rPr>
      <w:rFonts w:ascii="Courier New" w:hAnsi="Courier New"/>
    </w:rPr>
  </w:style>
  <w:style w:type="paragraph" w:customStyle="1" w:styleId="NoteBullet">
    <w:name w:val="Note Bullet"/>
    <w:basedOn w:val="Note"/>
    <w:rsid w:val="00545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A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AC4"/>
    <w:rPr>
      <w:b/>
      <w:smallCaps/>
    </w:rPr>
  </w:style>
  <w:style w:type="paragraph" w:customStyle="1" w:styleId="TableListNumber">
    <w:name w:val="Table List Number"/>
    <w:basedOn w:val="ListNumber"/>
    <w:rsid w:val="00545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AC4"/>
    <w:pPr>
      <w:numPr>
        <w:numId w:val="8"/>
      </w:numPr>
    </w:pPr>
  </w:style>
  <w:style w:type="paragraph" w:customStyle="1" w:styleId="ListAlpha2">
    <w:name w:val="List Alpha 2"/>
    <w:basedOn w:val="List2"/>
    <w:rsid w:val="00545AC4"/>
    <w:pPr>
      <w:numPr>
        <w:numId w:val="7"/>
      </w:numPr>
    </w:pPr>
  </w:style>
  <w:style w:type="paragraph" w:styleId="List2">
    <w:name w:val="List 2"/>
    <w:basedOn w:val="BodyText"/>
    <w:rsid w:val="00545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A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A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AC4"/>
    <w:pPr>
      <w:numPr>
        <w:numId w:val="3"/>
      </w:numPr>
    </w:pPr>
  </w:style>
  <w:style w:type="paragraph" w:styleId="ListContinue2">
    <w:name w:val="List Continue 2"/>
    <w:basedOn w:val="List2"/>
    <w:rsid w:val="00545AC4"/>
    <w:pPr>
      <w:ind w:firstLine="0"/>
    </w:pPr>
  </w:style>
  <w:style w:type="paragraph" w:styleId="ListContinue3">
    <w:name w:val="List Continue 3"/>
    <w:basedOn w:val="List3"/>
    <w:rsid w:val="00545AC4"/>
    <w:pPr>
      <w:ind w:left="1021" w:firstLine="0"/>
    </w:pPr>
  </w:style>
  <w:style w:type="paragraph" w:styleId="ListContinue4">
    <w:name w:val="List Continue 4"/>
    <w:basedOn w:val="List4"/>
    <w:rsid w:val="00545AC4"/>
    <w:pPr>
      <w:ind w:firstLine="0"/>
    </w:pPr>
  </w:style>
  <w:style w:type="paragraph" w:styleId="ListContinue5">
    <w:name w:val="List Continue 5"/>
    <w:basedOn w:val="List5"/>
    <w:rsid w:val="00545AC4"/>
    <w:pPr>
      <w:ind w:firstLine="0"/>
    </w:pPr>
  </w:style>
  <w:style w:type="paragraph" w:styleId="ListNumber3">
    <w:name w:val="List Number 3"/>
    <w:basedOn w:val="List3"/>
    <w:rsid w:val="00545AC4"/>
    <w:pPr>
      <w:numPr>
        <w:numId w:val="4"/>
      </w:numPr>
    </w:pPr>
  </w:style>
  <w:style w:type="paragraph" w:styleId="ListNumber4">
    <w:name w:val="List Number 4"/>
    <w:basedOn w:val="List4"/>
    <w:rsid w:val="00545AC4"/>
    <w:pPr>
      <w:numPr>
        <w:numId w:val="5"/>
      </w:numPr>
    </w:pPr>
  </w:style>
  <w:style w:type="paragraph" w:styleId="ListNumber5">
    <w:name w:val="List Number 5"/>
    <w:basedOn w:val="List5"/>
    <w:rsid w:val="00545AC4"/>
    <w:pPr>
      <w:numPr>
        <w:numId w:val="6"/>
      </w:numPr>
    </w:pPr>
  </w:style>
  <w:style w:type="paragraph" w:styleId="BlockText">
    <w:name w:val="Block Text"/>
    <w:basedOn w:val="Normal"/>
    <w:rsid w:val="00545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AC4"/>
    <w:rPr>
      <w:sz w:val="16"/>
      <w:vertAlign w:val="superscript"/>
    </w:rPr>
  </w:style>
  <w:style w:type="character" w:customStyle="1" w:styleId="Symbols">
    <w:name w:val="Symbols"/>
    <w:basedOn w:val="DefaultParagraphFont"/>
    <w:rsid w:val="00545AC4"/>
    <w:rPr>
      <w:rFonts w:ascii="Symbol" w:hAnsi="Symbol"/>
    </w:rPr>
  </w:style>
  <w:style w:type="character" w:customStyle="1" w:styleId="MenuOptions">
    <w:name w:val="Menu Options"/>
    <w:basedOn w:val="DefaultParagraphFont"/>
    <w:rsid w:val="00545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AC4"/>
    <w:rPr>
      <w:b/>
    </w:rPr>
  </w:style>
  <w:style w:type="character" w:customStyle="1" w:styleId="Underlined">
    <w:name w:val="Underlined"/>
    <w:basedOn w:val="DefaultParagraphFont"/>
    <w:rsid w:val="00545AC4"/>
    <w:rPr>
      <w:u w:val="single"/>
    </w:rPr>
  </w:style>
  <w:style w:type="paragraph" w:customStyle="1" w:styleId="TableBodyTextRight">
    <w:name w:val="Table Body Text Right"/>
    <w:basedOn w:val="TableBodyText"/>
    <w:rsid w:val="00545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AC4"/>
    <w:rPr>
      <w:sz w:val="18"/>
    </w:rPr>
  </w:style>
  <w:style w:type="paragraph" w:customStyle="1" w:styleId="BodySmallRight">
    <w:name w:val="Body Small Right"/>
    <w:basedOn w:val="BodyTextRight"/>
    <w:rsid w:val="00545AC4"/>
    <w:rPr>
      <w:sz w:val="18"/>
      <w:szCs w:val="18"/>
    </w:rPr>
  </w:style>
  <w:style w:type="paragraph" w:customStyle="1" w:styleId="MarginEdition">
    <w:name w:val="Margin Edition"/>
    <w:basedOn w:val="MarginNote"/>
    <w:rsid w:val="00545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AC4"/>
    <w:rPr>
      <w:sz w:val="2"/>
      <w:szCs w:val="2"/>
    </w:rPr>
  </w:style>
  <w:style w:type="character" w:customStyle="1" w:styleId="Small">
    <w:name w:val="Small"/>
    <w:basedOn w:val="DefaultParagraphFont"/>
    <w:rsid w:val="00545AC4"/>
    <w:rPr>
      <w:sz w:val="16"/>
    </w:rPr>
  </w:style>
  <w:style w:type="paragraph" w:customStyle="1" w:styleId="WideTable">
    <w:name w:val="Wide Table"/>
    <w:basedOn w:val="Normal"/>
    <w:rsid w:val="00545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AC4"/>
  </w:style>
  <w:style w:type="paragraph" w:styleId="Quote">
    <w:name w:val="Quote"/>
    <w:basedOn w:val="Heading1"/>
    <w:link w:val="QuoteChar"/>
    <w:qFormat/>
    <w:rsid w:val="00545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AC4"/>
    <w:pPr>
      <w:pageBreakBefore/>
    </w:pPr>
  </w:style>
  <w:style w:type="paragraph" w:customStyle="1" w:styleId="Border">
    <w:name w:val="Border"/>
    <w:basedOn w:val="Normal"/>
    <w:qFormat/>
    <w:rsid w:val="00545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AC4"/>
    <w:rPr>
      <w:u w:val="single"/>
    </w:rPr>
  </w:style>
  <w:style w:type="character" w:customStyle="1" w:styleId="BoldandItalics">
    <w:name w:val="Bold and Italics"/>
    <w:qFormat/>
    <w:rsid w:val="00545AC4"/>
    <w:rPr>
      <w:b/>
      <w:i/>
      <w:u w:val="none"/>
    </w:rPr>
  </w:style>
  <w:style w:type="paragraph" w:styleId="BalloonText">
    <w:name w:val="Balloon Text"/>
    <w:basedOn w:val="Normal"/>
    <w:link w:val="BalloonTextChar"/>
    <w:rsid w:val="00545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AC4"/>
    <w:pPr>
      <w:spacing w:before="0" w:after="0"/>
    </w:pPr>
  </w:style>
  <w:style w:type="paragraph" w:customStyle="1" w:styleId="BodyTextBold">
    <w:name w:val="Body Text Bold"/>
    <w:basedOn w:val="BodyText"/>
    <w:qFormat/>
    <w:rsid w:val="00545AC4"/>
    <w:rPr>
      <w:b/>
    </w:rPr>
  </w:style>
  <w:style w:type="character" w:styleId="Hyperlink">
    <w:name w:val="Hyperlink"/>
    <w:basedOn w:val="DefaultParagraphFont"/>
    <w:uiPriority w:val="99"/>
    <w:unhideWhenUsed/>
    <w:rsid w:val="00F54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2054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ICTNWK434 Identify and implement industry standard virtualisation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