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4EB" w:rsidP="00875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ICTNWK430 Deploy software to networked computers</w:t>
      </w:r>
      <w:r>
        <w:fldChar w:fldCharType="end"/>
      </w:r>
    </w:p>
    <w:p w:rsidR="008754EB" w:rsidP="008754EB">
      <w:pPr>
        <w:pStyle w:val="Version"/>
        <w:sectPr w:rsidSect="00367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6A6" w:rsidP="003676A6">
      <w:pPr>
        <w:pStyle w:val="SuperHeading"/>
      </w:pPr>
      <w:r w:rsidRPr="003676A6">
        <w:t>ICTNWK430 Deploy software to networked computers</w:t>
      </w:r>
    </w:p>
    <w:p w:rsidR="00000000" w:rsidRPr="003676A6" w:rsidP="003676A6">
      <w:pPr>
        <w:pStyle w:val="Heading1"/>
      </w:pPr>
      <w:bookmarkStart w:id="1" w:name="O_1093553"/>
      <w:bookmarkEnd w:id="1"/>
      <w:r w:rsidRPr="00367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7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BodyText"/>
            </w:pPr>
            <w:r w:rsidRPr="003676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rPr>
                <w:rStyle w:val="SpecialBold"/>
              </w:rPr>
              <w:t>Comments</w:t>
            </w:r>
          </w:p>
        </w:tc>
      </w:tr>
      <w:tr w:rsidTr="00367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BodyText"/>
            </w:pPr>
            <w:r w:rsidRPr="003676A6">
              <w:t>This version first released with ICT Information and Communications Technology Training Package Version 6.0.</w:t>
            </w:r>
          </w:p>
        </w:tc>
      </w:tr>
    </w:tbl>
    <w:p w:rsidR="00000000" w:rsidRPr="003676A6" w:rsidP="003676A6">
      <w:pPr>
        <w:pStyle w:val="BodyText"/>
      </w:pPr>
    </w:p>
    <w:p w:rsidR="00000000" w:rsidRPr="003676A6" w:rsidP="003676A6">
      <w:pPr>
        <w:pStyle w:val="AllowPageBreak"/>
      </w:pPr>
    </w:p>
    <w:p w:rsidR="00000000" w:rsidRPr="003676A6" w:rsidP="003676A6">
      <w:pPr>
        <w:pStyle w:val="Heading1"/>
      </w:pPr>
      <w:bookmarkStart w:id="2" w:name="O_1093558"/>
      <w:bookmarkEnd w:id="2"/>
      <w:r w:rsidRPr="003676A6">
        <w:t>Application</w:t>
      </w:r>
    </w:p>
    <w:p w:rsidR="00000000" w:rsidRPr="003676A6" w:rsidP="008754EB">
      <w:pPr>
        <w:pStyle w:val="BodyText"/>
      </w:pPr>
      <w:r w:rsidRPr="003676A6">
        <w:t>This unit describes the skills and knowledge required to</w:t>
      </w:r>
      <w:r w:rsidRPr="003676A6">
        <w:t xml:space="preserve"> plan, manage and support installation of new and upgraded software to networked computers according to vendor and organisational specifications.</w:t>
      </w:r>
    </w:p>
    <w:p w:rsidR="00000000" w:rsidRPr="003676A6" w:rsidP="008754EB">
      <w:pPr>
        <w:pStyle w:val="BodyText"/>
      </w:pPr>
      <w:r w:rsidRPr="003676A6">
        <w:t xml:space="preserve">It applies to individuals involved in installing, configuring, maintaining and supporting software, including </w:t>
      </w:r>
      <w:r w:rsidRPr="003676A6">
        <w:t>network administrators and network support staff.</w:t>
      </w:r>
    </w:p>
    <w:p w:rsidR="00000000" w:rsidRPr="003676A6" w:rsidP="008754EB">
      <w:pPr>
        <w:pStyle w:val="BodyText"/>
      </w:pPr>
      <w:r w:rsidRPr="003676A6">
        <w:t>No licensing, legislative or certification requirements apply to this unit at the time of publication.</w:t>
      </w:r>
    </w:p>
    <w:p w:rsidR="00000000" w:rsidRPr="003676A6" w:rsidP="003676A6">
      <w:pPr>
        <w:pStyle w:val="Heading1"/>
      </w:pPr>
      <w:bookmarkStart w:id="3" w:name="O_1093557"/>
      <w:bookmarkEnd w:id="3"/>
      <w:r w:rsidRPr="003676A6">
        <w:t>Unit Sector</w:t>
      </w:r>
    </w:p>
    <w:p w:rsidR="00000000" w:rsidRPr="003676A6" w:rsidP="008754EB">
      <w:pPr>
        <w:pStyle w:val="BodyText"/>
      </w:pPr>
      <w:r w:rsidRPr="003676A6">
        <w:t>Networking</w:t>
      </w:r>
    </w:p>
    <w:p w:rsidR="00000000" w:rsidRPr="003676A6" w:rsidP="003676A6">
      <w:pPr>
        <w:pStyle w:val="Heading1"/>
      </w:pPr>
      <w:bookmarkStart w:id="4" w:name="O_1093556"/>
      <w:bookmarkEnd w:id="4"/>
      <w:r w:rsidRPr="003676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BodyText"/>
            </w:pPr>
            <w:r w:rsidRPr="003676A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rPr>
                <w:rStyle w:val="SpecialBold"/>
              </w:rPr>
              <w:t>PERFORMANCE CRITERIA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BodyText"/>
            </w:pPr>
            <w:r w:rsidRPr="003676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"/>
              <w:rPr>
                <w:lang w:val="en-NZ"/>
              </w:rPr>
            </w:pPr>
            <w:r w:rsidRPr="003676A6">
              <w:t>1. Determine operating system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List"/>
            </w:pPr>
            <w:r w:rsidRPr="003676A6">
              <w:t xml:space="preserve">1.1 Determine software and licensing according to organisational requirements </w:t>
            </w:r>
          </w:p>
          <w:p w:rsidR="00000000" w:rsidRPr="003676A6" w:rsidP="003676A6">
            <w:pPr>
              <w:pStyle w:val="List"/>
            </w:pPr>
            <w:r w:rsidRPr="003676A6">
              <w:t xml:space="preserve">1.2 Determine hardware needs according to organisational requirements </w:t>
            </w:r>
          </w:p>
          <w:p w:rsidR="00000000" w:rsidP="003676A6">
            <w:pPr>
              <w:pStyle w:val="List"/>
              <w:rPr>
                <w:lang w:val="en-NZ"/>
              </w:rPr>
            </w:pPr>
            <w:r w:rsidRPr="003676A6">
              <w:t>1.3 Determine hardware and software requirements against local area network (LAN), wide area network (WAN)</w:t>
            </w:r>
            <w:r w:rsidRPr="003676A6">
              <w:t>, and wireless networks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"/>
              <w:rPr>
                <w:lang w:val="en-NZ"/>
              </w:rPr>
            </w:pPr>
            <w:r w:rsidRPr="003676A6">
              <w:t>2. Obtain deployment software to automate deployment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List"/>
            </w:pPr>
            <w:r w:rsidRPr="003676A6">
              <w:t xml:space="preserve">2.1 Determine required deployment software according to task requirements </w:t>
            </w:r>
          </w:p>
          <w:p w:rsidR="00000000" w:rsidRPr="003676A6" w:rsidP="003676A6">
            <w:pPr>
              <w:pStyle w:val="List"/>
            </w:pPr>
            <w:r w:rsidRPr="003676A6">
              <w:t xml:space="preserve">2.2 Obtain required software and licences, technical specifications and support arrangements from vendors </w:t>
            </w:r>
          </w:p>
          <w:p w:rsidR="00000000" w:rsidP="003676A6">
            <w:pPr>
              <w:pStyle w:val="List"/>
              <w:rPr>
                <w:lang w:val="en-NZ"/>
              </w:rPr>
            </w:pPr>
            <w:r w:rsidRPr="003676A6">
              <w:t>2.3 Store software licences and manuals according to organisational guidelines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"/>
              <w:rPr>
                <w:lang w:val="en-NZ"/>
              </w:rPr>
            </w:pPr>
            <w:r w:rsidRPr="003676A6">
              <w:t xml:space="preserve">3. Automate installation of operating system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List"/>
            </w:pPr>
            <w:r w:rsidRPr="003676A6">
              <w:t>3.1 Plan and deploy ope</w:t>
            </w:r>
            <w:r w:rsidRPr="003676A6">
              <w:t>rating system according to vendor installation procedures and organisational requirements</w:t>
            </w:r>
          </w:p>
          <w:p w:rsidR="00000000" w:rsidRPr="003676A6" w:rsidP="003676A6">
            <w:pPr>
              <w:pStyle w:val="List"/>
            </w:pPr>
            <w:r w:rsidRPr="003676A6">
              <w:t>3.2 Configure and test installation according to vendor specifications and organisational requirements</w:t>
            </w:r>
          </w:p>
          <w:p w:rsidR="00000000" w:rsidP="003676A6">
            <w:pPr>
              <w:pStyle w:val="List"/>
              <w:rPr>
                <w:lang w:val="en-NZ"/>
              </w:rPr>
            </w:pPr>
            <w:r w:rsidRPr="003676A6">
              <w:t xml:space="preserve">3.3 Install updates and patches according to task requirements 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"/>
              <w:rPr>
                <w:lang w:val="en-NZ"/>
              </w:rPr>
            </w:pPr>
            <w:r w:rsidRPr="003676A6">
              <w:t xml:space="preserve">4. Automate installation of software packages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List"/>
            </w:pPr>
            <w:r w:rsidRPr="003676A6">
              <w:t xml:space="preserve">4.1 Plan and deploy software packages according to vendor installation procedures and organisational requirements </w:t>
            </w:r>
          </w:p>
          <w:p w:rsidR="00000000" w:rsidRPr="003676A6" w:rsidP="003676A6">
            <w:pPr>
              <w:pStyle w:val="List"/>
            </w:pPr>
            <w:r w:rsidRPr="003676A6">
              <w:t xml:space="preserve">4.2 Configure and test installation to task requirements </w:t>
            </w:r>
          </w:p>
          <w:p w:rsidR="00000000" w:rsidP="003676A6">
            <w:pPr>
              <w:pStyle w:val="List"/>
              <w:rPr>
                <w:lang w:val="en-NZ"/>
              </w:rPr>
            </w:pPr>
            <w:r w:rsidRPr="003676A6">
              <w:t>4.3 Install required updates and p</w:t>
            </w:r>
            <w:r w:rsidRPr="003676A6">
              <w:t>atches according to task requirements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"/>
              <w:rPr>
                <w:lang w:val="en-NZ"/>
              </w:rPr>
            </w:pPr>
            <w:r w:rsidRPr="003676A6">
              <w:t>5. Test and sign off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List"/>
            </w:pPr>
            <w:r w:rsidRPr="003676A6">
              <w:t>5.1 Test installed operating system and software and confirm error-free performance</w:t>
            </w:r>
          </w:p>
          <w:p w:rsidR="00000000" w:rsidRPr="003676A6" w:rsidP="003676A6">
            <w:pPr>
              <w:pStyle w:val="List"/>
            </w:pPr>
            <w:r w:rsidRPr="003676A6">
              <w:t>5.2 Document security and licensing agreements according to organisational policies and procedures</w:t>
            </w:r>
          </w:p>
          <w:p w:rsidR="00000000" w:rsidRPr="003676A6" w:rsidP="003676A6">
            <w:pPr>
              <w:pStyle w:val="List"/>
            </w:pPr>
            <w:r w:rsidRPr="003676A6">
              <w:t>5.3 Submit do</w:t>
            </w:r>
            <w:r w:rsidRPr="003676A6">
              <w:t>cumentation to required personnel for final approval sign off</w:t>
            </w:r>
          </w:p>
        </w:tc>
      </w:tr>
    </w:tbl>
    <w:p w:rsidR="00000000" w:rsidRPr="003676A6" w:rsidP="003676A6">
      <w:pPr>
        <w:pStyle w:val="List2"/>
      </w:pPr>
    </w:p>
    <w:p w:rsidR="00000000" w:rsidRPr="003676A6" w:rsidP="003676A6">
      <w:pPr>
        <w:pStyle w:val="AllowPageBreak"/>
      </w:pPr>
    </w:p>
    <w:p w:rsidR="00000000" w:rsidRPr="003676A6" w:rsidP="003676A6">
      <w:pPr>
        <w:pStyle w:val="Heading1"/>
      </w:pPr>
      <w:bookmarkStart w:id="5" w:name="O_1093555"/>
      <w:bookmarkEnd w:id="5"/>
      <w:r w:rsidRPr="003676A6">
        <w:t>Foundation Skills</w:t>
      </w:r>
    </w:p>
    <w:p w:rsidR="00000000" w:rsidRPr="008754EB" w:rsidP="008754EB">
      <w:pPr>
        <w:pStyle w:val="BodyText"/>
        <w:rPr>
          <w:i/>
        </w:rPr>
      </w:pPr>
      <w:r w:rsidRPr="008754EB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8754EB">
        <w:rPr>
          <w:rStyle w:val="Emphasis"/>
        </w:rPr>
        <w:t>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3"/>
        <w:gridCol w:w="7063"/>
      </w:tblGrid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BodyText"/>
            </w:pPr>
            <w:r w:rsidRPr="003676A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rPr>
                <w:rStyle w:val="SpecialBold"/>
              </w:rPr>
              <w:t>DESCRIPTION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Bullet"/>
              <w:rPr>
                <w:lang w:val="en-NZ"/>
              </w:rPr>
            </w:pPr>
            <w:r w:rsidRPr="003676A6">
              <w:t>Uses active listening, observational and questioning techniques to confirm information and determine job requirements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Bullet"/>
              <w:rPr>
                <w:lang w:val="en-NZ"/>
              </w:rPr>
            </w:pPr>
            <w:r w:rsidRPr="003676A6">
              <w:t xml:space="preserve">Recognises and interprets written technical, licensing and organisational 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ListBullet"/>
              <w:rPr>
                <w:lang w:val="en-NZ"/>
              </w:rPr>
            </w:pPr>
            <w:r w:rsidRPr="003676A6">
              <w:t>Prepares required documentation conveying explicit recommendations, requirements and information using specific and relevant language</w:t>
            </w:r>
          </w:p>
        </w:tc>
      </w:tr>
      <w:tr w:rsidTr="0087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A6">
            <w:pPr>
              <w:pStyle w:val="BodyText"/>
              <w:rPr>
                <w:lang w:val="en-NZ"/>
              </w:rPr>
            </w:pPr>
            <w:r w:rsidRPr="003676A6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A6" w:rsidP="003676A6">
            <w:pPr>
              <w:pStyle w:val="ListBullet"/>
            </w:pPr>
            <w:r w:rsidRPr="003676A6">
              <w:t>Uses effective planning structures and prioritises tasks according to output needs</w:t>
            </w:r>
          </w:p>
        </w:tc>
      </w:tr>
    </w:tbl>
    <w:p w:rsidR="00000000" w:rsidRPr="003676A6" w:rsidP="003676A6">
      <w:pPr>
        <w:pStyle w:val="BodyText"/>
      </w:pPr>
    </w:p>
    <w:p w:rsidR="00000000" w:rsidRPr="003676A6" w:rsidP="003676A6">
      <w:pPr>
        <w:pStyle w:val="AllowPageBreak"/>
      </w:pPr>
    </w:p>
    <w:p w:rsidR="00000000" w:rsidRPr="003676A6" w:rsidP="003676A6">
      <w:pPr>
        <w:pStyle w:val="Heading1"/>
      </w:pPr>
      <w:bookmarkStart w:id="6" w:name="O_1093554"/>
      <w:bookmarkEnd w:id="6"/>
      <w:r w:rsidRPr="003676A6">
        <w:t>Unit Mapping Information</w:t>
      </w:r>
    </w:p>
    <w:p w:rsidR="00000000" w:rsidRPr="003676A6" w:rsidP="008754EB">
      <w:pPr>
        <w:pStyle w:val="BodyText"/>
      </w:pPr>
      <w:r w:rsidRPr="003676A6">
        <w:t>Supersedes and is equivalent to ICTNWK411 Deploy software to networked computers.</w:t>
      </w:r>
    </w:p>
    <w:p w:rsidR="00000000" w:rsidRPr="003676A6" w:rsidP="003676A6">
      <w:pPr>
        <w:pStyle w:val="Heading1"/>
      </w:pPr>
      <w:bookmarkStart w:id="7" w:name="O_1093547"/>
      <w:bookmarkEnd w:id="7"/>
      <w:r w:rsidRPr="003676A6">
        <w:t>Links</w:t>
      </w:r>
    </w:p>
    <w:p w:rsidR="00000000" w:rsidRPr="003676A6" w:rsidP="008754EB">
      <w:pPr>
        <w:pStyle w:val="BodyText"/>
      </w:pPr>
      <w:r w:rsidRPr="003676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75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76A6" w:rsidP="003676A6"/>
    <w:sectPr w:rsidSect="00367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A6" w:rsidRPr="008754EB" w:rsidP="00875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EB" w:rsidP="00367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4EB" w:rsidP="00367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54EB" w:rsidP="00367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6A6" w:rsidRPr="008754EB" w:rsidP="00875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EB" w:rsidRPr="002D2AF8" w:rsidP="00367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ICTNWK430 Deploy software to networked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754EB" w:rsidP="00367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E85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20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6A6"/>
  </w:style>
  <w:style w:type="character" w:customStyle="1" w:styleId="Heading1Char">
    <w:name w:val="Heading 1 Char"/>
    <w:basedOn w:val="DefaultParagraphFont"/>
    <w:link w:val="Heading1"/>
    <w:rsid w:val="00367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6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76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6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6A6"/>
    <w:rPr>
      <w:b/>
      <w:spacing w:val="0"/>
    </w:rPr>
  </w:style>
  <w:style w:type="character" w:styleId="Emphasis">
    <w:name w:val="Emphasis"/>
    <w:basedOn w:val="DefaultParagraphFont"/>
    <w:qFormat/>
    <w:rsid w:val="003676A6"/>
    <w:rPr>
      <w:i/>
    </w:rPr>
  </w:style>
  <w:style w:type="paragraph" w:customStyle="1" w:styleId="SuperHeading">
    <w:name w:val="SuperHeading"/>
    <w:basedOn w:val="Normal"/>
    <w:rsid w:val="00367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676A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67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6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7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6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6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6A6"/>
  </w:style>
  <w:style w:type="paragraph" w:styleId="TableofFigures">
    <w:name w:val="table of figures"/>
    <w:basedOn w:val="Normal"/>
    <w:next w:val="Normal"/>
    <w:semiHidden/>
    <w:rsid w:val="00367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6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76A6"/>
    <w:rPr>
      <w:rFonts w:ascii="Wingdings" w:hAnsi="Wingdings"/>
    </w:rPr>
  </w:style>
  <w:style w:type="paragraph" w:customStyle="1" w:styleId="TableHeading">
    <w:name w:val="Table Heading"/>
    <w:basedOn w:val="HeadingBase"/>
    <w:rsid w:val="00367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6A6"/>
    <w:rPr>
      <w:color w:val="0033CC"/>
      <w:u w:val="none"/>
    </w:rPr>
  </w:style>
  <w:style w:type="paragraph" w:customStyle="1" w:styleId="BodyTextRight">
    <w:name w:val="Body Text Right"/>
    <w:basedOn w:val="BodyText"/>
    <w:rsid w:val="00367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6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6A6"/>
    <w:rPr>
      <w:sz w:val="32"/>
    </w:rPr>
  </w:style>
  <w:style w:type="paragraph" w:customStyle="1" w:styleId="HeadingProcedure">
    <w:name w:val="Heading Procedure"/>
    <w:basedOn w:val="HeadingBase"/>
    <w:next w:val="Normal"/>
    <w:rsid w:val="00367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6A6"/>
    <w:pPr>
      <w:spacing w:before="60" w:after="60"/>
    </w:pPr>
  </w:style>
  <w:style w:type="paragraph" w:styleId="ListContinue">
    <w:name w:val="List Continue"/>
    <w:basedOn w:val="List"/>
    <w:rsid w:val="003676A6"/>
    <w:pPr>
      <w:ind w:firstLine="0"/>
    </w:pPr>
  </w:style>
  <w:style w:type="paragraph" w:customStyle="1" w:styleId="ListNote">
    <w:name w:val="List Note"/>
    <w:basedOn w:val="List"/>
    <w:rsid w:val="00367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6A6"/>
    <w:rPr>
      <w:rFonts w:ascii="Courier New" w:hAnsi="Courier New"/>
    </w:rPr>
  </w:style>
  <w:style w:type="paragraph" w:customStyle="1" w:styleId="NoteBullet">
    <w:name w:val="Note Bullet"/>
    <w:basedOn w:val="Note"/>
    <w:rsid w:val="00367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6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6A6"/>
    <w:rPr>
      <w:b/>
      <w:smallCaps/>
    </w:rPr>
  </w:style>
  <w:style w:type="paragraph" w:customStyle="1" w:styleId="TableListNumber">
    <w:name w:val="Table List Number"/>
    <w:basedOn w:val="ListNumber"/>
    <w:rsid w:val="00367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6A6"/>
    <w:pPr>
      <w:numPr>
        <w:numId w:val="8"/>
      </w:numPr>
    </w:pPr>
  </w:style>
  <w:style w:type="paragraph" w:customStyle="1" w:styleId="ListAlpha2">
    <w:name w:val="List Alpha 2"/>
    <w:basedOn w:val="List2"/>
    <w:rsid w:val="003676A6"/>
    <w:pPr>
      <w:numPr>
        <w:numId w:val="7"/>
      </w:numPr>
    </w:pPr>
  </w:style>
  <w:style w:type="paragraph" w:styleId="List3">
    <w:name w:val="List 3"/>
    <w:basedOn w:val="BodyText"/>
    <w:rsid w:val="00367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6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6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6A6"/>
    <w:pPr>
      <w:numPr>
        <w:numId w:val="3"/>
      </w:numPr>
    </w:pPr>
  </w:style>
  <w:style w:type="paragraph" w:styleId="ListContinue2">
    <w:name w:val="List Continue 2"/>
    <w:basedOn w:val="List2"/>
    <w:rsid w:val="003676A6"/>
    <w:pPr>
      <w:ind w:firstLine="0"/>
    </w:pPr>
  </w:style>
  <w:style w:type="paragraph" w:styleId="ListContinue3">
    <w:name w:val="List Continue 3"/>
    <w:basedOn w:val="List3"/>
    <w:rsid w:val="003676A6"/>
    <w:pPr>
      <w:ind w:left="1021" w:firstLine="0"/>
    </w:pPr>
  </w:style>
  <w:style w:type="paragraph" w:styleId="ListContinue4">
    <w:name w:val="List Continue 4"/>
    <w:basedOn w:val="List4"/>
    <w:rsid w:val="003676A6"/>
    <w:pPr>
      <w:ind w:firstLine="0"/>
    </w:pPr>
  </w:style>
  <w:style w:type="paragraph" w:styleId="ListContinue5">
    <w:name w:val="List Continue 5"/>
    <w:basedOn w:val="List5"/>
    <w:rsid w:val="003676A6"/>
    <w:pPr>
      <w:ind w:firstLine="0"/>
    </w:pPr>
  </w:style>
  <w:style w:type="paragraph" w:styleId="ListNumber3">
    <w:name w:val="List Number 3"/>
    <w:basedOn w:val="List3"/>
    <w:rsid w:val="003676A6"/>
    <w:pPr>
      <w:numPr>
        <w:numId w:val="4"/>
      </w:numPr>
    </w:pPr>
  </w:style>
  <w:style w:type="paragraph" w:styleId="ListNumber4">
    <w:name w:val="List Number 4"/>
    <w:basedOn w:val="List4"/>
    <w:rsid w:val="003676A6"/>
    <w:pPr>
      <w:numPr>
        <w:numId w:val="5"/>
      </w:numPr>
    </w:pPr>
  </w:style>
  <w:style w:type="paragraph" w:styleId="ListNumber5">
    <w:name w:val="List Number 5"/>
    <w:basedOn w:val="List5"/>
    <w:rsid w:val="003676A6"/>
    <w:pPr>
      <w:numPr>
        <w:numId w:val="6"/>
      </w:numPr>
    </w:pPr>
  </w:style>
  <w:style w:type="paragraph" w:styleId="BlockText">
    <w:name w:val="Block Text"/>
    <w:basedOn w:val="Normal"/>
    <w:rsid w:val="00367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6A6"/>
    <w:rPr>
      <w:sz w:val="16"/>
      <w:vertAlign w:val="superscript"/>
    </w:rPr>
  </w:style>
  <w:style w:type="character" w:customStyle="1" w:styleId="Symbols">
    <w:name w:val="Symbols"/>
    <w:basedOn w:val="DefaultParagraphFont"/>
    <w:rsid w:val="003676A6"/>
    <w:rPr>
      <w:rFonts w:ascii="Symbol" w:hAnsi="Symbol"/>
    </w:rPr>
  </w:style>
  <w:style w:type="character" w:customStyle="1" w:styleId="MenuOptions">
    <w:name w:val="Menu Options"/>
    <w:basedOn w:val="DefaultParagraphFont"/>
    <w:rsid w:val="00367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6A6"/>
    <w:rPr>
      <w:b/>
    </w:rPr>
  </w:style>
  <w:style w:type="character" w:customStyle="1" w:styleId="Underlined">
    <w:name w:val="Underlined"/>
    <w:basedOn w:val="DefaultParagraphFont"/>
    <w:rsid w:val="003676A6"/>
    <w:rPr>
      <w:u w:val="single"/>
    </w:rPr>
  </w:style>
  <w:style w:type="paragraph" w:customStyle="1" w:styleId="TableBodyTextRight">
    <w:name w:val="Table Body Text Right"/>
    <w:basedOn w:val="TableBodyText"/>
    <w:rsid w:val="00367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6A6"/>
    <w:rPr>
      <w:sz w:val="18"/>
    </w:rPr>
  </w:style>
  <w:style w:type="paragraph" w:customStyle="1" w:styleId="BodySmallRight">
    <w:name w:val="Body Small Right"/>
    <w:basedOn w:val="BodyTextRight"/>
    <w:rsid w:val="003676A6"/>
    <w:rPr>
      <w:sz w:val="18"/>
      <w:szCs w:val="18"/>
    </w:rPr>
  </w:style>
  <w:style w:type="paragraph" w:customStyle="1" w:styleId="MarginEdition">
    <w:name w:val="Margin Edition"/>
    <w:basedOn w:val="MarginNote"/>
    <w:rsid w:val="00367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6A6"/>
    <w:rPr>
      <w:sz w:val="2"/>
      <w:szCs w:val="2"/>
    </w:rPr>
  </w:style>
  <w:style w:type="character" w:customStyle="1" w:styleId="Small">
    <w:name w:val="Small"/>
    <w:basedOn w:val="DefaultParagraphFont"/>
    <w:rsid w:val="003676A6"/>
    <w:rPr>
      <w:sz w:val="16"/>
    </w:rPr>
  </w:style>
  <w:style w:type="paragraph" w:customStyle="1" w:styleId="WideTable">
    <w:name w:val="Wide Table"/>
    <w:basedOn w:val="Normal"/>
    <w:rsid w:val="00367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6A6"/>
  </w:style>
  <w:style w:type="paragraph" w:styleId="Quote">
    <w:name w:val="Quote"/>
    <w:basedOn w:val="Heading1"/>
    <w:link w:val="QuoteChar"/>
    <w:qFormat/>
    <w:rsid w:val="00367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6A6"/>
    <w:pPr>
      <w:pageBreakBefore/>
    </w:pPr>
  </w:style>
  <w:style w:type="paragraph" w:customStyle="1" w:styleId="Border">
    <w:name w:val="Border"/>
    <w:basedOn w:val="Normal"/>
    <w:qFormat/>
    <w:rsid w:val="00367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6A6"/>
    <w:rPr>
      <w:u w:val="single"/>
    </w:rPr>
  </w:style>
  <w:style w:type="character" w:customStyle="1" w:styleId="BoldandItalics">
    <w:name w:val="Bold and Italics"/>
    <w:qFormat/>
    <w:rsid w:val="003676A6"/>
    <w:rPr>
      <w:b/>
      <w:i/>
      <w:u w:val="none"/>
    </w:rPr>
  </w:style>
  <w:style w:type="paragraph" w:styleId="BalloonText">
    <w:name w:val="Balloon Text"/>
    <w:basedOn w:val="Normal"/>
    <w:link w:val="BalloonTextChar"/>
    <w:rsid w:val="00367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6A6"/>
    <w:pPr>
      <w:spacing w:before="0" w:after="0"/>
    </w:pPr>
  </w:style>
  <w:style w:type="paragraph" w:customStyle="1" w:styleId="BodyTextBold">
    <w:name w:val="Body Text Bold"/>
    <w:basedOn w:val="BodyText"/>
    <w:qFormat/>
    <w:rsid w:val="003676A6"/>
    <w:rPr>
      <w:b/>
    </w:rPr>
  </w:style>
  <w:style w:type="character" w:styleId="Hyperlink">
    <w:name w:val="Hyperlink"/>
    <w:basedOn w:val="DefaultParagraphFont"/>
    <w:uiPriority w:val="99"/>
    <w:unhideWhenUsed/>
    <w:rsid w:val="00875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3163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ICTNWK430 Deploy software to networked computers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