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5A8" w:rsidP="00E86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ICTNWK430 Deploy software to networked computers</w:t>
      </w:r>
      <w:r>
        <w:fldChar w:fldCharType="end"/>
      </w:r>
    </w:p>
    <w:p w:rsidR="00E865A8" w:rsidP="00E865A8">
      <w:pPr>
        <w:pStyle w:val="Version"/>
        <w:sectPr w:rsidSect="00AC5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76E" w:rsidP="00AC576E">
      <w:pPr>
        <w:pStyle w:val="SuperHeading"/>
      </w:pPr>
      <w:r w:rsidRPr="00AC576E">
        <w:t>Assessment Requirements for ICTNWK430 Deploy software to networked computers</w:t>
      </w:r>
    </w:p>
    <w:p w:rsidR="00000000" w:rsidRPr="00AC576E" w:rsidP="00AC576E">
      <w:pPr>
        <w:pStyle w:val="Heading1"/>
      </w:pPr>
      <w:bookmarkStart w:id="1" w:name="O_1093549"/>
      <w:bookmarkEnd w:id="1"/>
      <w:r w:rsidRPr="00AC57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C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76E" w:rsidP="00AC576E">
            <w:pPr>
              <w:pStyle w:val="BodyText"/>
            </w:pPr>
            <w:r w:rsidRPr="00AC57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76E">
            <w:pPr>
              <w:pStyle w:val="BodyText"/>
              <w:rPr>
                <w:lang w:val="en-NZ"/>
              </w:rPr>
            </w:pPr>
            <w:r w:rsidRPr="00AC576E">
              <w:rPr>
                <w:rStyle w:val="SpecialBold"/>
              </w:rPr>
              <w:t>Comments</w:t>
            </w:r>
          </w:p>
        </w:tc>
      </w:tr>
      <w:tr w:rsidTr="00AC5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76E">
            <w:pPr>
              <w:pStyle w:val="BodyText"/>
              <w:rPr>
                <w:lang w:val="en-NZ"/>
              </w:rPr>
            </w:pPr>
            <w:r w:rsidRPr="00AC57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76E" w:rsidP="00AC576E">
            <w:pPr>
              <w:pStyle w:val="BodyText"/>
            </w:pPr>
            <w:r w:rsidRPr="00AC576E">
              <w:t>This version first released with ICT Information and Communications Technology Training Package Version 6.0.</w:t>
            </w:r>
          </w:p>
        </w:tc>
      </w:tr>
    </w:tbl>
    <w:p w:rsidR="00000000" w:rsidRPr="00AC576E" w:rsidP="00AC576E">
      <w:pPr>
        <w:pStyle w:val="BodyText"/>
      </w:pPr>
    </w:p>
    <w:p w:rsidR="00000000" w:rsidRPr="00AC576E" w:rsidP="00AC576E">
      <w:pPr>
        <w:pStyle w:val="AllowPageBreak"/>
      </w:pPr>
    </w:p>
    <w:p w:rsidR="00000000" w:rsidRPr="00AC576E" w:rsidP="00AC576E">
      <w:pPr>
        <w:pStyle w:val="Heading1"/>
      </w:pPr>
      <w:bookmarkStart w:id="2" w:name="O_1093552"/>
      <w:bookmarkEnd w:id="2"/>
      <w:r w:rsidRPr="00AC576E">
        <w:t>Performance Evidence</w:t>
      </w:r>
    </w:p>
    <w:p w:rsidR="00000000" w:rsidRPr="00AC576E" w:rsidP="00E865A8">
      <w:pPr>
        <w:pStyle w:val="BodyText"/>
      </w:pPr>
      <w:r w:rsidRPr="00AC576E">
        <w:t>The candidate must demonstrate the ability to complete the tasks outlined in the elements, performance criteria and foundation skills of this unit, and to:</w:t>
      </w:r>
    </w:p>
    <w:p w:rsidR="00000000" w:rsidRPr="00AC576E" w:rsidP="00AC576E">
      <w:pPr>
        <w:pStyle w:val="ListBullet"/>
      </w:pPr>
      <w:r w:rsidRPr="00AC576E">
        <w:t xml:space="preserve">plan and deploy automatic installation of operating system </w:t>
      </w:r>
      <w:r w:rsidRPr="00AC576E">
        <w:t xml:space="preserve">and software to at least two networked computers </w:t>
      </w:r>
    </w:p>
    <w:p w:rsidR="00000000" w:rsidRPr="00AC576E" w:rsidP="00AC576E">
      <w:pPr>
        <w:pStyle w:val="ListBullet"/>
      </w:pPr>
      <w:r w:rsidRPr="00AC576E">
        <w:t>configure and test installation of automatic installation of operating system and software on at least two networked computers</w:t>
      </w:r>
    </w:p>
    <w:p w:rsidR="00000000" w:rsidRPr="00AC576E" w:rsidP="00AC576E">
      <w:pPr>
        <w:pStyle w:val="ListBullet"/>
      </w:pPr>
      <w:r w:rsidRPr="00AC576E">
        <w:t>document finalised process.</w:t>
      </w:r>
    </w:p>
    <w:p w:rsidR="00000000" w:rsidRPr="00AC576E" w:rsidP="00AC576E">
      <w:pPr>
        <w:pStyle w:val="AllowPageBreak"/>
      </w:pPr>
    </w:p>
    <w:p w:rsidR="00000000" w:rsidRPr="00AC576E" w:rsidP="00AC576E">
      <w:pPr>
        <w:pStyle w:val="Heading1"/>
      </w:pPr>
      <w:bookmarkStart w:id="3" w:name="O_1093551"/>
      <w:bookmarkEnd w:id="3"/>
      <w:r w:rsidRPr="00AC576E">
        <w:t>Knowledge Evidence</w:t>
      </w:r>
    </w:p>
    <w:p w:rsidR="00000000" w:rsidRPr="00AC576E" w:rsidP="00E865A8">
      <w:pPr>
        <w:pStyle w:val="BodyText"/>
      </w:pPr>
      <w:r w:rsidRPr="00AC576E">
        <w:t>The candidate must be able to demonstrate knowledge to complete the tasks outlined in the elements, performance criteria and foundation skills of this unit, including knowledge of:</w:t>
      </w:r>
    </w:p>
    <w:p w:rsidR="00000000" w:rsidRPr="00AC576E" w:rsidP="00AC576E">
      <w:pPr>
        <w:pStyle w:val="ListBullet"/>
      </w:pPr>
      <w:r w:rsidRPr="00AC576E">
        <w:t>network protocols and operating systems</w:t>
      </w:r>
    </w:p>
    <w:p w:rsidR="00000000" w:rsidRPr="00AC576E" w:rsidP="00AC576E">
      <w:pPr>
        <w:pStyle w:val="ListBullet"/>
      </w:pPr>
      <w:r w:rsidRPr="00AC576E">
        <w:t>transmission control protocols (TC</w:t>
      </w:r>
      <w:r w:rsidRPr="00AC576E">
        <w:t>P)</w:t>
      </w:r>
    </w:p>
    <w:p w:rsidR="00000000" w:rsidRPr="00AC576E" w:rsidP="00AC576E">
      <w:pPr>
        <w:pStyle w:val="ListBullet"/>
      </w:pPr>
      <w:r w:rsidRPr="00AC576E">
        <w:t>internet protocols (IPs)</w:t>
      </w:r>
    </w:p>
    <w:p w:rsidR="00000000" w:rsidRPr="00AC576E" w:rsidP="00AC576E">
      <w:pPr>
        <w:pStyle w:val="ListBullet"/>
      </w:pPr>
      <w:r w:rsidRPr="00AC576E">
        <w:t>network applications</w:t>
      </w:r>
    </w:p>
    <w:p w:rsidR="00000000" w:rsidRPr="00AC576E" w:rsidP="00AC576E">
      <w:pPr>
        <w:pStyle w:val="ListBullet"/>
      </w:pPr>
      <w:r w:rsidRPr="00AC576E">
        <w:t>organisational contracting procedures and responsibilities that may be used in deploying software for networked computers</w:t>
      </w:r>
    </w:p>
    <w:p w:rsidR="00000000" w:rsidRPr="00AC576E" w:rsidP="00AC576E">
      <w:pPr>
        <w:pStyle w:val="ListBullet"/>
      </w:pPr>
      <w:r w:rsidRPr="00AC576E">
        <w:t>software licensing requirements and documentation</w:t>
      </w:r>
    </w:p>
    <w:p w:rsidR="00000000" w:rsidRPr="00AC576E" w:rsidP="00AC576E">
      <w:pPr>
        <w:pStyle w:val="ListBullet"/>
      </w:pPr>
      <w:r w:rsidRPr="00AC576E">
        <w:t>standards related to software deplo</w:t>
      </w:r>
      <w:r w:rsidRPr="00AC576E">
        <w:t>yment, including:</w:t>
      </w:r>
    </w:p>
    <w:p w:rsidR="00000000" w:rsidRPr="00AC576E" w:rsidP="00AC576E">
      <w:pPr>
        <w:pStyle w:val="ListBullet2"/>
      </w:pPr>
      <w:r w:rsidRPr="00AC576E">
        <w:t>deployment software configuration</w:t>
      </w:r>
    </w:p>
    <w:p w:rsidR="00000000" w:rsidRPr="00AC576E" w:rsidP="00AC576E">
      <w:pPr>
        <w:pStyle w:val="ListBullet2"/>
      </w:pPr>
      <w:r w:rsidRPr="00AC576E">
        <w:t>configuration of automated deployment processes</w:t>
      </w:r>
    </w:p>
    <w:p w:rsidR="00000000" w:rsidRPr="00AC576E" w:rsidP="00AC576E">
      <w:pPr>
        <w:pStyle w:val="ListBullet2"/>
      </w:pPr>
      <w:r w:rsidRPr="00AC576E">
        <w:t>operating system deployment</w:t>
      </w:r>
    </w:p>
    <w:p w:rsidR="00000000" w:rsidRPr="00AC576E" w:rsidP="00AC576E">
      <w:pPr>
        <w:pStyle w:val="ListBullet2"/>
      </w:pPr>
      <w:r w:rsidRPr="00AC576E">
        <w:t>software package deployment</w:t>
      </w:r>
    </w:p>
    <w:p w:rsidR="00000000" w:rsidRPr="00AC576E" w:rsidP="00AC576E">
      <w:pPr>
        <w:pStyle w:val="ListBullet2"/>
      </w:pPr>
      <w:r w:rsidRPr="00AC576E">
        <w:t>troubleshooting deployment processes.</w:t>
      </w:r>
    </w:p>
    <w:p w:rsidR="00000000" w:rsidRPr="00AC576E" w:rsidP="00AC576E">
      <w:pPr>
        <w:pStyle w:val="AllowPageBreak"/>
      </w:pPr>
    </w:p>
    <w:p w:rsidR="00000000" w:rsidRPr="00AC576E" w:rsidP="00AC576E">
      <w:pPr>
        <w:pStyle w:val="Heading1"/>
      </w:pPr>
      <w:bookmarkStart w:id="4" w:name="O_1093550"/>
      <w:bookmarkEnd w:id="4"/>
      <w:r w:rsidRPr="00AC576E">
        <w:t>Assessment Conditions</w:t>
      </w:r>
    </w:p>
    <w:p w:rsidR="00000000" w:rsidRPr="00AC576E" w:rsidP="00E865A8">
      <w:pPr>
        <w:pStyle w:val="BodyText"/>
      </w:pPr>
      <w:r w:rsidRPr="00AC576E">
        <w:t xml:space="preserve">Skills in this unit must be demonstrated in a workplace or simulated environment where the conditions are typical of those in a working environment in this industry. </w:t>
      </w:r>
    </w:p>
    <w:p w:rsidR="00000000" w:rsidRPr="00AC576E" w:rsidP="00E865A8">
      <w:pPr>
        <w:pStyle w:val="BodyText"/>
      </w:pPr>
      <w:r w:rsidRPr="00AC576E">
        <w:t>This includes access to:</w:t>
      </w:r>
    </w:p>
    <w:p w:rsidR="00000000" w:rsidRPr="00AC576E" w:rsidP="00AC576E">
      <w:pPr>
        <w:pStyle w:val="ListBullet"/>
      </w:pPr>
      <w:r w:rsidRPr="00AC576E">
        <w:t>a site or prototype where deployment processes may be implement</w:t>
      </w:r>
      <w:r w:rsidRPr="00AC576E">
        <w:t>ed</w:t>
      </w:r>
    </w:p>
    <w:p w:rsidR="00000000" w:rsidRPr="00AC576E" w:rsidP="00AC576E">
      <w:pPr>
        <w:pStyle w:val="ListBullet"/>
      </w:pPr>
      <w:r w:rsidRPr="00AC576E">
        <w:t>a live network</w:t>
      </w:r>
    </w:p>
    <w:p w:rsidR="00000000" w:rsidRPr="00AC576E" w:rsidP="00AC576E">
      <w:pPr>
        <w:pStyle w:val="ListBullet"/>
      </w:pPr>
      <w:r w:rsidRPr="00AC576E">
        <w:t>software tools to support implementation of deployment processes</w:t>
      </w:r>
    </w:p>
    <w:p w:rsidR="00000000" w:rsidRPr="00AC576E" w:rsidP="00AC576E">
      <w:pPr>
        <w:pStyle w:val="ListBullet"/>
      </w:pPr>
      <w:r w:rsidRPr="00AC576E">
        <w:t>technical documentation and installation manuals</w:t>
      </w:r>
    </w:p>
    <w:p w:rsidR="00000000" w:rsidRPr="00AC576E" w:rsidP="00AC576E">
      <w:pPr>
        <w:pStyle w:val="ListBullet"/>
      </w:pPr>
      <w:r w:rsidRPr="00AC576E">
        <w:t>required regulatory documentation that affects networking activities</w:t>
      </w:r>
    </w:p>
    <w:p w:rsidR="00000000" w:rsidRPr="00AC576E" w:rsidP="00AC576E">
      <w:pPr>
        <w:pStyle w:val="ListBullet"/>
      </w:pPr>
      <w:r w:rsidRPr="00AC576E">
        <w:t>organisational guidelines.</w:t>
      </w:r>
    </w:p>
    <w:p w:rsidR="00000000" w:rsidRPr="00AC576E" w:rsidP="00AC576E">
      <w:pPr>
        <w:pStyle w:val="BodyText"/>
      </w:pPr>
    </w:p>
    <w:p w:rsidR="00000000" w:rsidRPr="00AC576E" w:rsidP="00E865A8">
      <w:pPr>
        <w:pStyle w:val="BodyText"/>
      </w:pPr>
      <w:r w:rsidRPr="00AC576E">
        <w:t>Assessors of this unit must</w:t>
      </w:r>
      <w:r w:rsidRPr="00AC576E">
        <w:t xml:space="preserve"> satisfy the requirements for assessors in applicable vocational education and training legislation, frameworks and/or standards.</w:t>
      </w:r>
    </w:p>
    <w:p w:rsidR="00000000" w:rsidRPr="00AC576E" w:rsidP="00AC576E">
      <w:pPr>
        <w:pStyle w:val="Heading1"/>
      </w:pPr>
      <w:bookmarkStart w:id="5" w:name="O_1093548"/>
      <w:bookmarkEnd w:id="5"/>
      <w:r w:rsidRPr="00AC576E">
        <w:t>Links</w:t>
      </w:r>
    </w:p>
    <w:p w:rsidR="00000000" w:rsidRPr="00AC576E" w:rsidP="00E865A8">
      <w:pPr>
        <w:pStyle w:val="BodyText"/>
      </w:pPr>
      <w:r w:rsidRPr="00AC57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85F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576E" w:rsidP="00AC576E"/>
    <w:sectPr w:rsidSect="00AC5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6E" w:rsidRPr="00E865A8" w:rsidP="00E86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5A8" w:rsidP="00AC5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5A8" w:rsidP="00AC5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65A8" w:rsidP="00AC5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76E" w:rsidRPr="00E865A8" w:rsidP="00E86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5A8" w:rsidRPr="002D2AF8" w:rsidP="00AC5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ICTNWK430 Deploy software to networked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865A8" w:rsidP="00AC5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F0F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BE7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588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76E"/>
  </w:style>
  <w:style w:type="character" w:customStyle="1" w:styleId="Heading1Char">
    <w:name w:val="Heading 1 Char"/>
    <w:basedOn w:val="DefaultParagraphFont"/>
    <w:link w:val="Heading1"/>
    <w:rsid w:val="00AC5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7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76E"/>
    <w:rPr>
      <w:b/>
      <w:spacing w:val="0"/>
    </w:rPr>
  </w:style>
  <w:style w:type="paragraph" w:styleId="ListBullet2">
    <w:name w:val="List Bullet 2"/>
    <w:basedOn w:val="List2"/>
    <w:rsid w:val="00AC57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76E"/>
    <w:rPr>
      <w:i/>
    </w:rPr>
  </w:style>
  <w:style w:type="paragraph" w:styleId="Caption">
    <w:name w:val="caption"/>
    <w:basedOn w:val="BodyText"/>
    <w:next w:val="Normal"/>
    <w:qFormat/>
    <w:rsid w:val="00AC5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76E"/>
  </w:style>
  <w:style w:type="paragraph" w:styleId="TableofFigures">
    <w:name w:val="table of figures"/>
    <w:basedOn w:val="Normal"/>
    <w:next w:val="Normal"/>
    <w:semiHidden/>
    <w:rsid w:val="00AC5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76E"/>
    <w:rPr>
      <w:rFonts w:ascii="Wingdings" w:hAnsi="Wingdings"/>
    </w:rPr>
  </w:style>
  <w:style w:type="paragraph" w:customStyle="1" w:styleId="TableHeading">
    <w:name w:val="Table Heading"/>
    <w:basedOn w:val="HeadingBase"/>
    <w:rsid w:val="00AC5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76E"/>
    <w:rPr>
      <w:color w:val="0033CC"/>
      <w:u w:val="none"/>
    </w:rPr>
  </w:style>
  <w:style w:type="paragraph" w:customStyle="1" w:styleId="BodyTextRight">
    <w:name w:val="Body Text Right"/>
    <w:basedOn w:val="BodyText"/>
    <w:rsid w:val="00AC5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76E"/>
    <w:rPr>
      <w:sz w:val="32"/>
    </w:rPr>
  </w:style>
  <w:style w:type="paragraph" w:customStyle="1" w:styleId="HeadingProcedure">
    <w:name w:val="Heading Procedure"/>
    <w:basedOn w:val="HeadingBase"/>
    <w:next w:val="Normal"/>
    <w:rsid w:val="00AC5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76E"/>
    <w:pPr>
      <w:spacing w:before="60" w:after="60"/>
    </w:pPr>
  </w:style>
  <w:style w:type="paragraph" w:styleId="ListContinue">
    <w:name w:val="List Continue"/>
    <w:basedOn w:val="List"/>
    <w:rsid w:val="00AC576E"/>
    <w:pPr>
      <w:ind w:firstLine="0"/>
    </w:pPr>
  </w:style>
  <w:style w:type="paragraph" w:customStyle="1" w:styleId="ListNote">
    <w:name w:val="List Note"/>
    <w:basedOn w:val="List"/>
    <w:rsid w:val="00AC5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76E"/>
    <w:rPr>
      <w:rFonts w:ascii="Courier New" w:hAnsi="Courier New"/>
    </w:rPr>
  </w:style>
  <w:style w:type="paragraph" w:customStyle="1" w:styleId="NoteBullet">
    <w:name w:val="Note Bullet"/>
    <w:basedOn w:val="Note"/>
    <w:rsid w:val="00AC5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76E"/>
    <w:rPr>
      <w:b/>
      <w:smallCaps/>
    </w:rPr>
  </w:style>
  <w:style w:type="paragraph" w:customStyle="1" w:styleId="TableListNumber">
    <w:name w:val="Table List Number"/>
    <w:basedOn w:val="ListNumber"/>
    <w:rsid w:val="00AC5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76E"/>
    <w:pPr>
      <w:numPr>
        <w:numId w:val="9"/>
      </w:numPr>
    </w:pPr>
  </w:style>
  <w:style w:type="paragraph" w:customStyle="1" w:styleId="ListAlpha2">
    <w:name w:val="List Alpha 2"/>
    <w:basedOn w:val="List2"/>
    <w:rsid w:val="00AC576E"/>
    <w:pPr>
      <w:numPr>
        <w:numId w:val="8"/>
      </w:numPr>
    </w:pPr>
  </w:style>
  <w:style w:type="paragraph" w:styleId="List2">
    <w:name w:val="List 2"/>
    <w:basedOn w:val="BodyText"/>
    <w:rsid w:val="00AC5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76E"/>
    <w:pPr>
      <w:numPr>
        <w:numId w:val="4"/>
      </w:numPr>
    </w:pPr>
  </w:style>
  <w:style w:type="paragraph" w:styleId="ListContinue2">
    <w:name w:val="List Continue 2"/>
    <w:basedOn w:val="List2"/>
    <w:rsid w:val="00AC576E"/>
    <w:pPr>
      <w:ind w:firstLine="0"/>
    </w:pPr>
  </w:style>
  <w:style w:type="paragraph" w:styleId="ListContinue3">
    <w:name w:val="List Continue 3"/>
    <w:basedOn w:val="List3"/>
    <w:rsid w:val="00AC576E"/>
    <w:pPr>
      <w:ind w:left="1021" w:firstLine="0"/>
    </w:pPr>
  </w:style>
  <w:style w:type="paragraph" w:styleId="ListContinue4">
    <w:name w:val="List Continue 4"/>
    <w:basedOn w:val="List4"/>
    <w:rsid w:val="00AC576E"/>
    <w:pPr>
      <w:ind w:firstLine="0"/>
    </w:pPr>
  </w:style>
  <w:style w:type="paragraph" w:styleId="ListContinue5">
    <w:name w:val="List Continue 5"/>
    <w:basedOn w:val="List5"/>
    <w:rsid w:val="00AC576E"/>
    <w:pPr>
      <w:ind w:firstLine="0"/>
    </w:pPr>
  </w:style>
  <w:style w:type="paragraph" w:styleId="ListNumber3">
    <w:name w:val="List Number 3"/>
    <w:basedOn w:val="List3"/>
    <w:rsid w:val="00AC576E"/>
    <w:pPr>
      <w:numPr>
        <w:numId w:val="5"/>
      </w:numPr>
    </w:pPr>
  </w:style>
  <w:style w:type="paragraph" w:styleId="ListNumber4">
    <w:name w:val="List Number 4"/>
    <w:basedOn w:val="List4"/>
    <w:rsid w:val="00AC576E"/>
    <w:pPr>
      <w:numPr>
        <w:numId w:val="6"/>
      </w:numPr>
    </w:pPr>
  </w:style>
  <w:style w:type="paragraph" w:styleId="ListNumber5">
    <w:name w:val="List Number 5"/>
    <w:basedOn w:val="List5"/>
    <w:rsid w:val="00AC576E"/>
    <w:pPr>
      <w:numPr>
        <w:numId w:val="7"/>
      </w:numPr>
    </w:pPr>
  </w:style>
  <w:style w:type="paragraph" w:styleId="BlockText">
    <w:name w:val="Block Text"/>
    <w:basedOn w:val="Normal"/>
    <w:rsid w:val="00AC5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76E"/>
    <w:rPr>
      <w:sz w:val="16"/>
      <w:vertAlign w:val="superscript"/>
    </w:rPr>
  </w:style>
  <w:style w:type="character" w:customStyle="1" w:styleId="Symbols">
    <w:name w:val="Symbols"/>
    <w:basedOn w:val="DefaultParagraphFont"/>
    <w:rsid w:val="00AC576E"/>
    <w:rPr>
      <w:rFonts w:ascii="Symbol" w:hAnsi="Symbol"/>
    </w:rPr>
  </w:style>
  <w:style w:type="character" w:customStyle="1" w:styleId="MenuOptions">
    <w:name w:val="Menu Options"/>
    <w:basedOn w:val="DefaultParagraphFont"/>
    <w:rsid w:val="00AC5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76E"/>
    <w:rPr>
      <w:b/>
    </w:rPr>
  </w:style>
  <w:style w:type="character" w:customStyle="1" w:styleId="Underlined">
    <w:name w:val="Underlined"/>
    <w:basedOn w:val="DefaultParagraphFont"/>
    <w:rsid w:val="00AC576E"/>
    <w:rPr>
      <w:u w:val="single"/>
    </w:rPr>
  </w:style>
  <w:style w:type="paragraph" w:customStyle="1" w:styleId="TableBodyTextRight">
    <w:name w:val="Table Body Text Right"/>
    <w:basedOn w:val="TableBodyText"/>
    <w:rsid w:val="00AC5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76E"/>
    <w:rPr>
      <w:sz w:val="18"/>
    </w:rPr>
  </w:style>
  <w:style w:type="paragraph" w:customStyle="1" w:styleId="BodySmallRight">
    <w:name w:val="Body Small Right"/>
    <w:basedOn w:val="BodyTextRight"/>
    <w:rsid w:val="00AC576E"/>
    <w:rPr>
      <w:sz w:val="18"/>
      <w:szCs w:val="18"/>
    </w:rPr>
  </w:style>
  <w:style w:type="paragraph" w:customStyle="1" w:styleId="MarginEdition">
    <w:name w:val="Margin Edition"/>
    <w:basedOn w:val="MarginNote"/>
    <w:rsid w:val="00AC5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76E"/>
    <w:rPr>
      <w:sz w:val="2"/>
      <w:szCs w:val="2"/>
    </w:rPr>
  </w:style>
  <w:style w:type="character" w:customStyle="1" w:styleId="Small">
    <w:name w:val="Small"/>
    <w:basedOn w:val="DefaultParagraphFont"/>
    <w:rsid w:val="00AC576E"/>
    <w:rPr>
      <w:sz w:val="16"/>
    </w:rPr>
  </w:style>
  <w:style w:type="paragraph" w:customStyle="1" w:styleId="WideTable">
    <w:name w:val="Wide Table"/>
    <w:basedOn w:val="Normal"/>
    <w:rsid w:val="00AC5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76E"/>
  </w:style>
  <w:style w:type="paragraph" w:styleId="Quote">
    <w:name w:val="Quote"/>
    <w:basedOn w:val="Heading1"/>
    <w:link w:val="QuoteChar"/>
    <w:qFormat/>
    <w:rsid w:val="00AC5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76E"/>
    <w:pPr>
      <w:pageBreakBefore/>
    </w:pPr>
  </w:style>
  <w:style w:type="paragraph" w:customStyle="1" w:styleId="Border">
    <w:name w:val="Border"/>
    <w:basedOn w:val="Normal"/>
    <w:qFormat/>
    <w:rsid w:val="00AC5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76E"/>
    <w:rPr>
      <w:u w:val="single"/>
    </w:rPr>
  </w:style>
  <w:style w:type="character" w:customStyle="1" w:styleId="BoldandItalics">
    <w:name w:val="Bold and Italics"/>
    <w:qFormat/>
    <w:rsid w:val="00AC576E"/>
    <w:rPr>
      <w:b/>
      <w:i/>
      <w:u w:val="none"/>
    </w:rPr>
  </w:style>
  <w:style w:type="paragraph" w:styleId="BalloonText">
    <w:name w:val="Balloon Text"/>
    <w:basedOn w:val="Normal"/>
    <w:link w:val="BalloonTextChar"/>
    <w:rsid w:val="00AC5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76E"/>
    <w:pPr>
      <w:spacing w:before="0" w:after="0"/>
    </w:pPr>
  </w:style>
  <w:style w:type="paragraph" w:customStyle="1" w:styleId="BodyTextBold">
    <w:name w:val="Body Text Bold"/>
    <w:basedOn w:val="BodyText"/>
    <w:qFormat/>
    <w:rsid w:val="00AC576E"/>
    <w:rPr>
      <w:b/>
    </w:rPr>
  </w:style>
  <w:style w:type="character" w:styleId="Hyperlink">
    <w:name w:val="Hyperlink"/>
    <w:basedOn w:val="DefaultParagraphFont"/>
    <w:uiPriority w:val="99"/>
    <w:unhideWhenUsed/>
    <w:rsid w:val="00E86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2169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ICTNWK430 Deploy software to networked computers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