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414" w:rsidP="00B95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ICTNWK425 Build small wireless local area networks</w:t>
      </w:r>
      <w:r>
        <w:fldChar w:fldCharType="end"/>
      </w:r>
    </w:p>
    <w:p w:rsidR="00B95414" w:rsidP="00B95414">
      <w:pPr>
        <w:pStyle w:val="Version"/>
        <w:sectPr w:rsidSect="00966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262" w:rsidP="00966262">
      <w:pPr>
        <w:pStyle w:val="SuperHeading"/>
      </w:pPr>
      <w:r w:rsidRPr="00966262">
        <w:t>ICTNWK425 Build small wireless local area networks</w:t>
      </w:r>
    </w:p>
    <w:p w:rsidR="00000000" w:rsidRPr="00966262" w:rsidP="00966262">
      <w:pPr>
        <w:pStyle w:val="Heading1"/>
      </w:pPr>
      <w:bookmarkStart w:id="1" w:name="O_1093470"/>
      <w:bookmarkEnd w:id="1"/>
      <w:r w:rsidRPr="00966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BodyText"/>
            </w:pPr>
            <w:r w:rsidRPr="009662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rPr>
                <w:rStyle w:val="SpecialBold"/>
              </w:rPr>
              <w:t>Comments</w:t>
            </w:r>
          </w:p>
        </w:tc>
      </w:tr>
      <w:tr w:rsidTr="00966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BodyText"/>
            </w:pPr>
            <w:r w:rsidRPr="00966262">
              <w:t>This version first released with ICT Information and Communications Technology Training Package Version 6.0.</w:t>
            </w:r>
          </w:p>
        </w:tc>
      </w:tr>
    </w:tbl>
    <w:p w:rsidR="00000000" w:rsidRPr="00966262" w:rsidP="00966262">
      <w:pPr>
        <w:pStyle w:val="BodyText"/>
      </w:pPr>
    </w:p>
    <w:p w:rsidR="00000000" w:rsidRPr="00966262" w:rsidP="00966262">
      <w:pPr>
        <w:pStyle w:val="AllowPageBreak"/>
      </w:pPr>
    </w:p>
    <w:p w:rsidR="00000000" w:rsidRPr="00966262" w:rsidP="00966262">
      <w:pPr>
        <w:pStyle w:val="Heading1"/>
      </w:pPr>
      <w:bookmarkStart w:id="2" w:name="O_1093475"/>
      <w:bookmarkEnd w:id="2"/>
      <w:r w:rsidRPr="00966262">
        <w:t>Application</w:t>
      </w:r>
    </w:p>
    <w:p w:rsidR="00000000" w:rsidRPr="00966262" w:rsidP="00B95414">
      <w:pPr>
        <w:pStyle w:val="BodyText"/>
      </w:pPr>
      <w:r w:rsidRPr="00966262">
        <w:t>This unit describes the skills and knowledge required to</w:t>
      </w:r>
      <w:r w:rsidRPr="00966262">
        <w:t xml:space="preserve"> build and arrange connectivity to a single zone wireless local area network (WLAN).</w:t>
      </w:r>
    </w:p>
    <w:p w:rsidR="00000000" w:rsidRPr="00966262" w:rsidP="00B95414">
      <w:pPr>
        <w:pStyle w:val="BodyText"/>
      </w:pPr>
      <w:r w:rsidRPr="00966262">
        <w:t>It applies to individuals with the Information and Communications Technology (ICT) skills involved in building wireless access points or wireless router in a small-to-medi</w:t>
      </w:r>
      <w:r w:rsidRPr="00966262">
        <w:t>um enterprise or similar environments.</w:t>
      </w:r>
    </w:p>
    <w:p w:rsidR="00000000" w:rsidRPr="00966262" w:rsidP="00B95414">
      <w:pPr>
        <w:pStyle w:val="BodyText"/>
      </w:pPr>
      <w:r w:rsidRPr="00966262">
        <w:t>No licensing, legislative or certification requirements apply to this unit at the time of publication.</w:t>
      </w:r>
    </w:p>
    <w:p w:rsidR="00000000" w:rsidRPr="00966262" w:rsidP="00966262">
      <w:pPr>
        <w:pStyle w:val="Heading1"/>
      </w:pPr>
      <w:bookmarkStart w:id="3" w:name="O_1093474"/>
      <w:bookmarkEnd w:id="3"/>
      <w:r w:rsidRPr="00966262">
        <w:t>Unit Sector</w:t>
      </w:r>
    </w:p>
    <w:p w:rsidR="00000000" w:rsidRPr="00966262" w:rsidP="00B95414">
      <w:pPr>
        <w:pStyle w:val="BodyText"/>
      </w:pPr>
      <w:r w:rsidRPr="00966262">
        <w:t>Networking</w:t>
      </w:r>
    </w:p>
    <w:p w:rsidR="00000000" w:rsidRPr="00966262" w:rsidP="00966262">
      <w:pPr>
        <w:pStyle w:val="Heading1"/>
      </w:pPr>
      <w:bookmarkStart w:id="4" w:name="O_1093473"/>
      <w:bookmarkEnd w:id="4"/>
      <w:r w:rsidRPr="009662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2"/>
        <w:gridCol w:w="6334"/>
      </w:tblGrid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BodyText"/>
            </w:pPr>
            <w:r w:rsidRPr="009662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rPr>
                <w:rStyle w:val="SpecialBold"/>
              </w:rPr>
              <w:t>PERFORMANCE</w:t>
            </w:r>
            <w:r w:rsidRPr="00966262">
              <w:rPr>
                <w:rStyle w:val="SpecialBold"/>
              </w:rPr>
              <w:t xml:space="preserve"> CRITERIA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BodyText"/>
            </w:pPr>
            <w:r w:rsidRPr="009662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"/>
              <w:rPr>
                <w:lang w:val="en-NZ"/>
              </w:rPr>
            </w:pPr>
            <w:r w:rsidRPr="00966262">
              <w:t>1. Prepare to build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"/>
            </w:pPr>
            <w:r w:rsidRPr="00966262">
              <w:t>1.1 Identify network needs and organisational requirements</w:t>
            </w:r>
          </w:p>
          <w:p w:rsidR="00000000" w:rsidRPr="00966262" w:rsidP="00966262">
            <w:pPr>
              <w:pStyle w:val="List"/>
            </w:pPr>
            <w:r w:rsidRPr="00966262">
              <w:t>1.2 Determine position for user access point according to environmental and organisational requirements</w:t>
            </w:r>
          </w:p>
          <w:p w:rsidR="00000000" w:rsidP="00966262">
            <w:pPr>
              <w:pStyle w:val="List"/>
              <w:rPr>
                <w:lang w:val="en-NZ"/>
              </w:rPr>
            </w:pPr>
            <w:r w:rsidRPr="00966262">
              <w:t>1.3 Plan schedule of works for preliminary work to be carried out according to organisational and technical requirements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"/>
              <w:rPr>
                <w:lang w:val="en-NZ"/>
              </w:rPr>
            </w:pPr>
            <w:r w:rsidRPr="00966262">
              <w:t>2. Select, install and configu</w:t>
            </w:r>
            <w:r w:rsidRPr="00966262">
              <w:t>re wireless access point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"/>
            </w:pPr>
            <w:r w:rsidRPr="00966262">
              <w:t xml:space="preserve">2.1 Determine access point device according to organisational and technical requirements  </w:t>
            </w:r>
          </w:p>
          <w:p w:rsidR="00000000" w:rsidRPr="00966262" w:rsidP="00966262">
            <w:pPr>
              <w:pStyle w:val="List"/>
            </w:pPr>
            <w:r w:rsidRPr="00966262">
              <w:t>2.2 Install and configure access point and services according to organisational requirements</w:t>
            </w:r>
          </w:p>
          <w:p w:rsidR="00000000" w:rsidRPr="00966262" w:rsidP="00966262">
            <w:pPr>
              <w:pStyle w:val="List"/>
            </w:pPr>
            <w:r w:rsidRPr="00966262">
              <w:t>2.3 Test access point and verify wireless connection and security arrangements according to task requirements</w:t>
            </w:r>
          </w:p>
          <w:p w:rsidR="00000000" w:rsidP="00966262">
            <w:pPr>
              <w:pStyle w:val="List"/>
              <w:rPr>
                <w:lang w:val="en-NZ"/>
              </w:rPr>
            </w:pPr>
            <w:r w:rsidRPr="00966262">
              <w:t xml:space="preserve">2.4 Select, install and configure legacy equipment and wireless card 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"/>
              <w:rPr>
                <w:lang w:val="en-NZ"/>
              </w:rPr>
            </w:pPr>
            <w:r w:rsidRPr="00966262">
              <w:t>3. Configure network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"/>
            </w:pPr>
            <w:r w:rsidRPr="00966262">
              <w:t>3.1 Configure security and other key parameters accord</w:t>
            </w:r>
            <w:r w:rsidRPr="00966262">
              <w:t>ing to organisational requirements</w:t>
            </w:r>
          </w:p>
          <w:p w:rsidR="00000000" w:rsidRPr="00966262" w:rsidP="00966262">
            <w:pPr>
              <w:pStyle w:val="List"/>
            </w:pPr>
            <w:r w:rsidRPr="00966262">
              <w:t xml:space="preserve">3.2 Test security and firewall arrangements according to organisational requirements </w:t>
            </w:r>
          </w:p>
          <w:p w:rsidR="00000000" w:rsidP="00966262">
            <w:pPr>
              <w:pStyle w:val="List"/>
              <w:rPr>
                <w:lang w:val="en-NZ"/>
              </w:rPr>
            </w:pPr>
            <w:r w:rsidRPr="00966262">
              <w:t xml:space="preserve">3.3 Test network general compatibility and access with user equipment 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"/>
              <w:rPr>
                <w:lang w:val="en-NZ"/>
              </w:rPr>
            </w:pPr>
            <w:r w:rsidRPr="00966262">
              <w:t>4. Prepare network users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"/>
            </w:pPr>
            <w:r w:rsidRPr="00966262">
              <w:t>4.1 Determine required network devices</w:t>
            </w:r>
            <w:r w:rsidRPr="00966262">
              <w:t xml:space="preserve"> according to organisational requirements </w:t>
            </w:r>
          </w:p>
          <w:p w:rsidR="00000000" w:rsidRPr="00966262" w:rsidP="00966262">
            <w:pPr>
              <w:pStyle w:val="List"/>
            </w:pPr>
            <w:r w:rsidRPr="00966262">
              <w:t xml:space="preserve">4.2 Establish and demonstrate user pairing and log-on arrangements </w:t>
            </w:r>
          </w:p>
          <w:p w:rsidR="00000000" w:rsidRPr="00966262" w:rsidP="00966262">
            <w:pPr>
              <w:pStyle w:val="List"/>
            </w:pPr>
            <w:r w:rsidRPr="00966262">
              <w:t>4.3 Inform users of wireless network etiquette and traffic capacity issues according to organisational policies and procedures</w:t>
            </w:r>
          </w:p>
          <w:p w:rsidR="00000000" w:rsidRPr="00966262" w:rsidP="00966262">
            <w:pPr>
              <w:pStyle w:val="List"/>
            </w:pPr>
            <w:r w:rsidRPr="00966262">
              <w:t>4.4 Develop user d</w:t>
            </w:r>
            <w:r w:rsidRPr="00966262">
              <w:t xml:space="preserve">ocumentation and network settings according to organisational and technical standards </w:t>
            </w:r>
          </w:p>
          <w:p w:rsidR="00000000" w:rsidRPr="00966262" w:rsidP="00966262">
            <w:pPr>
              <w:pStyle w:val="List"/>
            </w:pPr>
            <w:r w:rsidRPr="00966262">
              <w:t>4.5 Lodge documentation with required personnel according to organisational policies and procedures</w:t>
            </w:r>
          </w:p>
        </w:tc>
      </w:tr>
    </w:tbl>
    <w:p w:rsidR="00000000" w:rsidRPr="00966262" w:rsidP="00966262">
      <w:pPr>
        <w:pStyle w:val="BodyText"/>
      </w:pPr>
    </w:p>
    <w:p w:rsidR="00000000" w:rsidRPr="00966262" w:rsidP="00966262">
      <w:pPr>
        <w:pStyle w:val="AllowPageBreak"/>
      </w:pPr>
    </w:p>
    <w:p w:rsidR="00000000" w:rsidRPr="00966262" w:rsidP="00966262">
      <w:pPr>
        <w:pStyle w:val="Heading1"/>
      </w:pPr>
      <w:bookmarkStart w:id="5" w:name="O_1093472"/>
      <w:bookmarkEnd w:id="5"/>
      <w:r w:rsidRPr="00966262">
        <w:t>Foundation Skills</w:t>
      </w:r>
    </w:p>
    <w:p w:rsidR="00000000" w:rsidRPr="00B95414" w:rsidP="00B95414">
      <w:pPr>
        <w:pStyle w:val="BodyText"/>
        <w:rPr>
          <w:i/>
        </w:rPr>
      </w:pPr>
      <w:r w:rsidRPr="00B95414">
        <w:rPr>
          <w:rStyle w:val="Emphasis"/>
        </w:rPr>
        <w:t xml:space="preserve">This section describes those language, literacy, numeracy and employment skills that are essential to performance but not explicit in the performance criteria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BodyText"/>
            </w:pPr>
            <w:r w:rsidRPr="009662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rPr>
                <w:rStyle w:val="SpecialBold"/>
              </w:rPr>
              <w:t>DESCRIPTION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>Uses verbal techniques to confirm information and require</w:t>
            </w:r>
            <w:r w:rsidRPr="00966262">
              <w:t>ments, communicate ideas and gather feedback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>Interprets textual information from relevant sources to identify software solutions and adherence to organisational security policies and procedures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>Prepares required documentation conveying explicit recommendations, requirements and information using specific and relevant language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>Determines job priorities, resources and equipment, and works logically and systematically to un</w:t>
            </w:r>
            <w:r w:rsidRPr="00966262">
              <w:t>dertake clearly defined and familiar tasks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Bullet"/>
            </w:pPr>
            <w:r w:rsidRPr="00966262">
              <w:t xml:space="preserve">Initiates standard procedures when applying solutions in networks, including systems management processes </w:t>
            </w:r>
          </w:p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>Deploys rapid solutions to problems involving building wireless local area networks and technical environment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Bullet"/>
            </w:pPr>
            <w:r w:rsidRPr="00966262">
              <w:t>Demonstrates and understanding of, and compliance with explicit organisational policies and procedures</w:t>
            </w:r>
          </w:p>
          <w:p w:rsidR="00000000" w:rsidP="00966262">
            <w:pPr>
              <w:pStyle w:val="ListBullet"/>
              <w:rPr>
                <w:lang w:val="en-NZ"/>
              </w:rPr>
            </w:pPr>
            <w:r w:rsidRPr="00966262">
              <w:t xml:space="preserve">Takes responsibility for </w:t>
            </w:r>
            <w:r w:rsidRPr="00966262">
              <w:t>routine decision making by selecting from a range of predetermined options in routine situations, identifying and taking some situational factors into account</w:t>
            </w:r>
          </w:p>
        </w:tc>
      </w:tr>
      <w:tr w:rsidTr="00B954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262">
            <w:pPr>
              <w:pStyle w:val="BodyText"/>
              <w:rPr>
                <w:lang w:val="en-NZ"/>
              </w:rPr>
            </w:pPr>
            <w:r w:rsidRPr="0096626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262" w:rsidP="00966262">
            <w:pPr>
              <w:pStyle w:val="ListBullet"/>
            </w:pPr>
            <w:r w:rsidRPr="00966262">
              <w:t>Demonstrates an understanding of purposes, specific functions and key features of co</w:t>
            </w:r>
            <w:r w:rsidRPr="00966262">
              <w:t>mmon digital systems and tools, and operates them effectively to complete routine tasks</w:t>
            </w:r>
          </w:p>
        </w:tc>
      </w:tr>
    </w:tbl>
    <w:p w:rsidR="00000000" w:rsidRPr="00966262" w:rsidP="00966262">
      <w:pPr>
        <w:pStyle w:val="BodyText"/>
      </w:pPr>
    </w:p>
    <w:p w:rsidR="00000000" w:rsidRPr="00966262" w:rsidP="00966262">
      <w:pPr>
        <w:pStyle w:val="AllowPageBreak"/>
      </w:pPr>
    </w:p>
    <w:p w:rsidR="00000000" w:rsidRPr="00966262" w:rsidP="00966262">
      <w:pPr>
        <w:pStyle w:val="Heading1"/>
      </w:pPr>
      <w:bookmarkStart w:id="6" w:name="O_1093471"/>
      <w:bookmarkEnd w:id="6"/>
      <w:r w:rsidRPr="00966262">
        <w:t>Unit Mapping Information</w:t>
      </w:r>
    </w:p>
    <w:p w:rsidR="00000000" w:rsidRPr="00966262" w:rsidP="00B95414">
      <w:pPr>
        <w:pStyle w:val="BodyText"/>
      </w:pPr>
      <w:r w:rsidRPr="00966262">
        <w:t>Supersedes and is equivalent to ICTNWK405 Build a small wireless local area network.</w:t>
      </w:r>
    </w:p>
    <w:p w:rsidR="00000000" w:rsidRPr="00966262" w:rsidP="00966262">
      <w:pPr>
        <w:pStyle w:val="Heading1"/>
      </w:pPr>
      <w:bookmarkStart w:id="7" w:name="O_1093464"/>
      <w:bookmarkEnd w:id="7"/>
      <w:r w:rsidRPr="00966262">
        <w:t>Links</w:t>
      </w:r>
    </w:p>
    <w:p w:rsidR="00000000" w:rsidRPr="00966262" w:rsidP="00B95414">
      <w:pPr>
        <w:pStyle w:val="BodyText"/>
      </w:pPr>
      <w:r w:rsidRPr="009662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1B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262" w:rsidP="00966262"/>
    <w:sectPr w:rsidSect="00966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62" w:rsidRPr="00B95414" w:rsidP="00B95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4" w:rsidP="00966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414" w:rsidP="00966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5414" w:rsidP="00966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262" w:rsidRPr="00B95414" w:rsidP="00B95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14" w:rsidRPr="002D2AF8" w:rsidP="00966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ICTNWK425 Build small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95414" w:rsidP="00966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F2A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DCF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262"/>
  </w:style>
  <w:style w:type="character" w:customStyle="1" w:styleId="Heading1Char">
    <w:name w:val="Heading 1 Char"/>
    <w:basedOn w:val="DefaultParagraphFont"/>
    <w:link w:val="Heading1"/>
    <w:rsid w:val="00966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6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262"/>
    <w:rPr>
      <w:b/>
      <w:spacing w:val="0"/>
    </w:rPr>
  </w:style>
  <w:style w:type="character" w:styleId="Emphasis">
    <w:name w:val="Emphasis"/>
    <w:basedOn w:val="DefaultParagraphFont"/>
    <w:qFormat/>
    <w:rsid w:val="00966262"/>
    <w:rPr>
      <w:i/>
    </w:rPr>
  </w:style>
  <w:style w:type="paragraph" w:customStyle="1" w:styleId="SuperHeading">
    <w:name w:val="SuperHeading"/>
    <w:basedOn w:val="Normal"/>
    <w:rsid w:val="00966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2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6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262"/>
  </w:style>
  <w:style w:type="paragraph" w:styleId="TableofFigures">
    <w:name w:val="table of figures"/>
    <w:basedOn w:val="Normal"/>
    <w:next w:val="Normal"/>
    <w:semiHidden/>
    <w:rsid w:val="00966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262"/>
    <w:rPr>
      <w:rFonts w:ascii="Wingdings" w:hAnsi="Wingdings"/>
    </w:rPr>
  </w:style>
  <w:style w:type="paragraph" w:customStyle="1" w:styleId="TableHeading">
    <w:name w:val="Table Heading"/>
    <w:basedOn w:val="HeadingBase"/>
    <w:rsid w:val="00966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262"/>
    <w:rPr>
      <w:color w:val="0033CC"/>
      <w:u w:val="none"/>
    </w:rPr>
  </w:style>
  <w:style w:type="paragraph" w:customStyle="1" w:styleId="BodyTextRight">
    <w:name w:val="Body Text Right"/>
    <w:basedOn w:val="BodyText"/>
    <w:rsid w:val="00966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262"/>
    <w:rPr>
      <w:sz w:val="32"/>
    </w:rPr>
  </w:style>
  <w:style w:type="paragraph" w:customStyle="1" w:styleId="HeadingProcedure">
    <w:name w:val="Heading Procedure"/>
    <w:basedOn w:val="HeadingBase"/>
    <w:next w:val="Normal"/>
    <w:rsid w:val="00966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262"/>
    <w:pPr>
      <w:spacing w:before="60" w:after="60"/>
    </w:pPr>
  </w:style>
  <w:style w:type="paragraph" w:styleId="ListContinue">
    <w:name w:val="List Continue"/>
    <w:basedOn w:val="List"/>
    <w:rsid w:val="00966262"/>
    <w:pPr>
      <w:ind w:firstLine="0"/>
    </w:pPr>
  </w:style>
  <w:style w:type="paragraph" w:customStyle="1" w:styleId="ListNote">
    <w:name w:val="List Note"/>
    <w:basedOn w:val="List"/>
    <w:rsid w:val="00966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262"/>
    <w:rPr>
      <w:rFonts w:ascii="Courier New" w:hAnsi="Courier New"/>
    </w:rPr>
  </w:style>
  <w:style w:type="paragraph" w:customStyle="1" w:styleId="NoteBullet">
    <w:name w:val="Note Bullet"/>
    <w:basedOn w:val="Note"/>
    <w:rsid w:val="00966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262"/>
    <w:rPr>
      <w:b/>
      <w:smallCaps/>
    </w:rPr>
  </w:style>
  <w:style w:type="paragraph" w:customStyle="1" w:styleId="TableListNumber">
    <w:name w:val="Table List Number"/>
    <w:basedOn w:val="ListNumber"/>
    <w:rsid w:val="00966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262"/>
    <w:pPr>
      <w:numPr>
        <w:numId w:val="8"/>
      </w:numPr>
    </w:pPr>
  </w:style>
  <w:style w:type="paragraph" w:customStyle="1" w:styleId="ListAlpha2">
    <w:name w:val="List Alpha 2"/>
    <w:basedOn w:val="List2"/>
    <w:rsid w:val="00966262"/>
    <w:pPr>
      <w:numPr>
        <w:numId w:val="7"/>
      </w:numPr>
    </w:pPr>
  </w:style>
  <w:style w:type="paragraph" w:styleId="List2">
    <w:name w:val="List 2"/>
    <w:basedOn w:val="BodyText"/>
    <w:rsid w:val="00966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262"/>
    <w:pPr>
      <w:numPr>
        <w:numId w:val="3"/>
      </w:numPr>
    </w:pPr>
  </w:style>
  <w:style w:type="paragraph" w:styleId="ListContinue2">
    <w:name w:val="List Continue 2"/>
    <w:basedOn w:val="List2"/>
    <w:rsid w:val="00966262"/>
    <w:pPr>
      <w:ind w:firstLine="0"/>
    </w:pPr>
  </w:style>
  <w:style w:type="paragraph" w:styleId="ListContinue3">
    <w:name w:val="List Continue 3"/>
    <w:basedOn w:val="List3"/>
    <w:rsid w:val="00966262"/>
    <w:pPr>
      <w:ind w:left="1021" w:firstLine="0"/>
    </w:pPr>
  </w:style>
  <w:style w:type="paragraph" w:styleId="ListContinue4">
    <w:name w:val="List Continue 4"/>
    <w:basedOn w:val="List4"/>
    <w:rsid w:val="00966262"/>
    <w:pPr>
      <w:ind w:firstLine="0"/>
    </w:pPr>
  </w:style>
  <w:style w:type="paragraph" w:styleId="ListContinue5">
    <w:name w:val="List Continue 5"/>
    <w:basedOn w:val="List5"/>
    <w:rsid w:val="00966262"/>
    <w:pPr>
      <w:ind w:firstLine="0"/>
    </w:pPr>
  </w:style>
  <w:style w:type="paragraph" w:styleId="ListNumber3">
    <w:name w:val="List Number 3"/>
    <w:basedOn w:val="List3"/>
    <w:rsid w:val="00966262"/>
    <w:pPr>
      <w:numPr>
        <w:numId w:val="4"/>
      </w:numPr>
    </w:pPr>
  </w:style>
  <w:style w:type="paragraph" w:styleId="ListNumber4">
    <w:name w:val="List Number 4"/>
    <w:basedOn w:val="List4"/>
    <w:rsid w:val="00966262"/>
    <w:pPr>
      <w:numPr>
        <w:numId w:val="5"/>
      </w:numPr>
    </w:pPr>
  </w:style>
  <w:style w:type="paragraph" w:styleId="ListNumber5">
    <w:name w:val="List Number 5"/>
    <w:basedOn w:val="List5"/>
    <w:rsid w:val="00966262"/>
    <w:pPr>
      <w:numPr>
        <w:numId w:val="6"/>
      </w:numPr>
    </w:pPr>
  </w:style>
  <w:style w:type="paragraph" w:styleId="BlockText">
    <w:name w:val="Block Text"/>
    <w:basedOn w:val="Normal"/>
    <w:rsid w:val="00966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262"/>
    <w:rPr>
      <w:sz w:val="16"/>
      <w:vertAlign w:val="superscript"/>
    </w:rPr>
  </w:style>
  <w:style w:type="character" w:customStyle="1" w:styleId="Symbols">
    <w:name w:val="Symbols"/>
    <w:basedOn w:val="DefaultParagraphFont"/>
    <w:rsid w:val="00966262"/>
    <w:rPr>
      <w:rFonts w:ascii="Symbol" w:hAnsi="Symbol"/>
    </w:rPr>
  </w:style>
  <w:style w:type="character" w:customStyle="1" w:styleId="MenuOptions">
    <w:name w:val="Menu Options"/>
    <w:basedOn w:val="DefaultParagraphFont"/>
    <w:rsid w:val="00966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262"/>
    <w:rPr>
      <w:b/>
    </w:rPr>
  </w:style>
  <w:style w:type="character" w:customStyle="1" w:styleId="Underlined">
    <w:name w:val="Underlined"/>
    <w:basedOn w:val="DefaultParagraphFont"/>
    <w:rsid w:val="00966262"/>
    <w:rPr>
      <w:u w:val="single"/>
    </w:rPr>
  </w:style>
  <w:style w:type="paragraph" w:customStyle="1" w:styleId="TableBodyTextRight">
    <w:name w:val="Table Body Text Right"/>
    <w:basedOn w:val="TableBodyText"/>
    <w:rsid w:val="00966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262"/>
    <w:rPr>
      <w:sz w:val="18"/>
    </w:rPr>
  </w:style>
  <w:style w:type="paragraph" w:customStyle="1" w:styleId="BodySmallRight">
    <w:name w:val="Body Small Right"/>
    <w:basedOn w:val="BodyTextRight"/>
    <w:rsid w:val="00966262"/>
    <w:rPr>
      <w:sz w:val="18"/>
      <w:szCs w:val="18"/>
    </w:rPr>
  </w:style>
  <w:style w:type="paragraph" w:customStyle="1" w:styleId="MarginEdition">
    <w:name w:val="Margin Edition"/>
    <w:basedOn w:val="MarginNote"/>
    <w:rsid w:val="00966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262"/>
    <w:rPr>
      <w:sz w:val="2"/>
      <w:szCs w:val="2"/>
    </w:rPr>
  </w:style>
  <w:style w:type="character" w:customStyle="1" w:styleId="Small">
    <w:name w:val="Small"/>
    <w:basedOn w:val="DefaultParagraphFont"/>
    <w:rsid w:val="00966262"/>
    <w:rPr>
      <w:sz w:val="16"/>
    </w:rPr>
  </w:style>
  <w:style w:type="paragraph" w:customStyle="1" w:styleId="WideTable">
    <w:name w:val="Wide Table"/>
    <w:basedOn w:val="Normal"/>
    <w:rsid w:val="00966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262"/>
  </w:style>
  <w:style w:type="paragraph" w:styleId="Quote">
    <w:name w:val="Quote"/>
    <w:basedOn w:val="Heading1"/>
    <w:link w:val="QuoteChar"/>
    <w:qFormat/>
    <w:rsid w:val="00966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262"/>
    <w:pPr>
      <w:pageBreakBefore/>
    </w:pPr>
  </w:style>
  <w:style w:type="paragraph" w:customStyle="1" w:styleId="Border">
    <w:name w:val="Border"/>
    <w:basedOn w:val="Normal"/>
    <w:qFormat/>
    <w:rsid w:val="00966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262"/>
    <w:rPr>
      <w:u w:val="single"/>
    </w:rPr>
  </w:style>
  <w:style w:type="character" w:customStyle="1" w:styleId="BoldandItalics">
    <w:name w:val="Bold and Italics"/>
    <w:qFormat/>
    <w:rsid w:val="00966262"/>
    <w:rPr>
      <w:b/>
      <w:i/>
      <w:u w:val="none"/>
    </w:rPr>
  </w:style>
  <w:style w:type="paragraph" w:styleId="BalloonText">
    <w:name w:val="Balloon Text"/>
    <w:basedOn w:val="Normal"/>
    <w:link w:val="BalloonTextChar"/>
    <w:rsid w:val="00966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262"/>
    <w:pPr>
      <w:spacing w:before="0" w:after="0"/>
    </w:pPr>
  </w:style>
  <w:style w:type="paragraph" w:customStyle="1" w:styleId="BodyTextBold">
    <w:name w:val="Body Text Bold"/>
    <w:basedOn w:val="BodyText"/>
    <w:qFormat/>
    <w:rsid w:val="00966262"/>
    <w:rPr>
      <w:b/>
    </w:rPr>
  </w:style>
  <w:style w:type="character" w:styleId="Hyperlink">
    <w:name w:val="Hyperlink"/>
    <w:basedOn w:val="DefaultParagraphFont"/>
    <w:uiPriority w:val="99"/>
    <w:unhideWhenUsed/>
    <w:rsid w:val="00B95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3850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ICTNWK425 Build small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