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67F76" w:rsidP="00C67F7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ICTNWK425 Build small wireless local area networks</w:t>
      </w:r>
      <w:r>
        <w:fldChar w:fldCharType="end"/>
      </w:r>
    </w:p>
    <w:p w:rsidR="00C67F76" w:rsidP="00C67F76">
      <w:pPr>
        <w:pStyle w:val="Version"/>
        <w:sectPr w:rsidSect="002172E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172ED" w:rsidP="002172ED">
      <w:pPr>
        <w:pStyle w:val="SuperHeading"/>
      </w:pPr>
      <w:r w:rsidRPr="002172ED">
        <w:t>ICTNWK425 Build small wireless local area networks</w:t>
      </w:r>
    </w:p>
    <w:p w:rsidR="00000000" w:rsidRPr="002172ED" w:rsidP="002172ED">
      <w:pPr>
        <w:pStyle w:val="Heading1"/>
      </w:pPr>
      <w:bookmarkStart w:id="1" w:name="O_1093470"/>
      <w:bookmarkEnd w:id="1"/>
      <w:r w:rsidRPr="002172E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2172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72ED" w:rsidP="002172ED">
            <w:pPr>
              <w:pStyle w:val="BodyText"/>
            </w:pPr>
            <w:r w:rsidRPr="002172ED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72ED">
            <w:pPr>
              <w:pStyle w:val="BodyText"/>
              <w:rPr>
                <w:lang w:val="en-NZ"/>
              </w:rPr>
            </w:pPr>
            <w:r w:rsidRPr="002172ED">
              <w:rPr>
                <w:rStyle w:val="SpecialBold"/>
              </w:rPr>
              <w:t>Comments</w:t>
            </w:r>
          </w:p>
        </w:tc>
      </w:tr>
      <w:tr w:rsidTr="002172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72ED">
            <w:pPr>
              <w:pStyle w:val="BodyText"/>
              <w:rPr>
                <w:lang w:val="en-NZ"/>
              </w:rPr>
            </w:pPr>
            <w:r w:rsidRPr="002172ED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72ED" w:rsidP="002172ED">
            <w:pPr>
              <w:pStyle w:val="BodyText"/>
            </w:pPr>
            <w:r w:rsidRPr="002172ED">
              <w:t>This version first released with ICT Information and Communications Technology Training Package Version 6.0.</w:t>
            </w:r>
          </w:p>
        </w:tc>
      </w:tr>
    </w:tbl>
    <w:p w:rsidR="00000000" w:rsidRPr="002172ED" w:rsidP="002172ED">
      <w:pPr>
        <w:pStyle w:val="BodyText"/>
      </w:pPr>
    </w:p>
    <w:p w:rsidR="00000000" w:rsidRPr="002172ED" w:rsidP="002172ED">
      <w:pPr>
        <w:pStyle w:val="AllowPageBreak"/>
      </w:pPr>
    </w:p>
    <w:p w:rsidR="00000000" w:rsidRPr="002172ED" w:rsidP="002172ED">
      <w:pPr>
        <w:pStyle w:val="Heading1"/>
      </w:pPr>
      <w:bookmarkStart w:id="2" w:name="O_1093475"/>
      <w:bookmarkEnd w:id="2"/>
      <w:r w:rsidRPr="002172ED">
        <w:t>Application</w:t>
      </w:r>
    </w:p>
    <w:p w:rsidR="00000000" w:rsidRPr="002172ED" w:rsidP="00C67F76">
      <w:pPr>
        <w:pStyle w:val="BodyText"/>
      </w:pPr>
      <w:r w:rsidRPr="002172ED">
        <w:t>This unit describes the skills and knowledge required to</w:t>
      </w:r>
      <w:r w:rsidRPr="002172ED">
        <w:t xml:space="preserve"> build and arrange connectivity to a single zone wireless local area network (WLAN).</w:t>
      </w:r>
    </w:p>
    <w:p w:rsidR="00000000" w:rsidRPr="002172ED" w:rsidP="00C67F76">
      <w:pPr>
        <w:pStyle w:val="BodyText"/>
      </w:pPr>
      <w:r w:rsidRPr="002172ED">
        <w:t>It applies to individuals with the Information and Communications Technology (ICT) skills involved in building wireless access points or wireless router in a small-to-medi</w:t>
      </w:r>
      <w:r w:rsidRPr="002172ED">
        <w:t>um enterprise or similar environments.</w:t>
      </w:r>
    </w:p>
    <w:p w:rsidR="00000000" w:rsidRPr="002172ED" w:rsidP="00C67F76">
      <w:pPr>
        <w:pStyle w:val="BodyText"/>
      </w:pPr>
      <w:r w:rsidRPr="002172ED">
        <w:t>No licensing, legislative or certification requirements apply to this unit at the time of publication.</w:t>
      </w:r>
    </w:p>
    <w:p w:rsidR="00000000" w:rsidRPr="002172ED" w:rsidP="002172ED">
      <w:pPr>
        <w:pStyle w:val="Heading1"/>
      </w:pPr>
      <w:bookmarkStart w:id="3" w:name="O_1093474"/>
      <w:bookmarkEnd w:id="3"/>
      <w:r w:rsidRPr="002172ED">
        <w:t>Unit Sector</w:t>
      </w:r>
    </w:p>
    <w:p w:rsidR="00000000" w:rsidRPr="002172ED" w:rsidP="00C67F76">
      <w:pPr>
        <w:pStyle w:val="BodyText"/>
      </w:pPr>
      <w:r w:rsidRPr="002172ED">
        <w:t>Networking</w:t>
      </w:r>
    </w:p>
    <w:p w:rsidR="00000000" w:rsidRPr="002172ED" w:rsidP="002172ED">
      <w:pPr>
        <w:pStyle w:val="Heading1"/>
      </w:pPr>
      <w:bookmarkStart w:id="4" w:name="O_1093473"/>
      <w:bookmarkEnd w:id="4"/>
      <w:r w:rsidRPr="002172ED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862"/>
        <w:gridCol w:w="6334"/>
      </w:tblGrid>
      <w:tr w:rsidTr="00C67F7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72ED" w:rsidP="002172ED">
            <w:pPr>
              <w:pStyle w:val="BodyText"/>
            </w:pPr>
            <w:r w:rsidRPr="002172ED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72ED">
            <w:pPr>
              <w:pStyle w:val="BodyText"/>
              <w:rPr>
                <w:lang w:val="en-NZ"/>
              </w:rPr>
            </w:pPr>
            <w:r w:rsidRPr="002172ED">
              <w:rPr>
                <w:rStyle w:val="SpecialBold"/>
              </w:rPr>
              <w:t>PERFORMANCE</w:t>
            </w:r>
            <w:r w:rsidRPr="002172ED">
              <w:rPr>
                <w:rStyle w:val="SpecialBold"/>
              </w:rPr>
              <w:t xml:space="preserve"> CRITERIA</w:t>
            </w:r>
          </w:p>
        </w:tc>
      </w:tr>
      <w:tr w:rsidTr="00C67F7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72ED" w:rsidP="002172ED">
            <w:pPr>
              <w:pStyle w:val="BodyText"/>
            </w:pPr>
            <w:r w:rsidRPr="002172ED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72ED">
            <w:pPr>
              <w:pStyle w:val="BodyText"/>
              <w:rPr>
                <w:lang w:val="en-NZ"/>
              </w:rPr>
            </w:pPr>
            <w:r w:rsidRPr="002172E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67F7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674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72ED">
            <w:pPr>
              <w:pStyle w:val="List"/>
              <w:rPr>
                <w:lang w:val="en-NZ"/>
              </w:rPr>
            </w:pPr>
            <w:r w:rsidRPr="002172ED">
              <w:t>1. Prepare to build network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72ED" w:rsidP="002172ED">
            <w:pPr>
              <w:pStyle w:val="List"/>
            </w:pPr>
            <w:r w:rsidRPr="002172ED">
              <w:t>1.1 Identify network needs and organisational requirements</w:t>
            </w:r>
          </w:p>
          <w:p w:rsidR="00000000" w:rsidRPr="002172ED" w:rsidP="002172ED">
            <w:pPr>
              <w:pStyle w:val="List"/>
            </w:pPr>
            <w:r w:rsidRPr="002172ED">
              <w:t>1.2 Determine position for user access point according to environmental and organisational requirements</w:t>
            </w:r>
          </w:p>
          <w:p w:rsidR="00000000" w:rsidP="002172ED">
            <w:pPr>
              <w:pStyle w:val="List"/>
              <w:rPr>
                <w:lang w:val="en-NZ"/>
              </w:rPr>
            </w:pPr>
            <w:r w:rsidRPr="002172ED">
              <w:t>1.3 Plan schedule of works for preliminary work to be carried out according to organisational and technical requirements</w:t>
            </w:r>
          </w:p>
        </w:tc>
      </w:tr>
      <w:tr w:rsidTr="00C67F7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535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72ED">
            <w:pPr>
              <w:pStyle w:val="List"/>
              <w:rPr>
                <w:lang w:val="en-NZ"/>
              </w:rPr>
            </w:pPr>
            <w:r w:rsidRPr="002172ED">
              <w:t>2. Select, install and configure wireless access point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72ED" w:rsidP="002172ED">
            <w:pPr>
              <w:pStyle w:val="List"/>
            </w:pPr>
            <w:r w:rsidRPr="002172ED">
              <w:t xml:space="preserve">2.1 Determine access point device according to organisational and technical requirements  </w:t>
            </w:r>
          </w:p>
          <w:p w:rsidR="00000000" w:rsidRPr="002172ED" w:rsidP="002172ED">
            <w:pPr>
              <w:pStyle w:val="List"/>
            </w:pPr>
            <w:r w:rsidRPr="002172ED">
              <w:t>2.2 Install and configure access point and services according to organisational requirements</w:t>
            </w:r>
          </w:p>
          <w:p w:rsidR="00000000" w:rsidRPr="002172ED" w:rsidP="002172ED">
            <w:pPr>
              <w:pStyle w:val="List"/>
            </w:pPr>
            <w:r w:rsidRPr="002172ED">
              <w:t>2.3 Test access p</w:t>
            </w:r>
            <w:r w:rsidRPr="002172ED">
              <w:t>oint and verify wireless connection and security arrangements according to task requirements</w:t>
            </w:r>
          </w:p>
          <w:p w:rsidR="00000000" w:rsidP="002172ED">
            <w:pPr>
              <w:pStyle w:val="List"/>
              <w:rPr>
                <w:lang w:val="en-NZ"/>
              </w:rPr>
            </w:pPr>
            <w:r w:rsidRPr="002172ED">
              <w:t xml:space="preserve">2.4 Select, install and configure legacy equipment and wireless card </w:t>
            </w:r>
          </w:p>
        </w:tc>
      </w:tr>
      <w:tr w:rsidTr="00C67F7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961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72ED">
            <w:pPr>
              <w:pStyle w:val="List"/>
              <w:rPr>
                <w:lang w:val="en-NZ"/>
              </w:rPr>
            </w:pPr>
            <w:r w:rsidRPr="002172ED">
              <w:t>3. Configure network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72ED" w:rsidP="002172ED">
            <w:pPr>
              <w:pStyle w:val="List"/>
            </w:pPr>
            <w:r w:rsidRPr="002172ED">
              <w:t>3.1 Configure security and other key parameters according to organisati</w:t>
            </w:r>
            <w:r w:rsidRPr="002172ED">
              <w:t>onal requirements</w:t>
            </w:r>
          </w:p>
          <w:p w:rsidR="00000000" w:rsidRPr="002172ED" w:rsidP="002172ED">
            <w:pPr>
              <w:pStyle w:val="List"/>
            </w:pPr>
            <w:r w:rsidRPr="002172ED">
              <w:t xml:space="preserve">3.2 Test security and firewall arrangements according to organisational requirements </w:t>
            </w:r>
          </w:p>
          <w:p w:rsidR="00000000" w:rsidP="002172ED">
            <w:pPr>
              <w:pStyle w:val="List"/>
              <w:rPr>
                <w:lang w:val="en-NZ"/>
              </w:rPr>
            </w:pPr>
            <w:r w:rsidRPr="002172ED">
              <w:t xml:space="preserve">3.3 Test network general compatibility and access with user equipment </w:t>
            </w:r>
          </w:p>
        </w:tc>
      </w:tr>
      <w:tr w:rsidTr="00C67F7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961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72ED">
            <w:pPr>
              <w:pStyle w:val="List"/>
              <w:rPr>
                <w:lang w:val="en-NZ"/>
              </w:rPr>
            </w:pPr>
            <w:r w:rsidRPr="002172ED">
              <w:t>4. Prepare network users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72ED" w:rsidP="002172ED">
            <w:pPr>
              <w:pStyle w:val="List"/>
            </w:pPr>
            <w:r w:rsidRPr="002172ED">
              <w:t xml:space="preserve">4.1 Determine required network devices according to organisational requirements </w:t>
            </w:r>
          </w:p>
          <w:p w:rsidR="00000000" w:rsidRPr="002172ED" w:rsidP="002172ED">
            <w:pPr>
              <w:pStyle w:val="List"/>
            </w:pPr>
            <w:r w:rsidRPr="002172ED">
              <w:t xml:space="preserve">4.2 Establish and demonstrate user pairing and log-on arrangements </w:t>
            </w:r>
          </w:p>
          <w:p w:rsidR="00000000" w:rsidRPr="002172ED" w:rsidP="002172ED">
            <w:pPr>
              <w:pStyle w:val="List"/>
            </w:pPr>
            <w:r w:rsidRPr="002172ED">
              <w:t>4.3 Inform users of wireless network etiquette and traffic capacity issues according to organisational poli</w:t>
            </w:r>
            <w:r w:rsidRPr="002172ED">
              <w:t>cies and procedures</w:t>
            </w:r>
          </w:p>
          <w:p w:rsidR="00000000" w:rsidRPr="002172ED" w:rsidP="002172ED">
            <w:pPr>
              <w:pStyle w:val="List"/>
            </w:pPr>
            <w:r w:rsidRPr="002172ED">
              <w:t xml:space="preserve">4.4 Develop user documentation and network settings according to organisational and technical standards </w:t>
            </w:r>
          </w:p>
          <w:p w:rsidR="00000000" w:rsidRPr="002172ED" w:rsidP="002172ED">
            <w:pPr>
              <w:pStyle w:val="List"/>
            </w:pPr>
            <w:r w:rsidRPr="002172ED">
              <w:t>4.5 Lodge documentation with required personnel according to organisational policies and procedures</w:t>
            </w:r>
          </w:p>
        </w:tc>
      </w:tr>
    </w:tbl>
    <w:p w:rsidR="00000000" w:rsidRPr="002172ED" w:rsidP="002172ED">
      <w:pPr>
        <w:pStyle w:val="BodyText"/>
      </w:pPr>
    </w:p>
    <w:p w:rsidR="00000000" w:rsidRPr="002172ED" w:rsidP="002172ED">
      <w:pPr>
        <w:pStyle w:val="AllowPageBreak"/>
      </w:pPr>
    </w:p>
    <w:p w:rsidR="00000000" w:rsidRPr="002172ED" w:rsidP="002172ED">
      <w:pPr>
        <w:pStyle w:val="Heading1"/>
      </w:pPr>
      <w:bookmarkStart w:id="5" w:name="O_1093472"/>
      <w:bookmarkEnd w:id="5"/>
      <w:r w:rsidRPr="002172ED">
        <w:t>Foundation</w:t>
      </w:r>
      <w:r w:rsidRPr="002172ED">
        <w:t xml:space="preserve"> Skills</w:t>
      </w:r>
    </w:p>
    <w:p w:rsidR="00000000" w:rsidRPr="00C67F76" w:rsidP="00C67F76">
      <w:pPr>
        <w:pStyle w:val="BodyText"/>
        <w:rPr>
          <w:i/>
        </w:rPr>
      </w:pPr>
      <w:r w:rsidRPr="00C67F76">
        <w:rPr>
          <w:rStyle w:val="Emphasis"/>
        </w:rPr>
        <w:t xml:space="preserve">This section describes those language, literacy, numeracy and employment skills that are essential to performance but not explicit in the performance criteria 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357"/>
        <w:gridCol w:w="6839"/>
      </w:tblGrid>
      <w:tr w:rsidTr="00C67F7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72ED" w:rsidP="002172ED">
            <w:pPr>
              <w:pStyle w:val="BodyText"/>
            </w:pPr>
            <w:r w:rsidRPr="002172ED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72ED">
            <w:pPr>
              <w:pStyle w:val="BodyText"/>
              <w:rPr>
                <w:lang w:val="en-NZ"/>
              </w:rPr>
            </w:pPr>
            <w:r w:rsidRPr="002172ED">
              <w:rPr>
                <w:rStyle w:val="SpecialBold"/>
              </w:rPr>
              <w:t>DESCRIPTION</w:t>
            </w:r>
          </w:p>
        </w:tc>
      </w:tr>
      <w:tr w:rsidTr="00C67F7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72ED">
            <w:pPr>
              <w:pStyle w:val="BodyText"/>
              <w:rPr>
                <w:lang w:val="en-NZ"/>
              </w:rPr>
            </w:pPr>
            <w:r w:rsidRPr="002172ED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72ED">
            <w:pPr>
              <w:pStyle w:val="ListBullet"/>
              <w:rPr>
                <w:lang w:val="en-NZ"/>
              </w:rPr>
            </w:pPr>
            <w:r w:rsidRPr="002172ED">
              <w:t>Uses verbal techniques to confirm information and requirements, communicate ideas and gather feedback</w:t>
            </w:r>
          </w:p>
        </w:tc>
      </w:tr>
      <w:tr w:rsidTr="00C67F7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72ED">
            <w:pPr>
              <w:pStyle w:val="BodyText"/>
              <w:rPr>
                <w:lang w:val="en-NZ"/>
              </w:rPr>
            </w:pPr>
            <w:r w:rsidRPr="002172ED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72ED">
            <w:pPr>
              <w:pStyle w:val="ListBullet"/>
              <w:rPr>
                <w:lang w:val="en-NZ"/>
              </w:rPr>
            </w:pPr>
            <w:r w:rsidRPr="002172ED">
              <w:t>Interprets textual information from relevant sources to identify software solutions and adherence to organisational security policies and proced</w:t>
            </w:r>
            <w:r w:rsidRPr="002172ED">
              <w:t>ures</w:t>
            </w:r>
          </w:p>
        </w:tc>
      </w:tr>
      <w:tr w:rsidTr="00C67F7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72ED">
            <w:pPr>
              <w:pStyle w:val="BodyText"/>
              <w:rPr>
                <w:lang w:val="en-NZ"/>
              </w:rPr>
            </w:pPr>
            <w:r w:rsidRPr="002172ED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72ED">
            <w:pPr>
              <w:pStyle w:val="ListBullet"/>
              <w:rPr>
                <w:lang w:val="en-NZ"/>
              </w:rPr>
            </w:pPr>
            <w:r w:rsidRPr="002172ED">
              <w:t>Prepares required documentation conveying explicit recommendations, requirements and information using specific and relevant language</w:t>
            </w:r>
          </w:p>
        </w:tc>
      </w:tr>
      <w:tr w:rsidTr="00C67F7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72ED">
            <w:pPr>
              <w:pStyle w:val="BodyText"/>
              <w:rPr>
                <w:lang w:val="en-NZ"/>
              </w:rPr>
            </w:pPr>
            <w:r w:rsidRPr="002172ED">
              <w:t>Planning and organising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72ED">
            <w:pPr>
              <w:pStyle w:val="ListBullet"/>
              <w:rPr>
                <w:lang w:val="en-NZ"/>
              </w:rPr>
            </w:pPr>
            <w:r w:rsidRPr="002172ED">
              <w:t>Determines job priorities, resources and equipment, and works logically and syste</w:t>
            </w:r>
            <w:r w:rsidRPr="002172ED">
              <w:t>matically to undertake clearly defined and familiar tasks</w:t>
            </w:r>
          </w:p>
        </w:tc>
      </w:tr>
      <w:tr w:rsidTr="00C67F7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024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72ED">
            <w:pPr>
              <w:pStyle w:val="BodyText"/>
              <w:rPr>
                <w:lang w:val="en-NZ"/>
              </w:rPr>
            </w:pPr>
            <w:r w:rsidRPr="002172ED">
              <w:t>Problem solving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72ED" w:rsidP="002172ED">
            <w:pPr>
              <w:pStyle w:val="ListBullet"/>
            </w:pPr>
            <w:r w:rsidRPr="002172ED">
              <w:t xml:space="preserve">Initiates standard procedures when applying solutions in networks, including systems management processes </w:t>
            </w:r>
          </w:p>
          <w:p w:rsidR="00000000" w:rsidP="002172ED">
            <w:pPr>
              <w:pStyle w:val="ListBullet"/>
              <w:rPr>
                <w:lang w:val="en-NZ"/>
              </w:rPr>
            </w:pPr>
            <w:r w:rsidRPr="002172ED">
              <w:t>Deploys rapid solutions to problems involving building wireless local are</w:t>
            </w:r>
            <w:r w:rsidRPr="002172ED">
              <w:t>a networks and technical environment</w:t>
            </w:r>
          </w:p>
        </w:tc>
      </w:tr>
      <w:tr w:rsidTr="00C67F7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024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72ED">
            <w:pPr>
              <w:pStyle w:val="BodyText"/>
              <w:rPr>
                <w:lang w:val="en-NZ"/>
              </w:rPr>
            </w:pPr>
            <w:r w:rsidRPr="002172ED">
              <w:t>Self-management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72ED" w:rsidP="002172ED">
            <w:pPr>
              <w:pStyle w:val="ListBullet"/>
            </w:pPr>
            <w:r w:rsidRPr="002172ED">
              <w:t>Demonstrates and understanding of, and compliance with explicit organisational policies and procedures</w:t>
            </w:r>
          </w:p>
          <w:p w:rsidR="00000000" w:rsidP="002172ED">
            <w:pPr>
              <w:pStyle w:val="ListBullet"/>
              <w:rPr>
                <w:lang w:val="en-NZ"/>
              </w:rPr>
            </w:pPr>
            <w:r w:rsidRPr="002172ED">
              <w:t>Takes responsibility for routine decision making by selecting from a range of predetermin</w:t>
            </w:r>
            <w:r w:rsidRPr="002172ED">
              <w:t>ed options in routine situations, identifying and taking some situational factors into account</w:t>
            </w:r>
          </w:p>
        </w:tc>
      </w:tr>
      <w:tr w:rsidTr="00C67F7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54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72ED">
            <w:pPr>
              <w:pStyle w:val="BodyText"/>
              <w:rPr>
                <w:lang w:val="en-NZ"/>
              </w:rPr>
            </w:pPr>
            <w:r w:rsidRPr="002172ED">
              <w:t>Technology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72ED" w:rsidP="002172ED">
            <w:pPr>
              <w:pStyle w:val="ListBullet"/>
            </w:pPr>
            <w:r w:rsidRPr="002172ED">
              <w:t>Demonstrates an understanding of purposes, specific functions and key features of common digital systems and tools, and operates them effectively to</w:t>
            </w:r>
            <w:r w:rsidRPr="002172ED">
              <w:t xml:space="preserve"> complete routine tasks</w:t>
            </w:r>
          </w:p>
        </w:tc>
      </w:tr>
    </w:tbl>
    <w:p w:rsidR="00000000" w:rsidRPr="002172ED" w:rsidP="002172ED">
      <w:pPr>
        <w:pStyle w:val="BodyText"/>
      </w:pPr>
    </w:p>
    <w:p w:rsidR="00000000" w:rsidRPr="002172ED" w:rsidP="002172ED">
      <w:pPr>
        <w:pStyle w:val="AllowPageBreak"/>
      </w:pPr>
    </w:p>
    <w:p w:rsidR="00000000" w:rsidRPr="002172ED" w:rsidP="002172ED">
      <w:pPr>
        <w:pStyle w:val="Heading1"/>
      </w:pPr>
      <w:bookmarkStart w:id="6" w:name="O_1093471"/>
      <w:bookmarkEnd w:id="6"/>
      <w:r w:rsidRPr="002172ED">
        <w:t>Unit Mapping Information</w:t>
      </w:r>
    </w:p>
    <w:p w:rsidR="00000000" w:rsidRPr="002172ED" w:rsidP="00C67F76">
      <w:pPr>
        <w:pStyle w:val="BodyText"/>
      </w:pPr>
      <w:r w:rsidRPr="002172ED">
        <w:t>Supersedes and is equivalent to ICTNWK405 Build a small wireless local area network.</w:t>
      </w:r>
    </w:p>
    <w:p w:rsidR="00000000" w:rsidRPr="002172ED" w:rsidP="002172ED">
      <w:pPr>
        <w:pStyle w:val="Heading1"/>
      </w:pPr>
      <w:bookmarkStart w:id="7" w:name="O_1093464"/>
      <w:bookmarkEnd w:id="7"/>
      <w:r w:rsidRPr="002172ED">
        <w:t>Links</w:t>
      </w:r>
    </w:p>
    <w:p w:rsidR="00000000" w:rsidRPr="002172ED" w:rsidP="00C67F76">
      <w:pPr>
        <w:pStyle w:val="BodyText"/>
      </w:pPr>
      <w:r w:rsidRPr="002172ED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2E64FF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2172ED" w:rsidP="00C67F76">
      <w:pPr>
        <w:pStyle w:val="BodyText"/>
        <w:sectPr w:rsidSect="002172E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172ED" w:rsidP="002172ED">
      <w:pPr>
        <w:pStyle w:val="SuperHeading"/>
      </w:pPr>
      <w:r w:rsidRPr="002172ED">
        <w:t xml:space="preserve">Assessment Requirements for ICTNWK425 Build small wireless local </w:t>
      </w:r>
      <w:r w:rsidRPr="002172ED">
        <w:t>area networks</w:t>
      </w:r>
    </w:p>
    <w:p w:rsidR="00000000" w:rsidRPr="002172ED" w:rsidP="002172ED">
      <w:pPr>
        <w:pStyle w:val="Heading1"/>
      </w:pPr>
      <w:bookmarkStart w:id="8" w:name="O_1093466"/>
      <w:bookmarkEnd w:id="8"/>
      <w:r w:rsidRPr="002172E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2172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72ED" w:rsidP="002172ED">
            <w:pPr>
              <w:pStyle w:val="BodyText"/>
            </w:pPr>
            <w:r w:rsidRPr="002172ED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72ED">
            <w:pPr>
              <w:pStyle w:val="BodyText"/>
              <w:rPr>
                <w:lang w:val="en-NZ"/>
              </w:rPr>
            </w:pPr>
            <w:r w:rsidRPr="002172ED">
              <w:rPr>
                <w:rStyle w:val="SpecialBold"/>
              </w:rPr>
              <w:t>Comments</w:t>
            </w:r>
          </w:p>
        </w:tc>
      </w:tr>
      <w:tr w:rsidTr="002172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72ED">
            <w:pPr>
              <w:pStyle w:val="BodyText"/>
              <w:rPr>
                <w:lang w:val="en-NZ"/>
              </w:rPr>
            </w:pPr>
            <w:r w:rsidRPr="002172ED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72ED" w:rsidP="002172ED">
            <w:pPr>
              <w:pStyle w:val="BodyText"/>
            </w:pPr>
            <w:r w:rsidRPr="002172ED">
              <w:t>This version first released with ICT Information and Communications Technology Training Package Version 6.0.</w:t>
            </w:r>
          </w:p>
        </w:tc>
      </w:tr>
    </w:tbl>
    <w:p w:rsidR="00000000" w:rsidRPr="002172ED" w:rsidP="002172ED">
      <w:pPr>
        <w:pStyle w:val="BodyText"/>
      </w:pPr>
    </w:p>
    <w:p w:rsidR="00000000" w:rsidRPr="002172ED" w:rsidP="002172ED">
      <w:pPr>
        <w:pStyle w:val="AllowPageBreak"/>
      </w:pPr>
    </w:p>
    <w:p w:rsidR="00000000" w:rsidRPr="002172ED" w:rsidP="002172ED">
      <w:pPr>
        <w:pStyle w:val="Heading1"/>
      </w:pPr>
      <w:bookmarkStart w:id="9" w:name="O_1093469"/>
      <w:bookmarkEnd w:id="9"/>
      <w:r w:rsidRPr="002172ED">
        <w:t>Performance Evidence</w:t>
      </w:r>
    </w:p>
    <w:p w:rsidR="00000000" w:rsidRPr="002172ED" w:rsidP="00C67F76">
      <w:pPr>
        <w:pStyle w:val="BodyText"/>
      </w:pPr>
      <w:r w:rsidRPr="002172ED">
        <w:t>The candidate must demonstrate the ability to complete the tasks outlined in the elements, performance criteria and foundation skills of this unit, including evidence of the ability to:</w:t>
      </w:r>
    </w:p>
    <w:p w:rsidR="00000000" w:rsidRPr="002172ED" w:rsidP="002172ED">
      <w:pPr>
        <w:pStyle w:val="ListBullet"/>
      </w:pPr>
      <w:r w:rsidRPr="002172ED">
        <w:t xml:space="preserve">install, configure and test at least two wireless access points </w:t>
      </w:r>
    </w:p>
    <w:p w:rsidR="00000000" w:rsidRPr="002172ED" w:rsidP="002172ED">
      <w:pPr>
        <w:pStyle w:val="ListBullet"/>
      </w:pPr>
      <w:r w:rsidRPr="002172ED">
        <w:t>moni</w:t>
      </w:r>
      <w:r w:rsidRPr="002172ED">
        <w:t xml:space="preserve">tor and resolve wireless network issues on at least two wireless local area networks </w:t>
      </w:r>
    </w:p>
    <w:p w:rsidR="00000000" w:rsidRPr="002172ED" w:rsidP="002172ED">
      <w:pPr>
        <w:pStyle w:val="ListBullet"/>
      </w:pPr>
      <w:r w:rsidRPr="002172ED">
        <w:t>develop and document user training material.</w:t>
      </w:r>
    </w:p>
    <w:p w:rsidR="00000000" w:rsidRPr="002172ED" w:rsidP="002172ED">
      <w:pPr>
        <w:pStyle w:val="AllowPageBreak"/>
      </w:pPr>
    </w:p>
    <w:p w:rsidR="00000000" w:rsidRPr="002172ED" w:rsidP="002172ED">
      <w:pPr>
        <w:pStyle w:val="Heading1"/>
      </w:pPr>
      <w:bookmarkStart w:id="10" w:name="O_1093468"/>
      <w:bookmarkEnd w:id="10"/>
      <w:r w:rsidRPr="002172ED">
        <w:t>Knowledge Evidence</w:t>
      </w:r>
    </w:p>
    <w:p w:rsidR="00000000" w:rsidRPr="002172ED" w:rsidP="00C67F76">
      <w:pPr>
        <w:pStyle w:val="BodyText"/>
      </w:pPr>
      <w:r w:rsidRPr="002172ED">
        <w:t>The candidate must be able to demonstrate knowledge to complete the tasks outlined in t</w:t>
      </w:r>
      <w:r w:rsidRPr="002172ED">
        <w:t>he elements, performance criteria and foundation skills of this unit, including knowledge of:</w:t>
      </w:r>
    </w:p>
    <w:p w:rsidR="00000000" w:rsidRPr="002172ED" w:rsidP="002172ED">
      <w:pPr>
        <w:pStyle w:val="ListBullet"/>
      </w:pPr>
      <w:r w:rsidRPr="002172ED">
        <w:t>basic principles of network security, including:</w:t>
      </w:r>
    </w:p>
    <w:p w:rsidR="00000000" w:rsidRPr="002172ED" w:rsidP="002172ED">
      <w:pPr>
        <w:pStyle w:val="ListBullet2"/>
      </w:pPr>
      <w:r w:rsidRPr="002172ED">
        <w:t>audit and intrusion detection systems</w:t>
      </w:r>
    </w:p>
    <w:p w:rsidR="00000000" w:rsidRPr="002172ED" w:rsidP="002172ED">
      <w:pPr>
        <w:pStyle w:val="ListBullet2"/>
      </w:pPr>
      <w:r w:rsidRPr="002172ED">
        <w:t>auditing and penetration testing techniques</w:t>
      </w:r>
    </w:p>
    <w:p w:rsidR="00000000" w:rsidRPr="002172ED" w:rsidP="002172ED">
      <w:pPr>
        <w:pStyle w:val="ListBullet2"/>
      </w:pPr>
      <w:r w:rsidRPr="002172ED">
        <w:t>authentication methods</w:t>
      </w:r>
    </w:p>
    <w:p w:rsidR="00000000" w:rsidRPr="002172ED" w:rsidP="002172ED">
      <w:pPr>
        <w:pStyle w:val="ListBullet2"/>
      </w:pPr>
      <w:r w:rsidRPr="002172ED">
        <w:t>networ</w:t>
      </w:r>
      <w:r w:rsidRPr="002172ED">
        <w:t>k protocols and operating systems</w:t>
      </w:r>
    </w:p>
    <w:p w:rsidR="00000000" w:rsidRPr="002172ED" w:rsidP="002172ED">
      <w:pPr>
        <w:pStyle w:val="ListBullet2"/>
      </w:pPr>
      <w:r w:rsidRPr="002172ED">
        <w:t>security protocols, standards and data encryption</w:t>
      </w:r>
    </w:p>
    <w:p w:rsidR="00000000" w:rsidRPr="002172ED" w:rsidP="002172ED">
      <w:pPr>
        <w:pStyle w:val="ListBullet"/>
      </w:pPr>
      <w:r w:rsidRPr="002172ED">
        <w:t>factors that impact on a small wireless network, including:</w:t>
      </w:r>
    </w:p>
    <w:p w:rsidR="00000000" w:rsidRPr="002172ED" w:rsidP="002172ED">
      <w:pPr>
        <w:pStyle w:val="ListBullet2"/>
      </w:pPr>
      <w:r w:rsidRPr="002172ED">
        <w:t>bandwidth and quality of service</w:t>
      </w:r>
    </w:p>
    <w:p w:rsidR="00000000" w:rsidRPr="002172ED" w:rsidP="002172ED">
      <w:pPr>
        <w:pStyle w:val="ListBullet2"/>
      </w:pPr>
      <w:r w:rsidRPr="002172ED">
        <w:t>factors affecting signal quality</w:t>
      </w:r>
    </w:p>
    <w:p w:rsidR="00000000" w:rsidRPr="002172ED" w:rsidP="002172ED">
      <w:pPr>
        <w:pStyle w:val="ListBullet2"/>
      </w:pPr>
      <w:r w:rsidRPr="002172ED">
        <w:t>layer 2 and layer 3 design issues</w:t>
      </w:r>
    </w:p>
    <w:p w:rsidR="00000000" w:rsidRPr="002172ED" w:rsidP="002172ED">
      <w:pPr>
        <w:pStyle w:val="ListBullet2"/>
      </w:pPr>
      <w:r w:rsidRPr="002172ED">
        <w:t>features of a small office or home office (SOHO) network</w:t>
      </w:r>
    </w:p>
    <w:p w:rsidR="00000000" w:rsidRPr="002172ED" w:rsidP="002172ED">
      <w:pPr>
        <w:pStyle w:val="ListBullet2"/>
      </w:pPr>
      <w:r w:rsidRPr="002172ED">
        <w:t>wireless security strategies</w:t>
      </w:r>
    </w:p>
    <w:p w:rsidR="00000000" w:rsidRPr="002172ED" w:rsidP="002172ED">
      <w:pPr>
        <w:pStyle w:val="ListBullet2"/>
      </w:pPr>
      <w:r w:rsidRPr="002172ED">
        <w:t>wireless topologies</w:t>
      </w:r>
    </w:p>
    <w:p w:rsidR="00000000" w:rsidRPr="002172ED" w:rsidP="002172ED">
      <w:pPr>
        <w:pStyle w:val="ListBullet2"/>
      </w:pPr>
      <w:r w:rsidRPr="002172ED">
        <w:t>wireless local area network (WLAN) solutions</w:t>
      </w:r>
    </w:p>
    <w:p w:rsidR="00000000" w:rsidRPr="002172ED" w:rsidP="002172ED">
      <w:pPr>
        <w:pStyle w:val="ListBullet"/>
      </w:pPr>
      <w:r w:rsidRPr="002172ED">
        <w:t>protocols and their application for wireless networks, including:</w:t>
      </w:r>
    </w:p>
    <w:p w:rsidR="00000000" w:rsidRPr="002172ED" w:rsidP="002172ED">
      <w:pPr>
        <w:pStyle w:val="ListBullet2"/>
      </w:pPr>
      <w:r w:rsidRPr="002172ED">
        <w:t>transmission control protocol (TCP)</w:t>
      </w:r>
    </w:p>
    <w:p w:rsidR="00000000" w:rsidRPr="002172ED" w:rsidP="002172ED">
      <w:pPr>
        <w:pStyle w:val="ListBullet2"/>
      </w:pPr>
      <w:r w:rsidRPr="002172ED">
        <w:t>i</w:t>
      </w:r>
      <w:r w:rsidRPr="002172ED">
        <w:t>nternet protocol (IP).</w:t>
      </w:r>
    </w:p>
    <w:p w:rsidR="00000000" w:rsidRPr="002172ED" w:rsidP="002172ED">
      <w:pPr>
        <w:pStyle w:val="AllowPageBreak"/>
      </w:pPr>
    </w:p>
    <w:p w:rsidR="00000000" w:rsidRPr="002172ED" w:rsidP="002172ED">
      <w:pPr>
        <w:pStyle w:val="Heading1"/>
      </w:pPr>
      <w:bookmarkStart w:id="11" w:name="O_1093467"/>
      <w:bookmarkEnd w:id="11"/>
      <w:r w:rsidRPr="002172ED">
        <w:t>Assessment Conditions</w:t>
      </w:r>
    </w:p>
    <w:p w:rsidR="00000000" w:rsidRPr="002172ED" w:rsidP="00C67F76">
      <w:pPr>
        <w:pStyle w:val="BodyText"/>
      </w:pPr>
      <w:r w:rsidRPr="002172ED">
        <w:t xml:space="preserve">Skills in this unit must be demonstrated in a workplace or simulated environment where the conditions are typical of those in a working environment in this industry. </w:t>
      </w:r>
    </w:p>
    <w:p w:rsidR="00000000" w:rsidRPr="002172ED" w:rsidP="00C67F76">
      <w:pPr>
        <w:pStyle w:val="BodyText"/>
      </w:pPr>
      <w:r w:rsidRPr="002172ED">
        <w:t>This includes access to:</w:t>
      </w:r>
    </w:p>
    <w:p w:rsidR="00000000" w:rsidRPr="002172ED" w:rsidP="002172ED">
      <w:pPr>
        <w:pStyle w:val="ListBullet"/>
      </w:pPr>
      <w:r w:rsidRPr="002172ED">
        <w:t>site at which a small wireless network can be installed</w:t>
      </w:r>
    </w:p>
    <w:p w:rsidR="00000000" w:rsidRPr="002172ED" w:rsidP="002172ED">
      <w:pPr>
        <w:pStyle w:val="ListBullet"/>
      </w:pPr>
      <w:r w:rsidRPr="002172ED">
        <w:t xml:space="preserve">tools to install small wireless network </w:t>
      </w:r>
    </w:p>
    <w:p w:rsidR="00000000" w:rsidRPr="002172ED" w:rsidP="002172ED">
      <w:pPr>
        <w:pStyle w:val="ListBullet"/>
      </w:pPr>
      <w:r w:rsidRPr="002172ED">
        <w:t>network technical requirements</w:t>
      </w:r>
    </w:p>
    <w:p w:rsidR="00000000" w:rsidRPr="002172ED" w:rsidP="002172ED">
      <w:pPr>
        <w:pStyle w:val="ListBullet"/>
      </w:pPr>
      <w:r w:rsidRPr="002172ED">
        <w:t>network infrastructure, including wireless hardware and software</w:t>
      </w:r>
    </w:p>
    <w:p w:rsidR="00000000" w:rsidRPr="002172ED" w:rsidP="002172ED">
      <w:pPr>
        <w:pStyle w:val="ListBullet"/>
      </w:pPr>
      <w:r w:rsidRPr="002172ED">
        <w:t xml:space="preserve">documentation and guidelines that may affect wireless network </w:t>
      </w:r>
      <w:r w:rsidRPr="002172ED">
        <w:t>installations.</w:t>
      </w:r>
    </w:p>
    <w:p w:rsidR="00000000" w:rsidRPr="002172ED" w:rsidP="002172ED">
      <w:pPr>
        <w:pStyle w:val="BodyText"/>
      </w:pPr>
    </w:p>
    <w:p w:rsidR="00000000" w:rsidRPr="002172ED" w:rsidP="00C67F76">
      <w:pPr>
        <w:pStyle w:val="BodyText"/>
      </w:pPr>
      <w:r w:rsidRPr="002172ED">
        <w:t>Assessors of this unit must satisfy the requirements for assessors in applicable vocational education and training legislation, frameworks and/or standards.</w:t>
      </w:r>
    </w:p>
    <w:p w:rsidR="00000000" w:rsidRPr="002172ED" w:rsidP="002172ED">
      <w:pPr>
        <w:pStyle w:val="Heading1"/>
      </w:pPr>
      <w:bookmarkStart w:id="12" w:name="O_1093465"/>
      <w:bookmarkEnd w:id="12"/>
      <w:r w:rsidRPr="002172ED">
        <w:t>Links</w:t>
      </w:r>
    </w:p>
    <w:p w:rsidR="00000000" w:rsidRPr="002172ED" w:rsidP="00C67F76">
      <w:pPr>
        <w:pStyle w:val="BodyText"/>
      </w:pPr>
      <w:r w:rsidRPr="002172ED">
        <w:t>Companion Volume Implementation Guide is found on VETNet -</w:t>
      </w:r>
      <w:r w:rsidRPr="002172ED">
        <w:t xml:space="preserve">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2E64FF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2172ED" w:rsidP="002172ED"/>
    <w:sectPr w:rsidSect="002172E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72E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72ED" w:rsidRPr="00C67F76" w:rsidP="00C67F7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72E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7F76" w:rsidP="002172E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67F76" w:rsidP="002172E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C67F76" w:rsidP="002172E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72ED" w:rsidP="002172E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67F76">
      <w:t>Approved</w:t>
    </w:r>
    <w:r w:rsidR="00C67F7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67F76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67F76">
      <w:rPr>
        <w:noProof/>
      </w:rPr>
      <w:t>4</w:t>
    </w:r>
    <w:r>
      <w:rPr>
        <w:noProof/>
      </w:rPr>
      <w:fldChar w:fldCharType="end"/>
    </w:r>
  </w:p>
  <w:p w:rsidR="002172ED" w:rsidP="002172E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67F7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67F76">
      <w:t>Future Skills Organisation</w:t>
    </w:r>
    <w:r w:rsidR="00C67F76">
      <w:fldChar w:fldCharType="end"/>
    </w:r>
  </w:p>
  <w:p w:rsidR="002172ED" w:rsidP="002172E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72E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7F7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172ED" w:rsidRPr="00C67F76" w:rsidP="00C67F7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72E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7F76" w:rsidRPr="002D2AF8" w:rsidP="002172E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ICTNWK425 Build small wireless local area networks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C67F76" w:rsidP="002172E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72ED" w:rsidRPr="002D2AF8" w:rsidP="002172E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67F76">
      <w:t>ICTNWK425 Build small wireless local area networks</w:t>
    </w:r>
    <w:r w:rsidR="00C67F7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67F76">
      <w:rPr>
        <w:noProof/>
      </w:rPr>
      <w:t>1 March 2025</w:t>
    </w:r>
    <w:r>
      <w:fldChar w:fldCharType="end"/>
    </w:r>
  </w:p>
  <w:p w:rsidR="002172ED" w:rsidP="002172E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424A0E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3C4DB8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20CAD5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172E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172E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172E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172E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172E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172E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172E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172E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172E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172E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172E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172ED"/>
  </w:style>
  <w:style w:type="character" w:customStyle="1" w:styleId="Heading1Char">
    <w:name w:val="Heading 1 Char"/>
    <w:basedOn w:val="DefaultParagraphFont"/>
    <w:link w:val="Heading1"/>
    <w:rsid w:val="002172E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172E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172ED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2172E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172E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172ED"/>
    <w:rPr>
      <w:b/>
      <w:spacing w:val="0"/>
    </w:rPr>
  </w:style>
  <w:style w:type="paragraph" w:styleId="ListBullet2">
    <w:name w:val="List Bullet 2"/>
    <w:basedOn w:val="List2"/>
    <w:rsid w:val="002172ED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2172ED"/>
    <w:rPr>
      <w:i/>
    </w:rPr>
  </w:style>
  <w:style w:type="paragraph" w:customStyle="1" w:styleId="SuperHeading">
    <w:name w:val="SuperHeading"/>
    <w:basedOn w:val="Normal"/>
    <w:rsid w:val="002172E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172E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172E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172E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172E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172E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172E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172E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172E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172E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172E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172E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172E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172E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172E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172E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172E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172E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172E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172ED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2172E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172E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172E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172E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172E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172E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172E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172E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172E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172E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172E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172E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172E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172E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172E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172E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172ED"/>
  </w:style>
  <w:style w:type="paragraph" w:styleId="TableofFigures">
    <w:name w:val="table of figures"/>
    <w:basedOn w:val="Normal"/>
    <w:next w:val="Normal"/>
    <w:semiHidden/>
    <w:rsid w:val="002172E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172E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172ED"/>
    <w:rPr>
      <w:rFonts w:ascii="Wingdings" w:hAnsi="Wingdings"/>
    </w:rPr>
  </w:style>
  <w:style w:type="paragraph" w:customStyle="1" w:styleId="TableHeading">
    <w:name w:val="Table Heading"/>
    <w:basedOn w:val="HeadingBase"/>
    <w:rsid w:val="002172E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172ED"/>
    <w:rPr>
      <w:color w:val="0033CC"/>
      <w:u w:val="none"/>
    </w:rPr>
  </w:style>
  <w:style w:type="paragraph" w:customStyle="1" w:styleId="BodyTextRight">
    <w:name w:val="Body Text Right"/>
    <w:basedOn w:val="BodyText"/>
    <w:rsid w:val="002172E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172E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172E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172E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172E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172E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172ED"/>
    <w:rPr>
      <w:sz w:val="32"/>
    </w:rPr>
  </w:style>
  <w:style w:type="paragraph" w:customStyle="1" w:styleId="HeadingProcedure">
    <w:name w:val="Heading Procedure"/>
    <w:basedOn w:val="HeadingBase"/>
    <w:next w:val="Normal"/>
    <w:rsid w:val="002172E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172ED"/>
    <w:pPr>
      <w:spacing w:before="60" w:after="60"/>
    </w:pPr>
  </w:style>
  <w:style w:type="paragraph" w:styleId="ListContinue">
    <w:name w:val="List Continue"/>
    <w:basedOn w:val="List"/>
    <w:rsid w:val="002172ED"/>
    <w:pPr>
      <w:ind w:firstLine="0"/>
    </w:pPr>
  </w:style>
  <w:style w:type="paragraph" w:customStyle="1" w:styleId="ListNote">
    <w:name w:val="List Note"/>
    <w:basedOn w:val="List"/>
    <w:rsid w:val="002172E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172E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172E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172ED"/>
    <w:rPr>
      <w:rFonts w:ascii="Courier New" w:hAnsi="Courier New"/>
    </w:rPr>
  </w:style>
  <w:style w:type="paragraph" w:customStyle="1" w:styleId="NoteBullet">
    <w:name w:val="Note Bullet"/>
    <w:basedOn w:val="Note"/>
    <w:rsid w:val="002172E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172E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172E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172E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172E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172E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172E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172ED"/>
    <w:rPr>
      <w:b/>
      <w:smallCaps/>
    </w:rPr>
  </w:style>
  <w:style w:type="paragraph" w:customStyle="1" w:styleId="TableListNumber">
    <w:name w:val="Table List Number"/>
    <w:basedOn w:val="ListNumber"/>
    <w:rsid w:val="002172E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172E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172ED"/>
    <w:pPr>
      <w:numPr>
        <w:numId w:val="9"/>
      </w:numPr>
    </w:pPr>
  </w:style>
  <w:style w:type="paragraph" w:customStyle="1" w:styleId="ListAlpha2">
    <w:name w:val="List Alpha 2"/>
    <w:basedOn w:val="List2"/>
    <w:rsid w:val="002172ED"/>
    <w:pPr>
      <w:numPr>
        <w:numId w:val="8"/>
      </w:numPr>
    </w:pPr>
  </w:style>
  <w:style w:type="paragraph" w:styleId="List2">
    <w:name w:val="List 2"/>
    <w:basedOn w:val="BodyText"/>
    <w:rsid w:val="002172E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172E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172E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172E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172E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172E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172ED"/>
    <w:pPr>
      <w:numPr>
        <w:numId w:val="4"/>
      </w:numPr>
    </w:pPr>
  </w:style>
  <w:style w:type="paragraph" w:styleId="ListContinue2">
    <w:name w:val="List Continue 2"/>
    <w:basedOn w:val="List2"/>
    <w:rsid w:val="002172ED"/>
    <w:pPr>
      <w:ind w:firstLine="0"/>
    </w:pPr>
  </w:style>
  <w:style w:type="paragraph" w:styleId="ListContinue3">
    <w:name w:val="List Continue 3"/>
    <w:basedOn w:val="List3"/>
    <w:rsid w:val="002172ED"/>
    <w:pPr>
      <w:ind w:left="1021" w:firstLine="0"/>
    </w:pPr>
  </w:style>
  <w:style w:type="paragraph" w:styleId="ListContinue4">
    <w:name w:val="List Continue 4"/>
    <w:basedOn w:val="List4"/>
    <w:rsid w:val="002172ED"/>
    <w:pPr>
      <w:ind w:firstLine="0"/>
    </w:pPr>
  </w:style>
  <w:style w:type="paragraph" w:styleId="ListContinue5">
    <w:name w:val="List Continue 5"/>
    <w:basedOn w:val="List5"/>
    <w:rsid w:val="002172ED"/>
    <w:pPr>
      <w:ind w:firstLine="0"/>
    </w:pPr>
  </w:style>
  <w:style w:type="paragraph" w:styleId="ListNumber3">
    <w:name w:val="List Number 3"/>
    <w:basedOn w:val="List3"/>
    <w:rsid w:val="002172ED"/>
    <w:pPr>
      <w:numPr>
        <w:numId w:val="5"/>
      </w:numPr>
    </w:pPr>
  </w:style>
  <w:style w:type="paragraph" w:styleId="ListNumber4">
    <w:name w:val="List Number 4"/>
    <w:basedOn w:val="List4"/>
    <w:rsid w:val="002172ED"/>
    <w:pPr>
      <w:numPr>
        <w:numId w:val="6"/>
      </w:numPr>
    </w:pPr>
  </w:style>
  <w:style w:type="paragraph" w:styleId="ListNumber5">
    <w:name w:val="List Number 5"/>
    <w:basedOn w:val="List5"/>
    <w:rsid w:val="002172ED"/>
    <w:pPr>
      <w:numPr>
        <w:numId w:val="7"/>
      </w:numPr>
    </w:pPr>
  </w:style>
  <w:style w:type="paragraph" w:styleId="BlockText">
    <w:name w:val="Block Text"/>
    <w:basedOn w:val="Normal"/>
    <w:rsid w:val="002172E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172E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172ED"/>
    <w:rPr>
      <w:sz w:val="16"/>
      <w:vertAlign w:val="superscript"/>
    </w:rPr>
  </w:style>
  <w:style w:type="character" w:customStyle="1" w:styleId="Symbols">
    <w:name w:val="Symbols"/>
    <w:basedOn w:val="DefaultParagraphFont"/>
    <w:rsid w:val="002172ED"/>
    <w:rPr>
      <w:rFonts w:ascii="Symbol" w:hAnsi="Symbol"/>
    </w:rPr>
  </w:style>
  <w:style w:type="character" w:customStyle="1" w:styleId="MenuOptions">
    <w:name w:val="Menu Options"/>
    <w:basedOn w:val="DefaultParagraphFont"/>
    <w:rsid w:val="002172E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172ED"/>
    <w:rPr>
      <w:b/>
    </w:rPr>
  </w:style>
  <w:style w:type="character" w:customStyle="1" w:styleId="Underlined">
    <w:name w:val="Underlined"/>
    <w:basedOn w:val="DefaultParagraphFont"/>
    <w:rsid w:val="002172ED"/>
    <w:rPr>
      <w:u w:val="single"/>
    </w:rPr>
  </w:style>
  <w:style w:type="paragraph" w:customStyle="1" w:styleId="TableBodyTextRight">
    <w:name w:val="Table Body Text Right"/>
    <w:basedOn w:val="TableBodyText"/>
    <w:rsid w:val="002172E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172ED"/>
    <w:rPr>
      <w:sz w:val="18"/>
    </w:rPr>
  </w:style>
  <w:style w:type="paragraph" w:customStyle="1" w:styleId="BodySmallRight">
    <w:name w:val="Body Small Right"/>
    <w:basedOn w:val="BodyTextRight"/>
    <w:rsid w:val="002172ED"/>
    <w:rPr>
      <w:sz w:val="18"/>
      <w:szCs w:val="18"/>
    </w:rPr>
  </w:style>
  <w:style w:type="paragraph" w:customStyle="1" w:styleId="MarginEdition">
    <w:name w:val="Margin Edition"/>
    <w:basedOn w:val="MarginNote"/>
    <w:rsid w:val="002172E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172ED"/>
    <w:rPr>
      <w:sz w:val="2"/>
      <w:szCs w:val="2"/>
    </w:rPr>
  </w:style>
  <w:style w:type="character" w:customStyle="1" w:styleId="Small">
    <w:name w:val="Small"/>
    <w:basedOn w:val="DefaultParagraphFont"/>
    <w:rsid w:val="002172ED"/>
    <w:rPr>
      <w:sz w:val="16"/>
    </w:rPr>
  </w:style>
  <w:style w:type="paragraph" w:customStyle="1" w:styleId="WideTable">
    <w:name w:val="Wide Table"/>
    <w:basedOn w:val="Normal"/>
    <w:rsid w:val="002172E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172ED"/>
  </w:style>
  <w:style w:type="paragraph" w:styleId="Quote">
    <w:name w:val="Quote"/>
    <w:basedOn w:val="Heading1"/>
    <w:link w:val="QuoteChar"/>
    <w:qFormat/>
    <w:rsid w:val="002172E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172E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172ED"/>
    <w:pPr>
      <w:pageBreakBefore/>
    </w:pPr>
  </w:style>
  <w:style w:type="paragraph" w:customStyle="1" w:styleId="Border">
    <w:name w:val="Border"/>
    <w:basedOn w:val="Normal"/>
    <w:qFormat/>
    <w:rsid w:val="002172E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172E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172E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172E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172E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172E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172E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172E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172E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172ED"/>
    <w:rPr>
      <w:u w:val="single"/>
    </w:rPr>
  </w:style>
  <w:style w:type="character" w:customStyle="1" w:styleId="BoldandItalics">
    <w:name w:val="Bold and Italics"/>
    <w:qFormat/>
    <w:rsid w:val="002172ED"/>
    <w:rPr>
      <w:b/>
      <w:i/>
      <w:u w:val="none"/>
    </w:rPr>
  </w:style>
  <w:style w:type="paragraph" w:styleId="BalloonText">
    <w:name w:val="Balloon Text"/>
    <w:basedOn w:val="Normal"/>
    <w:link w:val="BalloonTextChar"/>
    <w:rsid w:val="002172E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172E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172E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172E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172E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172E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172ED"/>
    <w:pPr>
      <w:spacing w:before="0" w:after="0"/>
    </w:pPr>
  </w:style>
  <w:style w:type="paragraph" w:customStyle="1" w:styleId="BodyTextBold">
    <w:name w:val="Body Text Bold"/>
    <w:basedOn w:val="BodyText"/>
    <w:qFormat/>
    <w:rsid w:val="002172ED"/>
    <w:rPr>
      <w:b/>
    </w:rPr>
  </w:style>
  <w:style w:type="character" w:styleId="Hyperlink">
    <w:name w:val="Hyperlink"/>
    <w:basedOn w:val="DefaultParagraphFont"/>
    <w:uiPriority w:val="99"/>
    <w:unhideWhenUsed/>
    <w:rsid w:val="00C67F7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884</Words>
  <Characters>5955</Characters>
  <Application>Microsoft Office Word</Application>
  <DocSecurity>0</DocSecurity>
  <Lines>175</Lines>
  <Paragraphs>122</Paragraphs>
  <ScaleCrop>false</ScaleCrop>
  <Company>Author-it Software Corporation Ltd.</Company>
  <LinksUpToDate>false</LinksUpToDate>
  <CharactersWithSpaces>6717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ICTNWK425 Build small wireless local area networks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2025-03-01T12:07:00Z</dcterms:created>
  <dcterms:modified xsi:type="dcterms:W3CDTF">2025-03-01T12:07:00Z</dcterms:modified>
</cp:coreProperties>
</file>