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996" w:rsidP="00F82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ICTNWK423 Manage network and data integrity</w:t>
      </w:r>
      <w:r>
        <w:fldChar w:fldCharType="end"/>
      </w:r>
    </w:p>
    <w:p w:rsidR="00F82996" w:rsidP="00F82996">
      <w:pPr>
        <w:pStyle w:val="Version"/>
        <w:sectPr w:rsidSect="00596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84B" w:rsidP="0059684B">
      <w:pPr>
        <w:pStyle w:val="SuperHeading"/>
      </w:pPr>
      <w:r w:rsidRPr="0059684B">
        <w:t>ICTNWK423 Manage network and data integrity</w:t>
      </w:r>
    </w:p>
    <w:p w:rsidR="00000000" w:rsidRPr="0059684B" w:rsidP="0059684B">
      <w:pPr>
        <w:pStyle w:val="Heading1"/>
      </w:pPr>
      <w:bookmarkStart w:id="1" w:name="O_1093437"/>
      <w:bookmarkEnd w:id="1"/>
      <w:r w:rsidRPr="005968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BodyText"/>
            </w:pPr>
            <w:r w:rsidRPr="005968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rPr>
                <w:rStyle w:val="SpecialBold"/>
              </w:rPr>
              <w:t>Comments</w:t>
            </w:r>
          </w:p>
        </w:tc>
      </w:tr>
      <w:tr w:rsidTr="00596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BodyText"/>
            </w:pPr>
            <w:r w:rsidRPr="0059684B">
              <w:t>This version first released with ICT Information and Communications Technology Training Package Version 6.0.</w:t>
            </w:r>
          </w:p>
        </w:tc>
      </w:tr>
    </w:tbl>
    <w:p w:rsidR="00000000" w:rsidRPr="0059684B" w:rsidP="0059684B">
      <w:pPr>
        <w:pStyle w:val="BodyText"/>
      </w:pPr>
    </w:p>
    <w:p w:rsidR="00000000" w:rsidRPr="0059684B" w:rsidP="0059684B">
      <w:pPr>
        <w:pStyle w:val="AllowPageBreak"/>
      </w:pPr>
    </w:p>
    <w:p w:rsidR="00000000" w:rsidRPr="0059684B" w:rsidP="0059684B">
      <w:pPr>
        <w:pStyle w:val="Heading1"/>
      </w:pPr>
      <w:bookmarkStart w:id="2" w:name="O_1093443"/>
      <w:bookmarkEnd w:id="2"/>
      <w:r w:rsidRPr="0059684B">
        <w:t>Application</w:t>
      </w:r>
    </w:p>
    <w:p w:rsidR="00000000" w:rsidRPr="0059684B" w:rsidP="00F82996">
      <w:pPr>
        <w:pStyle w:val="BodyText"/>
      </w:pPr>
      <w:r w:rsidRPr="0059684B">
        <w:t>This unit describes the skills and knowledge required to</w:t>
      </w:r>
      <w:r w:rsidRPr="0059684B">
        <w:t xml:space="preserve"> lead development of asset protection processes, determining threats and implementing controls to mitigate risk.</w:t>
      </w:r>
    </w:p>
    <w:p w:rsidR="00000000" w:rsidRPr="0059684B" w:rsidP="00F82996">
      <w:pPr>
        <w:pStyle w:val="BodyText"/>
      </w:pPr>
      <w:r w:rsidRPr="0059684B">
        <w:t>It applies to individuals in the Information Communications Technology (ICT) industries who are responsible for implementing and managing the o</w:t>
      </w:r>
      <w:r w:rsidRPr="0059684B">
        <w:t>rganisational disaster recovery and asset protection policy and procedures of a network.</w:t>
      </w:r>
    </w:p>
    <w:p w:rsidR="00000000" w:rsidRPr="0059684B" w:rsidP="00F82996">
      <w:pPr>
        <w:pStyle w:val="BodyText"/>
      </w:pPr>
      <w:r w:rsidRPr="0059684B">
        <w:t>No licensing, legislative or certification requirements apply to this unit at the time of publication.</w:t>
      </w:r>
    </w:p>
    <w:p w:rsidR="00000000" w:rsidRPr="0059684B" w:rsidP="0059684B">
      <w:pPr>
        <w:pStyle w:val="Heading1"/>
      </w:pPr>
      <w:bookmarkStart w:id="3" w:name="O_1093442"/>
      <w:bookmarkEnd w:id="3"/>
      <w:r w:rsidRPr="0059684B">
        <w:t>Unit Sector</w:t>
      </w:r>
    </w:p>
    <w:p w:rsidR="00000000" w:rsidRPr="0059684B" w:rsidP="00F82996">
      <w:pPr>
        <w:pStyle w:val="BodyText"/>
      </w:pPr>
      <w:r w:rsidRPr="0059684B">
        <w:t>Networking</w:t>
      </w:r>
    </w:p>
    <w:p w:rsidR="00000000" w:rsidRPr="0059684B" w:rsidP="0059684B">
      <w:pPr>
        <w:pStyle w:val="Heading1"/>
      </w:pPr>
      <w:bookmarkStart w:id="4" w:name="O_1093441"/>
      <w:bookmarkEnd w:id="4"/>
      <w:r w:rsidRPr="0059684B">
        <w:t>Ele</w:t>
      </w:r>
      <w:r w:rsidRPr="0059684B">
        <w:t>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21"/>
        <w:gridCol w:w="6275"/>
      </w:tblGrid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BodyText"/>
            </w:pPr>
            <w:r w:rsidRPr="0059684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rPr>
                <w:rStyle w:val="SpecialBold"/>
              </w:rPr>
              <w:t>PERFORMANCE CRITERIA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BodyText"/>
            </w:pPr>
            <w:r w:rsidRPr="0059684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"/>
              <w:rPr>
                <w:lang w:val="en-NZ"/>
              </w:rPr>
            </w:pPr>
            <w:r w:rsidRPr="0059684B">
              <w:t>1. Assess organisational network and security policies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List"/>
            </w:pPr>
            <w:r w:rsidRPr="0059684B">
              <w:t>1.1 Identify organisational security policies and procedures</w:t>
            </w:r>
          </w:p>
          <w:p w:rsidR="00000000" w:rsidRPr="0059684B" w:rsidP="0059684B">
            <w:pPr>
              <w:pStyle w:val="List"/>
            </w:pPr>
            <w:r w:rsidRPr="0059684B">
              <w:t xml:space="preserve">1.2 Identify security access and user privileges according to organisational requirements </w:t>
            </w:r>
          </w:p>
          <w:p w:rsidR="00000000" w:rsidP="0059684B">
            <w:pPr>
              <w:pStyle w:val="List"/>
              <w:rPr>
                <w:lang w:val="en-NZ"/>
              </w:rPr>
            </w:pPr>
            <w:r w:rsidRPr="0059684B">
              <w:t>1.3 Determine compatibility of identified security access user privileges to organisational requirements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"/>
              <w:rPr>
                <w:lang w:val="en-NZ"/>
              </w:rPr>
            </w:pPr>
            <w:r w:rsidRPr="0059684B">
              <w:t>2. Audit system assets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List"/>
            </w:pPr>
            <w:r w:rsidRPr="0059684B">
              <w:t xml:space="preserve">2.1 Conduct audit on system hardware and software assets according to organisational procedures and guidelines </w:t>
            </w:r>
          </w:p>
          <w:p w:rsidR="00000000" w:rsidRPr="0059684B" w:rsidP="0059684B">
            <w:pPr>
              <w:pStyle w:val="List"/>
            </w:pPr>
            <w:r w:rsidRPr="0059684B">
              <w:t xml:space="preserve">2.2 Document audit findings according to organisational procedures </w:t>
            </w:r>
          </w:p>
          <w:p w:rsidR="00000000" w:rsidP="0059684B">
            <w:pPr>
              <w:pStyle w:val="List"/>
              <w:rPr>
                <w:lang w:val="en-NZ"/>
              </w:rPr>
            </w:pPr>
            <w:r w:rsidRPr="0059684B">
              <w:t>2.3 Lodge audit findings documents with required pe</w:t>
            </w:r>
            <w:r w:rsidRPr="0059684B">
              <w:t>rsonnel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"/>
              <w:rPr>
                <w:lang w:val="en-NZ"/>
              </w:rPr>
            </w:pPr>
            <w:r w:rsidRPr="0059684B">
              <w:t>3. Protect assets from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List"/>
            </w:pPr>
            <w:r w:rsidRPr="0059684B">
              <w:t>3.1 Determine environmental threats to data</w:t>
            </w:r>
          </w:p>
          <w:p w:rsidR="00000000" w:rsidRPr="0059684B" w:rsidP="0059684B">
            <w:pPr>
              <w:pStyle w:val="List"/>
            </w:pPr>
            <w:r w:rsidRPr="0059684B">
              <w:t xml:space="preserve">3.2 Determine data protection systems and controls according to organisational requirements  </w:t>
            </w:r>
          </w:p>
          <w:p w:rsidR="00000000" w:rsidRPr="0059684B" w:rsidP="0059684B">
            <w:pPr>
              <w:pStyle w:val="List"/>
            </w:pPr>
            <w:r w:rsidRPr="0059684B">
              <w:t xml:space="preserve">3.3 Implement data protection systems according to organisational requirements </w:t>
            </w:r>
          </w:p>
          <w:p w:rsidR="00000000" w:rsidP="0059684B">
            <w:pPr>
              <w:pStyle w:val="List"/>
              <w:rPr>
                <w:lang w:val="en-NZ"/>
              </w:rPr>
            </w:pPr>
            <w:r w:rsidRPr="0059684B">
              <w:t xml:space="preserve">3.4 Implement and test antivirus and anti-malware solutions according to vendor specifications and organisational requirements  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"/>
              <w:rPr>
                <w:lang w:val="en-NZ"/>
              </w:rPr>
            </w:pPr>
            <w:r w:rsidRPr="0059684B">
              <w:t>4. Develop a backup solution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List"/>
            </w:pPr>
            <w:r w:rsidRPr="0059684B">
              <w:t>4.1 Determine dat</w:t>
            </w:r>
            <w:r w:rsidRPr="0059684B">
              <w:t>a backup types compatible to organisational systems and requirements</w:t>
            </w:r>
          </w:p>
          <w:p w:rsidR="00000000" w:rsidRPr="0059684B" w:rsidP="0059684B">
            <w:pPr>
              <w:pStyle w:val="List"/>
            </w:pPr>
            <w:r w:rsidRPr="0059684B">
              <w:t>4.2 Plan backup solution according to organisational requirements</w:t>
            </w:r>
          </w:p>
          <w:p w:rsidR="00000000" w:rsidRPr="0059684B" w:rsidP="0059684B">
            <w:pPr>
              <w:pStyle w:val="List"/>
            </w:pPr>
            <w:r w:rsidRPr="0059684B">
              <w:t xml:space="preserve">4.3 Implement backup solution and restore backed up media </w:t>
            </w:r>
          </w:p>
          <w:p w:rsidR="00000000" w:rsidP="0059684B">
            <w:pPr>
              <w:pStyle w:val="List"/>
              <w:rPr>
                <w:lang w:val="en-NZ"/>
              </w:rPr>
            </w:pPr>
            <w:r w:rsidRPr="0059684B">
              <w:t>4.4 Implement real time backup and data sync solution accordin</w:t>
            </w:r>
            <w:r w:rsidRPr="0059684B">
              <w:t>g to organisational requirements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"/>
              <w:rPr>
                <w:lang w:val="en-NZ"/>
              </w:rPr>
            </w:pPr>
            <w:r w:rsidRPr="0059684B">
              <w:t>5. Monitor network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List"/>
            </w:pPr>
            <w:r w:rsidRPr="0059684B">
              <w:t xml:space="preserve">5.1 Determine available network performance monitoring tools compatible to existing network </w:t>
            </w:r>
          </w:p>
          <w:p w:rsidR="00000000" w:rsidRPr="0059684B" w:rsidP="0059684B">
            <w:pPr>
              <w:pStyle w:val="List"/>
            </w:pPr>
            <w:r w:rsidRPr="0059684B">
              <w:t>5.2 Implement network performance monitoring tools according to task requirements</w:t>
            </w:r>
          </w:p>
          <w:p w:rsidR="00000000" w:rsidRPr="0059684B" w:rsidP="0059684B">
            <w:pPr>
              <w:pStyle w:val="List"/>
            </w:pPr>
            <w:r w:rsidRPr="0059684B">
              <w:t>5.3 Document net</w:t>
            </w:r>
            <w:r w:rsidRPr="0059684B">
              <w:t>work performance expectations and actual performance according to organisational procedures</w:t>
            </w:r>
          </w:p>
          <w:p w:rsidR="00000000" w:rsidRPr="0059684B" w:rsidP="0059684B">
            <w:pPr>
              <w:pStyle w:val="List"/>
            </w:pPr>
            <w:r w:rsidRPr="0059684B">
              <w:t>5.4 Lodge document with required personnel</w:t>
            </w:r>
          </w:p>
        </w:tc>
      </w:tr>
    </w:tbl>
    <w:p w:rsidR="00000000" w:rsidRPr="0059684B" w:rsidP="0059684B">
      <w:pPr>
        <w:pStyle w:val="List2"/>
      </w:pPr>
    </w:p>
    <w:p w:rsidR="00000000" w:rsidRPr="0059684B" w:rsidP="0059684B">
      <w:pPr>
        <w:pStyle w:val="AllowPageBreak"/>
      </w:pPr>
    </w:p>
    <w:p w:rsidR="00000000" w:rsidRPr="0059684B" w:rsidP="0059684B">
      <w:pPr>
        <w:pStyle w:val="Heading1"/>
      </w:pPr>
      <w:bookmarkStart w:id="5" w:name="O_1093440"/>
      <w:bookmarkEnd w:id="5"/>
      <w:r w:rsidRPr="0059684B">
        <w:t>Foundation Skills</w:t>
      </w:r>
    </w:p>
    <w:p w:rsidR="00000000" w:rsidRPr="00F82996" w:rsidP="00F82996">
      <w:pPr>
        <w:pStyle w:val="BodyText"/>
        <w:rPr>
          <w:i/>
        </w:rPr>
      </w:pPr>
      <w:r w:rsidRPr="00F82996">
        <w:rPr>
          <w:rStyle w:val="Emphasis"/>
        </w:rPr>
        <w:t>This section describes those language, literacy, numeracy and employment skills th</w:t>
      </w:r>
      <w:r w:rsidRPr="00F82996">
        <w:rPr>
          <w:rStyle w:val="Emphasis"/>
        </w:rPr>
        <w:t>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BodyText"/>
            </w:pPr>
            <w:r w:rsidRPr="0059684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rPr>
                <w:rStyle w:val="SpecialBold"/>
              </w:rPr>
              <w:t>DESCRIPTION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Bullet"/>
              <w:rPr>
                <w:lang w:val="en-NZ"/>
              </w:rPr>
            </w:pPr>
            <w:r w:rsidRPr="0059684B">
              <w:t>Uses verbal techniques to confirm information and requirements, communicate ideas and gather feedback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Bullet"/>
              <w:rPr>
                <w:lang w:val="en-NZ"/>
              </w:rPr>
            </w:pPr>
            <w:r w:rsidRPr="0059684B">
              <w:t>Interprets textual information from relevant sources to identify software solutions and adherence to organisational security policies and procedures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Bullet"/>
              <w:rPr>
                <w:lang w:val="en-NZ"/>
              </w:rPr>
            </w:pPr>
            <w:r w:rsidRPr="0059684B">
              <w:t xml:space="preserve">Prepares required documentation conveying explicit recommendations, requirements and information </w:t>
            </w:r>
            <w:r w:rsidRPr="0059684B">
              <w:t>using specific and relevant language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Bullet"/>
              <w:rPr>
                <w:lang w:val="en-NZ"/>
              </w:rPr>
            </w:pPr>
            <w:r w:rsidRPr="0059684B">
              <w:t>Determines job priorities, resources and equipment, and works logically and systematically to undertake clearly defined and familiar tasks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ListBullet"/>
              <w:rPr>
                <w:lang w:val="en-NZ"/>
              </w:rPr>
            </w:pPr>
            <w:r w:rsidRPr="0059684B">
              <w:t>Initiates standard procedures when applying solutions in networks, including systems management processes, and deploys rapid solutions to problems involving management of network assets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ListBullet"/>
            </w:pPr>
            <w:r w:rsidRPr="0059684B">
              <w:t>Demonstrates an understanding of, and compliance wit</w:t>
            </w:r>
            <w:r w:rsidRPr="0059684B">
              <w:t>h, explicit organisational policies and procedures</w:t>
            </w:r>
          </w:p>
          <w:p w:rsidR="00000000" w:rsidP="0059684B">
            <w:pPr>
              <w:pStyle w:val="ListBullet"/>
              <w:rPr>
                <w:lang w:val="en-NZ"/>
              </w:rPr>
            </w:pPr>
            <w:r w:rsidRPr="0059684B">
              <w:t>Takes responsibility for routine decision making by selecting from a range of predetermined options in routine situations, identifying and taking some situational factors into account</w:t>
            </w:r>
          </w:p>
        </w:tc>
      </w:tr>
      <w:tr w:rsidTr="00F829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84B">
            <w:pPr>
              <w:pStyle w:val="BodyText"/>
              <w:rPr>
                <w:lang w:val="en-NZ"/>
              </w:rPr>
            </w:pPr>
            <w:r w:rsidRPr="0059684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84B" w:rsidP="0059684B">
            <w:pPr>
              <w:pStyle w:val="ListBullet"/>
            </w:pPr>
            <w:r w:rsidRPr="0059684B">
              <w:t>Demonstr</w:t>
            </w:r>
            <w:r w:rsidRPr="0059684B">
              <w:t>ates an understanding of purposes, specific functions and key features of common digital systems and tools, and operates them effectively to complete routine tasks</w:t>
            </w:r>
          </w:p>
        </w:tc>
      </w:tr>
    </w:tbl>
    <w:p w:rsidR="00000000" w:rsidRPr="0059684B" w:rsidP="0059684B">
      <w:pPr>
        <w:pStyle w:val="BodyText"/>
      </w:pPr>
    </w:p>
    <w:p w:rsidR="00000000" w:rsidRPr="0059684B" w:rsidP="0059684B">
      <w:pPr>
        <w:pStyle w:val="AllowPageBreak"/>
      </w:pPr>
    </w:p>
    <w:p w:rsidR="00000000" w:rsidRPr="0059684B" w:rsidP="0059684B">
      <w:pPr>
        <w:pStyle w:val="Heading1"/>
      </w:pPr>
      <w:bookmarkStart w:id="6" w:name="O_1093438"/>
      <w:bookmarkEnd w:id="6"/>
      <w:r w:rsidRPr="0059684B">
        <w:t>Unit Mapping Information</w:t>
      </w:r>
    </w:p>
    <w:p w:rsidR="00000000" w:rsidRPr="0059684B" w:rsidP="00F82996">
      <w:pPr>
        <w:pStyle w:val="BodyText"/>
      </w:pPr>
      <w:r w:rsidRPr="0059684B">
        <w:t>Supersedes and is equivalent to ICTNWK403 Manage network and data integrity and ICTTEN511 Administer a data communications network.</w:t>
      </w:r>
    </w:p>
    <w:p w:rsidR="00000000" w:rsidRPr="0059684B" w:rsidP="0059684B">
      <w:pPr>
        <w:pStyle w:val="Heading1"/>
      </w:pPr>
      <w:bookmarkStart w:id="7" w:name="O_1093431"/>
      <w:bookmarkEnd w:id="7"/>
      <w:r w:rsidRPr="0059684B">
        <w:t>Links</w:t>
      </w:r>
    </w:p>
    <w:p w:rsidR="00000000" w:rsidRPr="0059684B" w:rsidP="00F82996">
      <w:pPr>
        <w:pStyle w:val="BodyText"/>
      </w:pPr>
      <w:r w:rsidRPr="005968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912F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684B" w:rsidP="0059684B"/>
    <w:sectPr w:rsidSect="005968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4B" w:rsidRPr="00F82996" w:rsidP="00F82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96" w:rsidP="00596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996" w:rsidP="00596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82996" w:rsidP="00596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84B" w:rsidRPr="00F82996" w:rsidP="00F82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996" w:rsidRPr="002D2AF8" w:rsidP="00596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ICTNWK423 Manage network and data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82996" w:rsidP="00596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DC0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2A0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84B"/>
  </w:style>
  <w:style w:type="character" w:customStyle="1" w:styleId="Heading1Char">
    <w:name w:val="Heading 1 Char"/>
    <w:basedOn w:val="DefaultParagraphFont"/>
    <w:link w:val="Heading1"/>
    <w:rsid w:val="00596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8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8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68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8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84B"/>
    <w:rPr>
      <w:b/>
      <w:spacing w:val="0"/>
    </w:rPr>
  </w:style>
  <w:style w:type="character" w:styleId="Emphasis">
    <w:name w:val="Emphasis"/>
    <w:basedOn w:val="DefaultParagraphFont"/>
    <w:qFormat/>
    <w:rsid w:val="0059684B"/>
    <w:rPr>
      <w:i/>
    </w:rPr>
  </w:style>
  <w:style w:type="paragraph" w:customStyle="1" w:styleId="SuperHeading">
    <w:name w:val="SuperHeading"/>
    <w:basedOn w:val="Normal"/>
    <w:rsid w:val="00596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9684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96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8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6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8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8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84B"/>
  </w:style>
  <w:style w:type="paragraph" w:styleId="TableofFigures">
    <w:name w:val="table of figures"/>
    <w:basedOn w:val="Normal"/>
    <w:next w:val="Normal"/>
    <w:semiHidden/>
    <w:rsid w:val="00596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8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84B"/>
    <w:rPr>
      <w:rFonts w:ascii="Wingdings" w:hAnsi="Wingdings"/>
    </w:rPr>
  </w:style>
  <w:style w:type="paragraph" w:customStyle="1" w:styleId="TableHeading">
    <w:name w:val="Table Heading"/>
    <w:basedOn w:val="HeadingBase"/>
    <w:rsid w:val="005968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84B"/>
    <w:rPr>
      <w:color w:val="0033CC"/>
      <w:u w:val="none"/>
    </w:rPr>
  </w:style>
  <w:style w:type="paragraph" w:customStyle="1" w:styleId="BodyTextRight">
    <w:name w:val="Body Text Right"/>
    <w:basedOn w:val="BodyText"/>
    <w:rsid w:val="00596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8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84B"/>
    <w:rPr>
      <w:sz w:val="32"/>
    </w:rPr>
  </w:style>
  <w:style w:type="paragraph" w:customStyle="1" w:styleId="HeadingProcedure">
    <w:name w:val="Heading Procedure"/>
    <w:basedOn w:val="HeadingBase"/>
    <w:next w:val="Normal"/>
    <w:rsid w:val="00596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84B"/>
    <w:pPr>
      <w:spacing w:before="60" w:after="60"/>
    </w:pPr>
  </w:style>
  <w:style w:type="paragraph" w:styleId="ListContinue">
    <w:name w:val="List Continue"/>
    <w:basedOn w:val="List"/>
    <w:rsid w:val="0059684B"/>
    <w:pPr>
      <w:ind w:firstLine="0"/>
    </w:pPr>
  </w:style>
  <w:style w:type="paragraph" w:customStyle="1" w:styleId="ListNote">
    <w:name w:val="List Note"/>
    <w:basedOn w:val="List"/>
    <w:rsid w:val="00596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84B"/>
    <w:rPr>
      <w:rFonts w:ascii="Courier New" w:hAnsi="Courier New"/>
    </w:rPr>
  </w:style>
  <w:style w:type="paragraph" w:customStyle="1" w:styleId="NoteBullet">
    <w:name w:val="Note Bullet"/>
    <w:basedOn w:val="Note"/>
    <w:rsid w:val="00596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8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84B"/>
    <w:rPr>
      <w:b/>
      <w:smallCaps/>
    </w:rPr>
  </w:style>
  <w:style w:type="paragraph" w:customStyle="1" w:styleId="TableListNumber">
    <w:name w:val="Table List Number"/>
    <w:basedOn w:val="ListNumber"/>
    <w:rsid w:val="00596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84B"/>
    <w:pPr>
      <w:numPr>
        <w:numId w:val="8"/>
      </w:numPr>
    </w:pPr>
  </w:style>
  <w:style w:type="paragraph" w:customStyle="1" w:styleId="ListAlpha2">
    <w:name w:val="List Alpha 2"/>
    <w:basedOn w:val="List2"/>
    <w:rsid w:val="0059684B"/>
    <w:pPr>
      <w:numPr>
        <w:numId w:val="7"/>
      </w:numPr>
    </w:pPr>
  </w:style>
  <w:style w:type="paragraph" w:styleId="List3">
    <w:name w:val="List 3"/>
    <w:basedOn w:val="BodyText"/>
    <w:rsid w:val="00596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8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8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84B"/>
    <w:pPr>
      <w:numPr>
        <w:numId w:val="3"/>
      </w:numPr>
    </w:pPr>
  </w:style>
  <w:style w:type="paragraph" w:styleId="ListContinue2">
    <w:name w:val="List Continue 2"/>
    <w:basedOn w:val="List2"/>
    <w:rsid w:val="0059684B"/>
    <w:pPr>
      <w:ind w:firstLine="0"/>
    </w:pPr>
  </w:style>
  <w:style w:type="paragraph" w:styleId="ListContinue3">
    <w:name w:val="List Continue 3"/>
    <w:basedOn w:val="List3"/>
    <w:rsid w:val="0059684B"/>
    <w:pPr>
      <w:ind w:left="1021" w:firstLine="0"/>
    </w:pPr>
  </w:style>
  <w:style w:type="paragraph" w:styleId="ListContinue4">
    <w:name w:val="List Continue 4"/>
    <w:basedOn w:val="List4"/>
    <w:rsid w:val="0059684B"/>
    <w:pPr>
      <w:ind w:firstLine="0"/>
    </w:pPr>
  </w:style>
  <w:style w:type="paragraph" w:styleId="ListContinue5">
    <w:name w:val="List Continue 5"/>
    <w:basedOn w:val="List5"/>
    <w:rsid w:val="0059684B"/>
    <w:pPr>
      <w:ind w:firstLine="0"/>
    </w:pPr>
  </w:style>
  <w:style w:type="paragraph" w:styleId="ListNumber3">
    <w:name w:val="List Number 3"/>
    <w:basedOn w:val="List3"/>
    <w:rsid w:val="0059684B"/>
    <w:pPr>
      <w:numPr>
        <w:numId w:val="4"/>
      </w:numPr>
    </w:pPr>
  </w:style>
  <w:style w:type="paragraph" w:styleId="ListNumber4">
    <w:name w:val="List Number 4"/>
    <w:basedOn w:val="List4"/>
    <w:rsid w:val="0059684B"/>
    <w:pPr>
      <w:numPr>
        <w:numId w:val="5"/>
      </w:numPr>
    </w:pPr>
  </w:style>
  <w:style w:type="paragraph" w:styleId="ListNumber5">
    <w:name w:val="List Number 5"/>
    <w:basedOn w:val="List5"/>
    <w:rsid w:val="0059684B"/>
    <w:pPr>
      <w:numPr>
        <w:numId w:val="6"/>
      </w:numPr>
    </w:pPr>
  </w:style>
  <w:style w:type="paragraph" w:styleId="BlockText">
    <w:name w:val="Block Text"/>
    <w:basedOn w:val="Normal"/>
    <w:rsid w:val="00596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84B"/>
    <w:rPr>
      <w:sz w:val="16"/>
      <w:vertAlign w:val="superscript"/>
    </w:rPr>
  </w:style>
  <w:style w:type="character" w:customStyle="1" w:styleId="Symbols">
    <w:name w:val="Symbols"/>
    <w:basedOn w:val="DefaultParagraphFont"/>
    <w:rsid w:val="0059684B"/>
    <w:rPr>
      <w:rFonts w:ascii="Symbol" w:hAnsi="Symbol"/>
    </w:rPr>
  </w:style>
  <w:style w:type="character" w:customStyle="1" w:styleId="MenuOptions">
    <w:name w:val="Menu Options"/>
    <w:basedOn w:val="DefaultParagraphFont"/>
    <w:rsid w:val="00596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84B"/>
    <w:rPr>
      <w:b/>
    </w:rPr>
  </w:style>
  <w:style w:type="character" w:customStyle="1" w:styleId="Underlined">
    <w:name w:val="Underlined"/>
    <w:basedOn w:val="DefaultParagraphFont"/>
    <w:rsid w:val="0059684B"/>
    <w:rPr>
      <w:u w:val="single"/>
    </w:rPr>
  </w:style>
  <w:style w:type="paragraph" w:customStyle="1" w:styleId="TableBodyTextRight">
    <w:name w:val="Table Body Text Right"/>
    <w:basedOn w:val="TableBodyText"/>
    <w:rsid w:val="00596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84B"/>
    <w:rPr>
      <w:sz w:val="18"/>
    </w:rPr>
  </w:style>
  <w:style w:type="paragraph" w:customStyle="1" w:styleId="BodySmallRight">
    <w:name w:val="Body Small Right"/>
    <w:basedOn w:val="BodyTextRight"/>
    <w:rsid w:val="0059684B"/>
    <w:rPr>
      <w:sz w:val="18"/>
      <w:szCs w:val="18"/>
    </w:rPr>
  </w:style>
  <w:style w:type="paragraph" w:customStyle="1" w:styleId="MarginEdition">
    <w:name w:val="Margin Edition"/>
    <w:basedOn w:val="MarginNote"/>
    <w:rsid w:val="00596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84B"/>
    <w:rPr>
      <w:sz w:val="2"/>
      <w:szCs w:val="2"/>
    </w:rPr>
  </w:style>
  <w:style w:type="character" w:customStyle="1" w:styleId="Small">
    <w:name w:val="Small"/>
    <w:basedOn w:val="DefaultParagraphFont"/>
    <w:rsid w:val="0059684B"/>
    <w:rPr>
      <w:sz w:val="16"/>
    </w:rPr>
  </w:style>
  <w:style w:type="paragraph" w:customStyle="1" w:styleId="WideTable">
    <w:name w:val="Wide Table"/>
    <w:basedOn w:val="Normal"/>
    <w:rsid w:val="00596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84B"/>
  </w:style>
  <w:style w:type="paragraph" w:styleId="Quote">
    <w:name w:val="Quote"/>
    <w:basedOn w:val="Heading1"/>
    <w:link w:val="QuoteChar"/>
    <w:qFormat/>
    <w:rsid w:val="00596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84B"/>
    <w:pPr>
      <w:pageBreakBefore/>
    </w:pPr>
  </w:style>
  <w:style w:type="paragraph" w:customStyle="1" w:styleId="Border">
    <w:name w:val="Border"/>
    <w:basedOn w:val="Normal"/>
    <w:qFormat/>
    <w:rsid w:val="00596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84B"/>
    <w:rPr>
      <w:u w:val="single"/>
    </w:rPr>
  </w:style>
  <w:style w:type="character" w:customStyle="1" w:styleId="BoldandItalics">
    <w:name w:val="Bold and Italics"/>
    <w:qFormat/>
    <w:rsid w:val="0059684B"/>
    <w:rPr>
      <w:b/>
      <w:i/>
      <w:u w:val="none"/>
    </w:rPr>
  </w:style>
  <w:style w:type="paragraph" w:styleId="BalloonText">
    <w:name w:val="Balloon Text"/>
    <w:basedOn w:val="Normal"/>
    <w:link w:val="BalloonTextChar"/>
    <w:rsid w:val="00596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8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8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84B"/>
    <w:pPr>
      <w:spacing w:before="0" w:after="0"/>
    </w:pPr>
  </w:style>
  <w:style w:type="paragraph" w:customStyle="1" w:styleId="BodyTextBold">
    <w:name w:val="Body Text Bold"/>
    <w:basedOn w:val="BodyText"/>
    <w:qFormat/>
    <w:rsid w:val="0059684B"/>
    <w:rPr>
      <w:b/>
    </w:rPr>
  </w:style>
  <w:style w:type="character" w:styleId="Hyperlink">
    <w:name w:val="Hyperlink"/>
    <w:basedOn w:val="DefaultParagraphFont"/>
    <w:uiPriority w:val="99"/>
    <w:unhideWhenUsed/>
    <w:rsid w:val="00F82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4030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ICTNWK423 Manage network and data integrity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2024-12-17T07:29:00Z</dcterms:created>
  <dcterms:modified xsi:type="dcterms:W3CDTF">2024-12-17T07:29:00Z</dcterms:modified>
</cp:coreProperties>
</file>