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6FC" w:rsidP="004546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ICTNWK414 Create a common gateway interface script</w:t>
      </w:r>
      <w:r>
        <w:fldChar w:fldCharType="end"/>
      </w:r>
    </w:p>
    <w:p w:rsidR="004546FC" w:rsidP="004546FC">
      <w:pPr>
        <w:pStyle w:val="Version"/>
        <w:sectPr w:rsidSect="00F072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286" w:rsidP="00F07286">
      <w:pPr>
        <w:pStyle w:val="SuperHeading"/>
      </w:pPr>
      <w:r w:rsidRPr="00F07286">
        <w:t>ICTNWK414 Create a common gateway interface script</w:t>
      </w:r>
    </w:p>
    <w:p w:rsidR="00000000" w:rsidRPr="00F07286" w:rsidP="00F07286">
      <w:pPr>
        <w:pStyle w:val="Heading1"/>
      </w:pPr>
      <w:bookmarkStart w:id="1" w:name="O_698759"/>
      <w:bookmarkEnd w:id="1"/>
      <w:r w:rsidRPr="00F072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0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86" w:rsidP="00F07286">
            <w:pPr>
              <w:pStyle w:val="BodyText"/>
            </w:pPr>
            <w:r w:rsidRPr="00F0728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rPr>
                <w:rStyle w:val="SpecialBold"/>
              </w:rPr>
              <w:t>Comments</w:t>
            </w:r>
          </w:p>
        </w:tc>
      </w:tr>
      <w:tr w:rsidTr="00F0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86" w:rsidP="00F07286">
            <w:pPr>
              <w:pStyle w:val="BodyText"/>
            </w:pPr>
            <w:r w:rsidRPr="00F07286">
              <w:t>This version first released with ICT Information and Communications Technology Training Package Version 1.0.</w:t>
            </w:r>
          </w:p>
        </w:tc>
      </w:tr>
    </w:tbl>
    <w:p w:rsidR="00000000" w:rsidRPr="00F07286" w:rsidP="00F07286">
      <w:pPr>
        <w:pStyle w:val="BodyText"/>
      </w:pPr>
    </w:p>
    <w:p w:rsidR="00000000" w:rsidRPr="00F07286" w:rsidP="00F07286">
      <w:pPr>
        <w:pStyle w:val="AllowPageBreak"/>
      </w:pPr>
    </w:p>
    <w:p w:rsidR="00000000" w:rsidRPr="00F07286" w:rsidP="00F07286">
      <w:pPr>
        <w:pStyle w:val="Heading1"/>
      </w:pPr>
      <w:bookmarkStart w:id="2" w:name="O_698760"/>
      <w:bookmarkEnd w:id="2"/>
      <w:r w:rsidRPr="00F07286">
        <w:t>Application</w:t>
      </w:r>
    </w:p>
    <w:p w:rsidR="00000000" w:rsidRPr="00F07286" w:rsidP="004546FC">
      <w:pPr>
        <w:pStyle w:val="BodyText"/>
      </w:pPr>
      <w:r w:rsidRPr="00F07286">
        <w:t>This unit describes the skills and knowledge required to de</w:t>
      </w:r>
      <w:r w:rsidRPr="00F07286">
        <w:t>fine and produce common gateway interface (CGI) script and install that script on a server.</w:t>
      </w:r>
    </w:p>
    <w:p w:rsidR="00000000" w:rsidRPr="00F07286" w:rsidP="004546FC">
      <w:pPr>
        <w:pStyle w:val="BodyText"/>
      </w:pPr>
      <w:r w:rsidRPr="00F07286">
        <w:t>It applies to individuals working in the network or web development area who are required to use CGI scripting as a common means of interacting with websites, prov</w:t>
      </w:r>
      <w:r w:rsidRPr="00F07286">
        <w:t>iding security access to directories and databases.</w:t>
      </w:r>
    </w:p>
    <w:p w:rsidR="00000000" w:rsidRPr="00F07286" w:rsidP="004546FC">
      <w:pPr>
        <w:pStyle w:val="BodyText"/>
      </w:pPr>
      <w:r w:rsidRPr="00F07286">
        <w:t>No licensing, legislative or certification requirements apply to this unit at the time of publication.</w:t>
      </w:r>
    </w:p>
    <w:p w:rsidR="00000000" w:rsidRPr="00F07286" w:rsidP="00F07286">
      <w:pPr>
        <w:pStyle w:val="Heading1"/>
      </w:pPr>
      <w:bookmarkStart w:id="3" w:name="O_698763"/>
      <w:bookmarkEnd w:id="3"/>
      <w:r w:rsidRPr="00F07286">
        <w:t>Unit Sector</w:t>
      </w:r>
    </w:p>
    <w:p w:rsidR="00000000" w:rsidRPr="00F07286" w:rsidP="004546FC">
      <w:pPr>
        <w:pStyle w:val="BodyText"/>
      </w:pPr>
      <w:r w:rsidRPr="00F07286">
        <w:t>Networking</w:t>
      </w:r>
    </w:p>
    <w:p w:rsidR="00000000" w:rsidRPr="00F07286" w:rsidP="00F07286">
      <w:pPr>
        <w:pStyle w:val="Heading1"/>
      </w:pPr>
      <w:bookmarkStart w:id="4" w:name="O_698764"/>
      <w:bookmarkEnd w:id="4"/>
      <w:r w:rsidRPr="00F072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0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86" w:rsidP="00F07286">
            <w:pPr>
              <w:pStyle w:val="BodyText"/>
            </w:pPr>
            <w:r w:rsidRPr="00F0728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rPr>
                <w:rStyle w:val="SpecialBold"/>
              </w:rPr>
              <w:t>PERFORMANCE CRITERIA</w:t>
            </w:r>
          </w:p>
        </w:tc>
      </w:tr>
      <w:tr w:rsidTr="00F0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86" w:rsidP="00F07286">
            <w:pPr>
              <w:pStyle w:val="BodyText"/>
            </w:pPr>
            <w:r w:rsidRPr="00F0728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t>1. Define specification for CGI script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86" w:rsidP="00F07286">
            <w:pPr>
              <w:pStyle w:val="BodyText"/>
            </w:pPr>
            <w:r w:rsidRPr="00F07286">
              <w:t>1.1 Determine the functionality of the CGI form</w:t>
            </w:r>
          </w:p>
          <w:p w:rsidR="00000000" w:rsidRPr="00F07286" w:rsidP="00F07286">
            <w:pPr>
              <w:pStyle w:val="BodyText"/>
            </w:pPr>
            <w:r w:rsidRPr="00F07286">
              <w:t>1.2 Defi</w:t>
            </w:r>
            <w:r w:rsidRPr="00F07286">
              <w:t>ne the functionality of the CGI script</w:t>
            </w:r>
          </w:p>
          <w:p w:rsidR="00000000" w:rsidRPr="00F07286" w:rsidP="00F07286">
            <w:pPr>
              <w:pStyle w:val="BodyText"/>
            </w:pPr>
            <w:r w:rsidRPr="00F07286">
              <w:t>1.3 Choose appropriate language in which to write the CGI script</w:t>
            </w:r>
          </w:p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t>1.4 Determine server requirements</w:t>
            </w:r>
          </w:p>
        </w:tc>
      </w:tr>
      <w:tr w:rsidTr="00F0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t>2. Create CGI form and write script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86" w:rsidP="00F07286">
            <w:pPr>
              <w:pStyle w:val="BodyText"/>
            </w:pPr>
            <w:r w:rsidRPr="00F07286">
              <w:t>2.1 Prod</w:t>
            </w:r>
            <w:r w:rsidRPr="00F07286">
              <w:t xml:space="preserve">uce a hypertext markup language (HTML) web document that uses the form elements required by the CGI </w:t>
            </w:r>
            <w:r w:rsidRPr="00F07286">
              <w:t>script specification and includes the uniform resource locator (URL) for the CGI script</w:t>
            </w:r>
          </w:p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t>2.2 Write the CGI script to function as required by the CGI script s</w:t>
            </w:r>
            <w:r w:rsidRPr="00F07286">
              <w:t>pecification</w:t>
            </w:r>
          </w:p>
        </w:tc>
      </w:tr>
      <w:tr w:rsidTr="00F0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t>3. Test CGI script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86" w:rsidP="00F07286">
            <w:pPr>
              <w:pStyle w:val="BodyText"/>
            </w:pPr>
            <w:r w:rsidRPr="00F07286">
              <w:t>3.1 Configure the server, if required, that will host the CGI script</w:t>
            </w:r>
          </w:p>
          <w:p w:rsidR="00000000" w:rsidRPr="00F07286" w:rsidP="00F07286">
            <w:pPr>
              <w:pStyle w:val="BodyText"/>
            </w:pPr>
            <w:r w:rsidRPr="00F07286">
              <w:t>3.2 Upload the CGI script to the server</w:t>
            </w:r>
          </w:p>
          <w:p w:rsidR="00000000" w:rsidRPr="00F07286" w:rsidP="00F07286">
            <w:pPr>
              <w:pStyle w:val="BodyText"/>
            </w:pPr>
            <w:r w:rsidRPr="00F07286">
              <w:t>3.3 Run the CGI form and assess its output</w:t>
            </w:r>
          </w:p>
          <w:p w:rsidR="00000000" w:rsidRPr="00F07286" w:rsidP="00F07286">
            <w:pPr>
              <w:pStyle w:val="BodyText"/>
            </w:pPr>
            <w:r w:rsidRPr="00F07286">
              <w:t>3.4 Reiterate until the specification for the CGI script is met</w:t>
            </w:r>
          </w:p>
        </w:tc>
      </w:tr>
    </w:tbl>
    <w:p w:rsidR="00000000" w:rsidRPr="00F07286" w:rsidP="00F07286">
      <w:pPr>
        <w:pStyle w:val="BodyText"/>
      </w:pPr>
    </w:p>
    <w:p w:rsidR="00000000" w:rsidRPr="00F07286" w:rsidP="00F07286">
      <w:pPr>
        <w:pStyle w:val="AllowPageBreak"/>
      </w:pPr>
    </w:p>
    <w:p w:rsidR="00000000" w:rsidRPr="00F07286" w:rsidP="00F07286">
      <w:pPr>
        <w:pStyle w:val="Heading1"/>
      </w:pPr>
      <w:bookmarkStart w:id="5" w:name="O_698765"/>
      <w:bookmarkEnd w:id="5"/>
      <w:r w:rsidRPr="00F07286">
        <w:t>Foundation Skills</w:t>
      </w:r>
    </w:p>
    <w:p w:rsidR="00000000" w:rsidRPr="004546FC" w:rsidP="004546FC">
      <w:pPr>
        <w:pStyle w:val="BodyText"/>
        <w:rPr>
          <w:i/>
        </w:rPr>
      </w:pPr>
      <w:r w:rsidRPr="004546F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546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86" w:rsidP="00F07286">
            <w:pPr>
              <w:pStyle w:val="BodyText"/>
            </w:pPr>
            <w:r w:rsidRPr="00F0728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86" w:rsidP="00F07286">
            <w:pPr>
              <w:pStyle w:val="BodyText"/>
            </w:pPr>
            <w:r w:rsidRPr="00F0728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rPr>
                <w:rStyle w:val="SpecialBold"/>
              </w:rPr>
              <w:t>Description</w:t>
            </w:r>
          </w:p>
        </w:tc>
      </w:tr>
      <w:tr w:rsidTr="004546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t>1.2, 2.1, 2.2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ListBullet"/>
              <w:rPr>
                <w:lang w:val="en-NZ"/>
              </w:rPr>
            </w:pPr>
            <w:r w:rsidRPr="00F07286">
              <w:t>Prepares workplace documentation that incorporates an evaluation of technical information and specialised and cohesive language in a format and style appropriate to a specific audience</w:t>
            </w:r>
          </w:p>
        </w:tc>
      </w:tr>
      <w:tr w:rsidTr="004546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t>2.1, 3.3, 3.4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ListBullet"/>
              <w:rPr>
                <w:lang w:val="en-NZ"/>
              </w:rPr>
            </w:pPr>
            <w:r w:rsidRPr="00F07286">
              <w:t>Analyses numerical data to determine functiona</w:t>
            </w:r>
            <w:r w:rsidRPr="00F07286">
              <w:t>lity of script</w:t>
            </w:r>
          </w:p>
        </w:tc>
      </w:tr>
      <w:tr w:rsidTr="004546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t>1.1, 1.3, 1.4, 2.1, 3.1-3.4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86" w:rsidP="00F07286">
            <w:pPr>
              <w:pStyle w:val="ListBullet"/>
            </w:pPr>
            <w:r w:rsidRPr="00F07286">
              <w:t>Takes responsibility for planning and organising own workload, identifying ways of sequencing, prioritising and monitoring own work</w:t>
            </w:r>
          </w:p>
          <w:p w:rsidR="00000000" w:rsidRPr="00F07286" w:rsidP="00F07286">
            <w:pPr>
              <w:pStyle w:val="ListBullet"/>
            </w:pPr>
            <w:r w:rsidRPr="00F07286">
              <w:t xml:space="preserve">Uses familiar digital systems and tools to access, organise, </w:t>
            </w:r>
            <w:r w:rsidRPr="00F07286">
              <w:t>analyse and display information relevant to role</w:t>
            </w:r>
          </w:p>
          <w:p w:rsidR="00000000" w:rsidRPr="00F07286" w:rsidP="00F07286">
            <w:pPr>
              <w:pStyle w:val="ListBullet"/>
            </w:pPr>
            <w:r w:rsidRPr="00F07286">
              <w:t>Understands the purposes, specific functions and key features of common digital systems and tools, and operates them effectively to complete routine tasks</w:t>
            </w:r>
          </w:p>
          <w:p w:rsidR="00000000" w:rsidRPr="00F07286" w:rsidP="00F07286">
            <w:pPr>
              <w:pStyle w:val="ListBullet"/>
            </w:pPr>
            <w:r w:rsidRPr="00F07286">
              <w:t>Makes a range of important decisions in relatively c</w:t>
            </w:r>
            <w:r w:rsidRPr="00F07286">
              <w:t>omplex situations, taking a range of constraints into account</w:t>
            </w:r>
          </w:p>
          <w:p w:rsidR="00000000" w:rsidRPr="00F07286" w:rsidP="00F07286">
            <w:pPr>
              <w:pStyle w:val="ListBullet"/>
            </w:pPr>
            <w:r w:rsidRPr="00F07286">
              <w:t>When dealing with complex issues, may use intuition to identify the general problem area, switching to analytical processes to clarify goals</w:t>
            </w:r>
          </w:p>
        </w:tc>
      </w:tr>
    </w:tbl>
    <w:p w:rsidR="00000000" w:rsidRPr="00F07286" w:rsidP="00F07286">
      <w:pPr>
        <w:pStyle w:val="BodyText"/>
      </w:pPr>
    </w:p>
    <w:p w:rsidR="00000000" w:rsidRPr="00F07286" w:rsidP="00F07286">
      <w:pPr>
        <w:pStyle w:val="AllowPageBreak"/>
      </w:pPr>
    </w:p>
    <w:p w:rsidR="00000000" w:rsidRPr="00F07286" w:rsidP="00F07286">
      <w:pPr>
        <w:pStyle w:val="Heading1"/>
      </w:pPr>
      <w:bookmarkStart w:id="6" w:name="O_698767"/>
      <w:bookmarkEnd w:id="6"/>
      <w:r w:rsidRPr="00F0728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174"/>
        <w:gridCol w:w="3177"/>
        <w:gridCol w:w="1588"/>
      </w:tblGrid>
      <w:tr w:rsidTr="004546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86" w:rsidP="00F07286">
            <w:pPr>
              <w:pStyle w:val="BodyText"/>
            </w:pPr>
            <w:r w:rsidRPr="00F07286">
              <w:rPr>
                <w:rStyle w:val="SpecialBold"/>
              </w:rPr>
              <w:t>Code and title</w:t>
            </w:r>
          </w:p>
          <w:p w:rsidR="00000000" w:rsidRPr="00F07286" w:rsidP="00F07286">
            <w:pPr>
              <w:pStyle w:val="BodyText"/>
            </w:pPr>
            <w:r w:rsidRPr="00F0728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86" w:rsidP="00F07286">
            <w:pPr>
              <w:pStyle w:val="BodyText"/>
            </w:pPr>
            <w:r w:rsidRPr="00F07286">
              <w:rPr>
                <w:rStyle w:val="SpecialBold"/>
              </w:rPr>
              <w:t>Code and title</w:t>
            </w:r>
          </w:p>
          <w:p w:rsidR="00000000" w:rsidRPr="00F07286" w:rsidP="00F07286">
            <w:pPr>
              <w:pStyle w:val="BodyText"/>
            </w:pPr>
            <w:r w:rsidRPr="00F0728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86" w:rsidP="00F07286">
            <w:pPr>
              <w:pStyle w:val="BodyText"/>
            </w:pPr>
            <w:r w:rsidRPr="00F0728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rPr>
                <w:rStyle w:val="SpecialBold"/>
              </w:rPr>
              <w:t>Equivalence status</w:t>
            </w:r>
          </w:p>
        </w:tc>
      </w:tr>
      <w:tr w:rsidTr="004546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t>ICTNWK414 Create a common gateway interface script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t>ICANWK414A Create a common gateway interface script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86">
            <w:pPr>
              <w:pStyle w:val="BodyText"/>
              <w:rPr>
                <w:lang w:val="en-NZ"/>
              </w:rPr>
            </w:pPr>
            <w:r w:rsidRPr="00F07286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86" w:rsidP="00F07286">
            <w:pPr>
              <w:pStyle w:val="BodyText"/>
            </w:pPr>
            <w:r w:rsidRPr="00F07286">
              <w:t>Equivalent unit</w:t>
            </w:r>
          </w:p>
        </w:tc>
      </w:tr>
    </w:tbl>
    <w:p w:rsidR="00000000" w:rsidRPr="00F07286" w:rsidP="00F07286">
      <w:pPr>
        <w:pStyle w:val="BodyText"/>
      </w:pPr>
    </w:p>
    <w:p w:rsidR="00000000" w:rsidRPr="00F07286" w:rsidP="00F07286">
      <w:pPr>
        <w:pStyle w:val="AllowPageBreak"/>
      </w:pPr>
    </w:p>
    <w:p w:rsidR="00000000" w:rsidRPr="00F07286" w:rsidP="00F07286">
      <w:pPr>
        <w:pStyle w:val="Heading1"/>
      </w:pPr>
      <w:bookmarkStart w:id="7" w:name="O_698774"/>
      <w:bookmarkEnd w:id="7"/>
      <w:r w:rsidRPr="00F07286">
        <w:t>Links</w:t>
      </w:r>
    </w:p>
    <w:p w:rsidR="00000000" w:rsidRPr="00F07286" w:rsidP="004546FC">
      <w:pPr>
        <w:pStyle w:val="BodyText"/>
      </w:pPr>
      <w:r w:rsidRPr="00F072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D685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07286" w:rsidP="00F07286"/>
    <w:sectPr w:rsidSect="00F072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FC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FC" w:rsidP="00F072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6FC" w:rsidP="00F072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46FC" w:rsidP="00F072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286" w:rsidRPr="004546FC" w:rsidP="004546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FC" w:rsidRPr="002D2AF8" w:rsidP="00F072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ICTNWK414 Create a common gateway interface script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546FC" w:rsidP="00F072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685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6463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2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2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2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2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2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2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2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2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2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2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2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286"/>
  </w:style>
  <w:style w:type="character" w:customStyle="1" w:styleId="Heading1Char">
    <w:name w:val="Heading 1 Char"/>
    <w:basedOn w:val="DefaultParagraphFont"/>
    <w:link w:val="Heading1"/>
    <w:rsid w:val="00F072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2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2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2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7286"/>
    <w:rPr>
      <w:b/>
      <w:spacing w:val="0"/>
    </w:rPr>
  </w:style>
  <w:style w:type="character" w:styleId="Emphasis">
    <w:name w:val="Emphasis"/>
    <w:basedOn w:val="DefaultParagraphFont"/>
    <w:qFormat/>
    <w:rsid w:val="00F07286"/>
    <w:rPr>
      <w:i/>
    </w:rPr>
  </w:style>
  <w:style w:type="paragraph" w:customStyle="1" w:styleId="SuperHeading">
    <w:name w:val="SuperHeading"/>
    <w:basedOn w:val="Normal"/>
    <w:rsid w:val="00F072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2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2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2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2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2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2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2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2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2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2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2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2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2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2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2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2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2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2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2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2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72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72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2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2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2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2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2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2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2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2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72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2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2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286"/>
  </w:style>
  <w:style w:type="paragraph" w:styleId="TableofFigures">
    <w:name w:val="table of figures"/>
    <w:basedOn w:val="Normal"/>
    <w:next w:val="Normal"/>
    <w:semiHidden/>
    <w:rsid w:val="00F072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2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7286"/>
    <w:rPr>
      <w:rFonts w:ascii="Wingdings" w:hAnsi="Wingdings"/>
    </w:rPr>
  </w:style>
  <w:style w:type="paragraph" w:customStyle="1" w:styleId="TableHeading">
    <w:name w:val="Table Heading"/>
    <w:basedOn w:val="HeadingBase"/>
    <w:rsid w:val="00F072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286"/>
    <w:rPr>
      <w:color w:val="0033CC"/>
      <w:u w:val="none"/>
    </w:rPr>
  </w:style>
  <w:style w:type="paragraph" w:customStyle="1" w:styleId="BodyTextRight">
    <w:name w:val="Body Text Right"/>
    <w:basedOn w:val="BodyText"/>
    <w:rsid w:val="00F072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2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2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2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2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2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286"/>
    <w:rPr>
      <w:sz w:val="32"/>
    </w:rPr>
  </w:style>
  <w:style w:type="paragraph" w:customStyle="1" w:styleId="HeadingProcedure">
    <w:name w:val="Heading Procedure"/>
    <w:basedOn w:val="HeadingBase"/>
    <w:next w:val="Normal"/>
    <w:rsid w:val="00F072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286"/>
    <w:pPr>
      <w:spacing w:before="60" w:after="60"/>
    </w:pPr>
  </w:style>
  <w:style w:type="paragraph" w:styleId="ListContinue">
    <w:name w:val="List Continue"/>
    <w:basedOn w:val="List"/>
    <w:rsid w:val="00F07286"/>
    <w:pPr>
      <w:ind w:firstLine="0"/>
    </w:pPr>
  </w:style>
  <w:style w:type="paragraph" w:customStyle="1" w:styleId="ListNote">
    <w:name w:val="List Note"/>
    <w:basedOn w:val="List"/>
    <w:rsid w:val="00F072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2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2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286"/>
    <w:rPr>
      <w:rFonts w:ascii="Courier New" w:hAnsi="Courier New"/>
    </w:rPr>
  </w:style>
  <w:style w:type="paragraph" w:customStyle="1" w:styleId="NoteBullet">
    <w:name w:val="Note Bullet"/>
    <w:basedOn w:val="Note"/>
    <w:rsid w:val="00F072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2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2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2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2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72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2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286"/>
    <w:rPr>
      <w:b/>
      <w:smallCaps/>
    </w:rPr>
  </w:style>
  <w:style w:type="paragraph" w:customStyle="1" w:styleId="TableListNumber">
    <w:name w:val="Table List Number"/>
    <w:basedOn w:val="ListNumber"/>
    <w:rsid w:val="00F072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2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286"/>
    <w:pPr>
      <w:numPr>
        <w:numId w:val="8"/>
      </w:numPr>
    </w:pPr>
  </w:style>
  <w:style w:type="paragraph" w:customStyle="1" w:styleId="ListAlpha2">
    <w:name w:val="List Alpha 2"/>
    <w:basedOn w:val="List2"/>
    <w:rsid w:val="00F07286"/>
    <w:pPr>
      <w:numPr>
        <w:numId w:val="7"/>
      </w:numPr>
    </w:pPr>
  </w:style>
  <w:style w:type="paragraph" w:styleId="List2">
    <w:name w:val="List 2"/>
    <w:basedOn w:val="BodyText"/>
    <w:rsid w:val="00F072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2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2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2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2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2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7286"/>
    <w:pPr>
      <w:numPr>
        <w:numId w:val="3"/>
      </w:numPr>
    </w:pPr>
  </w:style>
  <w:style w:type="paragraph" w:styleId="ListContinue2">
    <w:name w:val="List Continue 2"/>
    <w:basedOn w:val="List2"/>
    <w:rsid w:val="00F07286"/>
    <w:pPr>
      <w:ind w:firstLine="0"/>
    </w:pPr>
  </w:style>
  <w:style w:type="paragraph" w:styleId="ListContinue3">
    <w:name w:val="List Continue 3"/>
    <w:basedOn w:val="List3"/>
    <w:rsid w:val="00F07286"/>
    <w:pPr>
      <w:ind w:left="1021" w:firstLine="0"/>
    </w:pPr>
  </w:style>
  <w:style w:type="paragraph" w:styleId="ListContinue4">
    <w:name w:val="List Continue 4"/>
    <w:basedOn w:val="List4"/>
    <w:rsid w:val="00F07286"/>
    <w:pPr>
      <w:ind w:firstLine="0"/>
    </w:pPr>
  </w:style>
  <w:style w:type="paragraph" w:styleId="ListContinue5">
    <w:name w:val="List Continue 5"/>
    <w:basedOn w:val="List5"/>
    <w:rsid w:val="00F07286"/>
    <w:pPr>
      <w:ind w:firstLine="0"/>
    </w:pPr>
  </w:style>
  <w:style w:type="paragraph" w:styleId="ListNumber3">
    <w:name w:val="List Number 3"/>
    <w:basedOn w:val="List3"/>
    <w:rsid w:val="00F07286"/>
    <w:pPr>
      <w:numPr>
        <w:numId w:val="4"/>
      </w:numPr>
    </w:pPr>
  </w:style>
  <w:style w:type="paragraph" w:styleId="ListNumber4">
    <w:name w:val="List Number 4"/>
    <w:basedOn w:val="List4"/>
    <w:rsid w:val="00F07286"/>
    <w:pPr>
      <w:numPr>
        <w:numId w:val="5"/>
      </w:numPr>
    </w:pPr>
  </w:style>
  <w:style w:type="paragraph" w:styleId="ListNumber5">
    <w:name w:val="List Number 5"/>
    <w:basedOn w:val="List5"/>
    <w:rsid w:val="00F07286"/>
    <w:pPr>
      <w:numPr>
        <w:numId w:val="6"/>
      </w:numPr>
    </w:pPr>
  </w:style>
  <w:style w:type="paragraph" w:styleId="BlockText">
    <w:name w:val="Block Text"/>
    <w:basedOn w:val="Normal"/>
    <w:rsid w:val="00F072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2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286"/>
    <w:rPr>
      <w:sz w:val="16"/>
      <w:vertAlign w:val="superscript"/>
    </w:rPr>
  </w:style>
  <w:style w:type="character" w:customStyle="1" w:styleId="Symbols">
    <w:name w:val="Symbols"/>
    <w:basedOn w:val="DefaultParagraphFont"/>
    <w:rsid w:val="00F07286"/>
    <w:rPr>
      <w:rFonts w:ascii="Symbol" w:hAnsi="Symbol"/>
    </w:rPr>
  </w:style>
  <w:style w:type="character" w:customStyle="1" w:styleId="MenuOptions">
    <w:name w:val="Menu Options"/>
    <w:basedOn w:val="DefaultParagraphFont"/>
    <w:rsid w:val="00F072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286"/>
    <w:rPr>
      <w:b/>
    </w:rPr>
  </w:style>
  <w:style w:type="character" w:customStyle="1" w:styleId="Underlined">
    <w:name w:val="Underlined"/>
    <w:basedOn w:val="DefaultParagraphFont"/>
    <w:rsid w:val="00F07286"/>
    <w:rPr>
      <w:u w:val="single"/>
    </w:rPr>
  </w:style>
  <w:style w:type="paragraph" w:customStyle="1" w:styleId="TableBodyTextRight">
    <w:name w:val="Table Body Text Right"/>
    <w:basedOn w:val="TableBodyText"/>
    <w:rsid w:val="00F072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286"/>
    <w:rPr>
      <w:sz w:val="18"/>
    </w:rPr>
  </w:style>
  <w:style w:type="paragraph" w:customStyle="1" w:styleId="BodySmallRight">
    <w:name w:val="Body Small Right"/>
    <w:basedOn w:val="BodyTextRight"/>
    <w:rsid w:val="00F07286"/>
    <w:rPr>
      <w:sz w:val="18"/>
      <w:szCs w:val="18"/>
    </w:rPr>
  </w:style>
  <w:style w:type="paragraph" w:customStyle="1" w:styleId="MarginEdition">
    <w:name w:val="Margin Edition"/>
    <w:basedOn w:val="MarginNote"/>
    <w:rsid w:val="00F072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286"/>
    <w:rPr>
      <w:sz w:val="2"/>
      <w:szCs w:val="2"/>
    </w:rPr>
  </w:style>
  <w:style w:type="character" w:customStyle="1" w:styleId="Small">
    <w:name w:val="Small"/>
    <w:basedOn w:val="DefaultParagraphFont"/>
    <w:rsid w:val="00F07286"/>
    <w:rPr>
      <w:sz w:val="16"/>
    </w:rPr>
  </w:style>
  <w:style w:type="paragraph" w:customStyle="1" w:styleId="WideTable">
    <w:name w:val="Wide Table"/>
    <w:basedOn w:val="Normal"/>
    <w:rsid w:val="00F072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286"/>
  </w:style>
  <w:style w:type="paragraph" w:styleId="Quote">
    <w:name w:val="Quote"/>
    <w:basedOn w:val="Heading1"/>
    <w:link w:val="QuoteChar"/>
    <w:qFormat/>
    <w:rsid w:val="00F072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2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286"/>
    <w:pPr>
      <w:pageBreakBefore/>
    </w:pPr>
  </w:style>
  <w:style w:type="paragraph" w:customStyle="1" w:styleId="Border">
    <w:name w:val="Border"/>
    <w:basedOn w:val="Normal"/>
    <w:qFormat/>
    <w:rsid w:val="00F072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2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2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2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2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2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2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2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2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286"/>
    <w:rPr>
      <w:u w:val="single"/>
    </w:rPr>
  </w:style>
  <w:style w:type="character" w:customStyle="1" w:styleId="BoldandItalics">
    <w:name w:val="Bold and Italics"/>
    <w:qFormat/>
    <w:rsid w:val="00F07286"/>
    <w:rPr>
      <w:b/>
      <w:i/>
      <w:u w:val="none"/>
    </w:rPr>
  </w:style>
  <w:style w:type="paragraph" w:styleId="BalloonText">
    <w:name w:val="Balloon Text"/>
    <w:basedOn w:val="Normal"/>
    <w:link w:val="BalloonTextChar"/>
    <w:rsid w:val="00F07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2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2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2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2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2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286"/>
    <w:pPr>
      <w:spacing w:before="0" w:after="0"/>
    </w:pPr>
  </w:style>
  <w:style w:type="paragraph" w:customStyle="1" w:styleId="BodyTextBold">
    <w:name w:val="Body Text Bold"/>
    <w:basedOn w:val="BodyText"/>
    <w:qFormat/>
    <w:rsid w:val="00F07286"/>
    <w:rPr>
      <w:b/>
    </w:rPr>
  </w:style>
  <w:style w:type="character" w:styleId="Hyperlink">
    <w:name w:val="Hyperlink"/>
    <w:basedOn w:val="DefaultParagraphFont"/>
    <w:uiPriority w:val="99"/>
    <w:unhideWhenUsed/>
    <w:rsid w:val="004546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3074</Characters>
  <Application>Microsoft Office Word</Application>
  <DocSecurity>0</DocSecurity>
  <Lines>122</Lines>
  <Paragraphs>76</Paragraphs>
  <ScaleCrop>false</ScaleCrop>
  <Company>Author-it Software Corporation Ltd.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ICTNWK414 Create a common gateway interface script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2021-07-20T05:55:00Z</dcterms:created>
  <dcterms:modified xsi:type="dcterms:W3CDTF">2021-07-20T05:55:00Z</dcterms:modified>
</cp:coreProperties>
</file>