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DBE" w:rsidP="00D36DBE">
      <w:pPr>
        <w:pStyle w:val="Title"/>
      </w:pPr>
      <w:r>
        <w:fldChar w:fldCharType="begin"/>
      </w:r>
      <w:r>
        <w:instrText xml:space="preserve"> TITLE   \* MERGEFORMAT </w:instrText>
      </w:r>
      <w:r>
        <w:fldChar w:fldCharType="separate"/>
      </w:r>
      <w:r>
        <w:t>ICTNWK414 Create a common gateway interface script</w:t>
      </w:r>
      <w:r>
        <w:fldChar w:fldCharType="end"/>
      </w:r>
    </w:p>
    <w:p w:rsidR="00D36DBE" w:rsidP="00D36DBE">
      <w:pPr>
        <w:pStyle w:val="Version"/>
        <w:sectPr w:rsidSect="007758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84E" w:rsidP="0077584E">
      <w:pPr>
        <w:pStyle w:val="SuperHeading"/>
      </w:pPr>
      <w:r w:rsidRPr="0077584E">
        <w:t>ICTNWK414 Create a common gateway interface script</w:t>
      </w:r>
    </w:p>
    <w:p w:rsidR="00000000" w:rsidRPr="0077584E" w:rsidP="0077584E">
      <w:pPr>
        <w:pStyle w:val="Heading1"/>
      </w:pPr>
      <w:bookmarkStart w:id="1" w:name="O_698759"/>
      <w:bookmarkEnd w:id="1"/>
      <w:r w:rsidRPr="0077584E">
        <w:t>Modification History</w:t>
      </w:r>
    </w:p>
    <w:tbl>
      <w:tblPr>
        <w:tblW w:w="0" w:type="auto"/>
        <w:tblLayout w:type="fixed"/>
        <w:tblCellMar>
          <w:left w:w="62" w:type="dxa"/>
          <w:right w:w="62" w:type="dxa"/>
        </w:tblCellMar>
        <w:tblLook w:val="0000"/>
      </w:tblPr>
      <w:tblGrid>
        <w:gridCol w:w="2700"/>
        <w:gridCol w:w="6325"/>
      </w:tblGrid>
      <w:tr w:rsidTr="0077584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84E" w:rsidP="0077584E">
            <w:pPr>
              <w:pStyle w:val="BodyText"/>
            </w:pPr>
            <w:r w:rsidRPr="0077584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84E">
            <w:pPr>
              <w:pStyle w:val="BodyText"/>
              <w:rPr>
                <w:lang w:val="en-NZ"/>
              </w:rPr>
            </w:pPr>
            <w:r w:rsidRPr="0077584E">
              <w:rPr>
                <w:rStyle w:val="SpecialBold"/>
              </w:rPr>
              <w:t>Comments</w:t>
            </w:r>
          </w:p>
        </w:tc>
      </w:tr>
      <w:tr w:rsidTr="0077584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84E">
            <w:pPr>
              <w:pStyle w:val="BodyText"/>
              <w:rPr>
                <w:lang w:val="en-NZ"/>
              </w:rPr>
            </w:pPr>
            <w:r w:rsidRPr="0077584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84E" w:rsidP="0077584E">
            <w:pPr>
              <w:pStyle w:val="BodyText"/>
            </w:pPr>
            <w:r w:rsidRPr="0077584E">
              <w:t>This version first released with ICT Information and Communications Technology Training Package Version 1.0.</w:t>
            </w:r>
          </w:p>
        </w:tc>
      </w:tr>
    </w:tbl>
    <w:p w:rsidR="00000000" w:rsidRPr="0077584E" w:rsidP="0077584E">
      <w:pPr>
        <w:pStyle w:val="BodyText"/>
      </w:pPr>
    </w:p>
    <w:p w:rsidR="00000000" w:rsidRPr="0077584E" w:rsidP="0077584E">
      <w:pPr>
        <w:pStyle w:val="AllowPageBreak"/>
      </w:pPr>
    </w:p>
    <w:p w:rsidR="00000000" w:rsidRPr="0077584E" w:rsidP="0077584E">
      <w:pPr>
        <w:pStyle w:val="Heading1"/>
      </w:pPr>
      <w:bookmarkStart w:id="2" w:name="O_698760"/>
      <w:bookmarkEnd w:id="2"/>
      <w:r w:rsidRPr="0077584E">
        <w:t>Application</w:t>
      </w:r>
    </w:p>
    <w:p w:rsidR="00000000" w:rsidRPr="0077584E" w:rsidP="00D36DBE">
      <w:pPr>
        <w:pStyle w:val="BodyText"/>
      </w:pPr>
      <w:r w:rsidRPr="0077584E">
        <w:t>This unit describes the skills and knowledge required to de</w:t>
      </w:r>
      <w:r w:rsidRPr="0077584E">
        <w:t>fine and produce common gateway interface (CGI) script and install that script on a server.</w:t>
      </w:r>
    </w:p>
    <w:p w:rsidR="00000000" w:rsidRPr="0077584E" w:rsidP="00D36DBE">
      <w:pPr>
        <w:pStyle w:val="BodyText"/>
      </w:pPr>
      <w:r w:rsidRPr="0077584E">
        <w:t>It applies to individuals working in the network or web development area who are required to use CGI scripting as a common means of interacting with websites, prov</w:t>
      </w:r>
      <w:r w:rsidRPr="0077584E">
        <w:t>iding security access to directories and databases.</w:t>
      </w:r>
    </w:p>
    <w:p w:rsidR="00000000" w:rsidRPr="0077584E" w:rsidP="00D36DBE">
      <w:pPr>
        <w:pStyle w:val="BodyText"/>
      </w:pPr>
      <w:r w:rsidRPr="0077584E">
        <w:t>No licensing, legislative or certification requirements apply to this unit at the time of publication.</w:t>
      </w:r>
    </w:p>
    <w:p w:rsidR="00000000" w:rsidRPr="0077584E" w:rsidP="0077584E">
      <w:pPr>
        <w:pStyle w:val="Heading1"/>
      </w:pPr>
      <w:bookmarkStart w:id="3" w:name="O_698763"/>
      <w:bookmarkEnd w:id="3"/>
      <w:r w:rsidRPr="0077584E">
        <w:t>Unit Sector</w:t>
      </w:r>
    </w:p>
    <w:p w:rsidR="00000000" w:rsidRPr="0077584E" w:rsidP="00D36DBE">
      <w:pPr>
        <w:pStyle w:val="BodyText"/>
      </w:pPr>
      <w:r w:rsidRPr="0077584E">
        <w:t>Networking</w:t>
      </w:r>
    </w:p>
    <w:p w:rsidR="00000000" w:rsidRPr="0077584E" w:rsidP="0077584E">
      <w:pPr>
        <w:pStyle w:val="Heading1"/>
      </w:pPr>
      <w:bookmarkStart w:id="4" w:name="O_698764"/>
      <w:bookmarkEnd w:id="4"/>
      <w:r w:rsidRPr="0077584E">
        <w:t>Elements and Performance Criteria</w:t>
      </w:r>
    </w:p>
    <w:tbl>
      <w:tblPr>
        <w:tblW w:w="0" w:type="auto"/>
        <w:tblLayout w:type="fixed"/>
        <w:tblCellMar>
          <w:left w:w="62" w:type="dxa"/>
          <w:right w:w="62" w:type="dxa"/>
        </w:tblCellMar>
        <w:tblLook w:val="0000"/>
      </w:tblPr>
      <w:tblGrid>
        <w:gridCol w:w="2700"/>
        <w:gridCol w:w="6300"/>
      </w:tblGrid>
      <w:tr w:rsidTr="0077584E">
        <w:tblPrEx>
          <w:tblW w:w="0" w:type="auto"/>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584E" w:rsidP="0077584E">
            <w:pPr>
              <w:pStyle w:val="BodyText"/>
            </w:pPr>
            <w:r w:rsidRPr="0077584E">
              <w:rPr>
                <w:rStyle w:val="SpecialBold"/>
              </w:rPr>
              <w:t>ELEMENT</w:t>
            </w:r>
          </w:p>
        </w:tc>
        <w:tc>
          <w:tcPr>
            <w:tcW w:w="63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584E">
            <w:pPr>
              <w:pStyle w:val="BodyText"/>
              <w:rPr>
                <w:lang w:val="en-NZ"/>
              </w:rPr>
            </w:pPr>
            <w:r w:rsidRPr="0077584E">
              <w:rPr>
                <w:rStyle w:val="SpecialBold"/>
              </w:rPr>
              <w:t>PERFORMANCE CRITERIA</w:t>
            </w:r>
          </w:p>
        </w:tc>
      </w:tr>
      <w:tr w:rsidTr="0077584E">
        <w:tblPrEx>
          <w:tblW w:w="0" w:type="auto"/>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584E" w:rsidP="0077584E">
            <w:pPr>
              <w:pStyle w:val="BodyText"/>
            </w:pPr>
            <w:r w:rsidRPr="0077584E">
              <w:rPr>
                <w:rStyle w:val="Emphasis"/>
              </w:rPr>
              <w:t>Elements describe the essential outcomes.</w:t>
            </w:r>
          </w:p>
        </w:tc>
        <w:tc>
          <w:tcPr>
            <w:tcW w:w="63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rPr>
                <w:rStyle w:val="Emphasis"/>
              </w:rPr>
              <w:t>Performance criteria describe the performance needed to demonstrate achievement of the element.</w:t>
            </w:r>
          </w:p>
        </w:tc>
      </w:tr>
      <w:tr w:rsidTr="0077584E">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1. Define specification for CGI script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84E" w:rsidP="0077584E">
            <w:pPr>
              <w:pStyle w:val="BodyText"/>
            </w:pPr>
            <w:r w:rsidRPr="0077584E">
              <w:t>1.1 Determine the functionality of the CGI form</w:t>
            </w:r>
          </w:p>
          <w:p w:rsidR="00000000" w:rsidRPr="0077584E" w:rsidP="0077584E">
            <w:pPr>
              <w:pStyle w:val="BodyText"/>
            </w:pPr>
            <w:r w:rsidRPr="0077584E">
              <w:t>1.2 Defi</w:t>
            </w:r>
            <w:r w:rsidRPr="0077584E">
              <w:t>ne the functionality of the CGI script</w:t>
            </w:r>
          </w:p>
          <w:p w:rsidR="00000000" w:rsidRPr="0077584E" w:rsidP="0077584E">
            <w:pPr>
              <w:pStyle w:val="BodyText"/>
            </w:pPr>
            <w:r w:rsidRPr="0077584E">
              <w:t>1.3 Choose appropriate language in which to write the CGI script</w:t>
            </w:r>
          </w:p>
          <w:p w:rsidR="00000000" w:rsidP="0077584E">
            <w:pPr>
              <w:pStyle w:val="BodyText"/>
              <w:rPr>
                <w:lang w:val="en-NZ"/>
              </w:rPr>
            </w:pPr>
            <w:r w:rsidRPr="0077584E">
              <w:t>1.4 Determine server requirements</w:t>
            </w:r>
          </w:p>
        </w:tc>
      </w:tr>
      <w:tr w:rsidTr="0077584E">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2. Create CGI form and write script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84E" w:rsidP="0077584E">
            <w:pPr>
              <w:pStyle w:val="BodyText"/>
            </w:pPr>
            <w:r w:rsidRPr="0077584E">
              <w:t xml:space="preserve">2.1 Produce a hypertext markup language (HTML) web document that uses the form elements required by the CGI </w:t>
            </w:r>
            <w:r w:rsidRPr="0077584E">
              <w:t>script specification and includes the uniform resource locator (URL) for the CGI script</w:t>
            </w:r>
          </w:p>
          <w:p w:rsidR="00000000" w:rsidP="0077584E">
            <w:pPr>
              <w:pStyle w:val="BodyText"/>
              <w:rPr>
                <w:lang w:val="en-NZ"/>
              </w:rPr>
            </w:pPr>
            <w:r w:rsidRPr="0077584E">
              <w:t xml:space="preserve">2.2 Write the CGI script to function as required by the CGI </w:t>
            </w:r>
            <w:r w:rsidRPr="0077584E">
              <w:t>script specification</w:t>
            </w:r>
          </w:p>
        </w:tc>
      </w:tr>
      <w:tr w:rsidTr="0077584E">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3. Test CGI script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84E" w:rsidP="0077584E">
            <w:pPr>
              <w:pStyle w:val="BodyText"/>
            </w:pPr>
            <w:r w:rsidRPr="0077584E">
              <w:t>3.1 Configure the server, if required, that will host the CGI script</w:t>
            </w:r>
          </w:p>
          <w:p w:rsidR="00000000" w:rsidRPr="0077584E" w:rsidP="0077584E">
            <w:pPr>
              <w:pStyle w:val="BodyText"/>
            </w:pPr>
            <w:r w:rsidRPr="0077584E">
              <w:t>3.2 Upload the CGI script to the server</w:t>
            </w:r>
          </w:p>
          <w:p w:rsidR="00000000" w:rsidRPr="0077584E" w:rsidP="0077584E">
            <w:pPr>
              <w:pStyle w:val="BodyText"/>
            </w:pPr>
            <w:r w:rsidRPr="0077584E">
              <w:t>3.3 Run the CGI form and assess its output</w:t>
            </w:r>
          </w:p>
          <w:p w:rsidR="00000000" w:rsidRPr="0077584E" w:rsidP="0077584E">
            <w:pPr>
              <w:pStyle w:val="BodyText"/>
            </w:pPr>
            <w:r w:rsidRPr="0077584E">
              <w:t>3.4 Reiterate until the specification for the CGI script is met</w:t>
            </w:r>
          </w:p>
        </w:tc>
      </w:tr>
    </w:tbl>
    <w:p w:rsidR="00000000" w:rsidRPr="0077584E" w:rsidP="0077584E">
      <w:pPr>
        <w:pStyle w:val="BodyText"/>
      </w:pPr>
    </w:p>
    <w:p w:rsidR="00000000" w:rsidRPr="0077584E" w:rsidP="0077584E">
      <w:pPr>
        <w:pStyle w:val="AllowPageBreak"/>
      </w:pPr>
    </w:p>
    <w:p w:rsidR="00000000" w:rsidRPr="0077584E" w:rsidP="0077584E">
      <w:pPr>
        <w:pStyle w:val="Heading1"/>
      </w:pPr>
      <w:bookmarkStart w:id="5" w:name="O_698765"/>
      <w:bookmarkEnd w:id="5"/>
      <w:r w:rsidRPr="0077584E">
        <w:t>Foundation Skills</w:t>
      </w:r>
    </w:p>
    <w:p w:rsidR="00000000" w:rsidRPr="00D36DBE" w:rsidP="00D36DBE">
      <w:pPr>
        <w:pStyle w:val="BodyText"/>
        <w:rPr>
          <w:i/>
        </w:rPr>
      </w:pPr>
      <w:r w:rsidRPr="00D36DBE">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D36D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84E" w:rsidP="0077584E">
            <w:pPr>
              <w:pStyle w:val="BodyText"/>
            </w:pPr>
            <w:r w:rsidRPr="0077584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84E" w:rsidP="0077584E">
            <w:pPr>
              <w:pStyle w:val="BodyText"/>
            </w:pPr>
            <w:r w:rsidRPr="0077584E">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rPr>
                <w:rStyle w:val="SpecialBold"/>
              </w:rPr>
              <w:t>Description</w:t>
            </w:r>
          </w:p>
        </w:tc>
      </w:tr>
      <w:tr w:rsidTr="00D36D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1.2, 2.1, 2.2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ListBullet"/>
              <w:rPr>
                <w:lang w:val="en-NZ"/>
              </w:rPr>
            </w:pPr>
            <w:r w:rsidRPr="0077584E">
              <w:t>Prepares workplace documentation that incorporates an evaluation of technical information and specialised and cohesive language in a format and style appropriate to a specific audience</w:t>
            </w:r>
          </w:p>
        </w:tc>
      </w:tr>
      <w:tr w:rsidTr="00D36D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2.1, 3.3, 3.4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ListBullet"/>
              <w:rPr>
                <w:lang w:val="en-NZ"/>
              </w:rPr>
            </w:pPr>
            <w:r w:rsidRPr="0077584E">
              <w:t>Analyses numerical data to dete</w:t>
            </w:r>
            <w:r w:rsidRPr="0077584E">
              <w:t>rmine functionality of script</w:t>
            </w:r>
          </w:p>
        </w:tc>
      </w:tr>
      <w:tr w:rsidTr="00D36D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1.1, 1.3, 1.4, 2.1, 3.1-3.4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84E" w:rsidP="0077584E">
            <w:pPr>
              <w:pStyle w:val="ListBullet"/>
            </w:pPr>
            <w:r w:rsidRPr="0077584E">
              <w:t>Takes responsibility for planning and organising own workload, identifying ways of sequencing, prioritising and monitoring own work</w:t>
            </w:r>
          </w:p>
          <w:p w:rsidR="00000000" w:rsidRPr="0077584E" w:rsidP="0077584E">
            <w:pPr>
              <w:pStyle w:val="ListBullet"/>
            </w:pPr>
            <w:r w:rsidRPr="0077584E">
              <w:t>Uses familiar digital systems and tools to acc</w:t>
            </w:r>
            <w:r w:rsidRPr="0077584E">
              <w:t>ess, organise, analyse and display information relevant to role</w:t>
            </w:r>
          </w:p>
          <w:p w:rsidR="00000000" w:rsidRPr="0077584E" w:rsidP="0077584E">
            <w:pPr>
              <w:pStyle w:val="ListBullet"/>
            </w:pPr>
            <w:r w:rsidRPr="0077584E">
              <w:t>Understands the purposes, specific functions and key features of common digital systems and tools, and operates them effectively to complete routine tasks</w:t>
            </w:r>
          </w:p>
          <w:p w:rsidR="00000000" w:rsidRPr="0077584E" w:rsidP="0077584E">
            <w:pPr>
              <w:pStyle w:val="ListBullet"/>
            </w:pPr>
            <w:r w:rsidRPr="0077584E">
              <w:t xml:space="preserve">Makes a range of important decisions </w:t>
            </w:r>
            <w:r w:rsidRPr="0077584E">
              <w:t>in relatively complex situations, taking a range of constraints into account</w:t>
            </w:r>
          </w:p>
          <w:p w:rsidR="00000000" w:rsidRPr="0077584E" w:rsidP="0077584E">
            <w:pPr>
              <w:pStyle w:val="ListBullet"/>
            </w:pPr>
            <w:r w:rsidRPr="0077584E">
              <w:t>When dealing with complex issues, may use intuition to identify the general problem area, switching to analytical processes to clarify goals</w:t>
            </w:r>
          </w:p>
        </w:tc>
      </w:tr>
    </w:tbl>
    <w:p w:rsidR="00000000" w:rsidRPr="0077584E" w:rsidP="0077584E">
      <w:pPr>
        <w:pStyle w:val="BodyText"/>
      </w:pPr>
    </w:p>
    <w:p w:rsidR="00000000" w:rsidRPr="0077584E" w:rsidP="0077584E">
      <w:pPr>
        <w:pStyle w:val="AllowPageBreak"/>
      </w:pPr>
    </w:p>
    <w:p w:rsidR="00000000" w:rsidRPr="0077584E" w:rsidP="0077584E">
      <w:pPr>
        <w:pStyle w:val="Heading1"/>
      </w:pPr>
      <w:bookmarkStart w:id="6" w:name="O_698767"/>
      <w:bookmarkEnd w:id="6"/>
      <w:r w:rsidRPr="0077584E">
        <w:t>Unit Mapping Information</w:t>
      </w:r>
    </w:p>
    <w:tbl>
      <w:tblPr>
        <w:tblW w:w="0" w:type="auto"/>
        <w:tblCellMar>
          <w:left w:w="62" w:type="dxa"/>
          <w:right w:w="62" w:type="dxa"/>
        </w:tblCellMar>
        <w:tblLook w:val="0000"/>
      </w:tblPr>
      <w:tblGrid>
        <w:gridCol w:w="2257"/>
        <w:gridCol w:w="2174"/>
        <w:gridCol w:w="3177"/>
        <w:gridCol w:w="1588"/>
      </w:tblGrid>
      <w:tr w:rsidTr="00D36DBE">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84E" w:rsidP="0077584E">
            <w:pPr>
              <w:pStyle w:val="BodyText"/>
            </w:pPr>
            <w:r w:rsidRPr="0077584E">
              <w:rPr>
                <w:rStyle w:val="SpecialBold"/>
              </w:rPr>
              <w:t>Code and title</w:t>
            </w:r>
          </w:p>
          <w:p w:rsidR="00000000" w:rsidRPr="0077584E" w:rsidP="0077584E">
            <w:pPr>
              <w:pStyle w:val="BodyText"/>
            </w:pPr>
            <w:r w:rsidRPr="0077584E">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84E" w:rsidP="0077584E">
            <w:pPr>
              <w:pStyle w:val="BodyText"/>
            </w:pPr>
            <w:r w:rsidRPr="0077584E">
              <w:rPr>
                <w:rStyle w:val="SpecialBold"/>
              </w:rPr>
              <w:t>Code and title</w:t>
            </w:r>
          </w:p>
          <w:p w:rsidR="00000000" w:rsidRPr="0077584E" w:rsidP="0077584E">
            <w:pPr>
              <w:pStyle w:val="BodyText"/>
            </w:pPr>
            <w:r w:rsidRPr="0077584E">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84E" w:rsidP="0077584E">
            <w:pPr>
              <w:pStyle w:val="BodyText"/>
            </w:pPr>
            <w:r w:rsidRPr="0077584E">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rPr>
                <w:rStyle w:val="SpecialBold"/>
              </w:rPr>
              <w:t>Equivalence status</w:t>
            </w:r>
          </w:p>
        </w:tc>
      </w:tr>
      <w:tr w:rsidTr="00D36D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ICTNWK414 Create a common gateway interface script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ICANWK414A Create a common gateway interface script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84E">
            <w:pPr>
              <w:pStyle w:val="BodyText"/>
              <w:rPr>
                <w:lang w:val="en-NZ"/>
              </w:rPr>
            </w:pPr>
            <w:r w:rsidRPr="0077584E">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84E" w:rsidP="0077584E">
            <w:pPr>
              <w:pStyle w:val="BodyText"/>
            </w:pPr>
            <w:r w:rsidRPr="0077584E">
              <w:t>Equivalent unit</w:t>
            </w:r>
          </w:p>
        </w:tc>
      </w:tr>
    </w:tbl>
    <w:p w:rsidR="00000000" w:rsidRPr="0077584E" w:rsidP="0077584E">
      <w:pPr>
        <w:pStyle w:val="BodyText"/>
      </w:pPr>
    </w:p>
    <w:p w:rsidR="00000000" w:rsidRPr="0077584E" w:rsidP="0077584E">
      <w:pPr>
        <w:pStyle w:val="AllowPageBreak"/>
      </w:pPr>
    </w:p>
    <w:p w:rsidR="00000000" w:rsidRPr="0077584E" w:rsidP="0077584E">
      <w:pPr>
        <w:pStyle w:val="Heading1"/>
      </w:pPr>
      <w:bookmarkStart w:id="7" w:name="O_698774"/>
      <w:bookmarkEnd w:id="7"/>
      <w:r w:rsidRPr="0077584E">
        <w:t>Links</w:t>
      </w:r>
    </w:p>
    <w:p w:rsidR="00000000" w:rsidRPr="0077584E" w:rsidP="00D36DBE">
      <w:pPr>
        <w:pStyle w:val="BodyText"/>
      </w:pPr>
      <w:r w:rsidRPr="0077584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73525">
        <w:rPr>
          <w:rStyle w:val="Hyperlink"/>
        </w:rPr>
        <w:t>https://vetnet.gov.au/Pages/TrainingDocs.aspx?q=a53af4e4-b400-484e-b778-71c9e9d6aff2</w:t>
      </w:r>
      <w:r>
        <w:fldChar w:fldCharType="end"/>
      </w:r>
    </w:p>
    <w:p w:rsidR="00000000" w:rsidRPr="0077584E" w:rsidP="00D36DBE">
      <w:pPr>
        <w:pStyle w:val="BodyText"/>
        <w:sectPr w:rsidSect="0077584E">
          <w:headerReference w:type="default" r:id="rId10"/>
          <w:footerReference w:type="default" r:id="rId11"/>
          <w:pgSz w:w="11908" w:h="16833"/>
          <w:pgMar w:top="1702" w:right="1418" w:bottom="1702" w:left="1418" w:header="992" w:footer="992" w:gutter="0"/>
          <w:cols w:space="720"/>
          <w:noEndnote/>
          <w:docGrid w:linePitch="299"/>
        </w:sectPr>
      </w:pPr>
    </w:p>
    <w:p w:rsidR="00000000" w:rsidRPr="0077584E" w:rsidP="0077584E">
      <w:pPr>
        <w:pStyle w:val="SuperHeading"/>
      </w:pPr>
      <w:r w:rsidRPr="0077584E">
        <w:t>Assessment Requirements for ICTNWK414 Create a common gateway interface script</w:t>
      </w:r>
    </w:p>
    <w:p w:rsidR="00000000" w:rsidRPr="0077584E" w:rsidP="0077584E">
      <w:pPr>
        <w:pStyle w:val="Heading1"/>
      </w:pPr>
      <w:bookmarkStart w:id="8" w:name="O_698769"/>
      <w:bookmarkEnd w:id="8"/>
      <w:r w:rsidRPr="0077584E">
        <w:t>Modification History</w:t>
      </w:r>
    </w:p>
    <w:tbl>
      <w:tblPr>
        <w:tblW w:w="0" w:type="auto"/>
        <w:tblLayout w:type="fixed"/>
        <w:tblCellMar>
          <w:left w:w="62" w:type="dxa"/>
          <w:right w:w="62" w:type="dxa"/>
        </w:tblCellMar>
        <w:tblLook w:val="0000"/>
      </w:tblPr>
      <w:tblGrid>
        <w:gridCol w:w="2700"/>
        <w:gridCol w:w="6325"/>
      </w:tblGrid>
      <w:tr w:rsidTr="0077584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84E" w:rsidP="0077584E">
            <w:pPr>
              <w:pStyle w:val="BodyText"/>
            </w:pPr>
            <w:r w:rsidRPr="0077584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84E">
            <w:pPr>
              <w:pStyle w:val="BodyText"/>
              <w:rPr>
                <w:lang w:val="en-NZ"/>
              </w:rPr>
            </w:pPr>
            <w:r w:rsidRPr="0077584E">
              <w:rPr>
                <w:rStyle w:val="SpecialBold"/>
              </w:rPr>
              <w:t>Comments</w:t>
            </w:r>
          </w:p>
        </w:tc>
      </w:tr>
      <w:tr w:rsidTr="0077584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84E">
            <w:pPr>
              <w:pStyle w:val="BodyText"/>
              <w:rPr>
                <w:lang w:val="en-NZ"/>
              </w:rPr>
            </w:pPr>
            <w:r w:rsidRPr="0077584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84E" w:rsidP="0077584E">
            <w:pPr>
              <w:pStyle w:val="BodyText"/>
            </w:pPr>
            <w:r w:rsidRPr="0077584E">
              <w:t>This version first released with ICT Information and Communications Technology Training Package Version 1.0.</w:t>
            </w:r>
          </w:p>
        </w:tc>
      </w:tr>
    </w:tbl>
    <w:p w:rsidR="00000000" w:rsidRPr="0077584E" w:rsidP="0077584E">
      <w:pPr>
        <w:pStyle w:val="BodyText"/>
      </w:pPr>
    </w:p>
    <w:p w:rsidR="00000000" w:rsidRPr="0077584E" w:rsidP="0077584E">
      <w:pPr>
        <w:pStyle w:val="AllowPageBreak"/>
      </w:pPr>
    </w:p>
    <w:p w:rsidR="00000000" w:rsidRPr="0077584E" w:rsidP="0077584E">
      <w:pPr>
        <w:pStyle w:val="Heading1"/>
      </w:pPr>
      <w:bookmarkStart w:id="9" w:name="O_698770"/>
      <w:bookmarkEnd w:id="9"/>
      <w:r w:rsidRPr="0077584E">
        <w:t>Performance Evidence</w:t>
      </w:r>
    </w:p>
    <w:p w:rsidR="00000000" w:rsidRPr="0077584E" w:rsidP="00D36DBE">
      <w:pPr>
        <w:pStyle w:val="BodyText"/>
      </w:pPr>
      <w:r w:rsidRPr="0077584E">
        <w:t>Evidence of the ability to:</w:t>
      </w:r>
    </w:p>
    <w:p w:rsidR="00000000" w:rsidRPr="0077584E" w:rsidP="0077584E">
      <w:pPr>
        <w:pStyle w:val="ListBullet"/>
      </w:pPr>
      <w:r w:rsidRPr="0077584E">
        <w:t>review the requirements</w:t>
      </w:r>
    </w:p>
    <w:p w:rsidR="00000000" w:rsidRPr="0077584E" w:rsidP="0077584E">
      <w:pPr>
        <w:pStyle w:val="ListBullet"/>
      </w:pPr>
      <w:r w:rsidRPr="0077584E">
        <w:t>produce common gateway interface (CGI) forms and scripts to meet the requirements</w:t>
      </w:r>
    </w:p>
    <w:p w:rsidR="00000000" w:rsidRPr="0077584E" w:rsidP="0077584E">
      <w:pPr>
        <w:pStyle w:val="ListBullet"/>
      </w:pPr>
      <w:r w:rsidRPr="0077584E">
        <w:t>upload scripts to a server</w:t>
      </w:r>
    </w:p>
    <w:p w:rsidR="00000000" w:rsidRPr="0077584E" w:rsidP="0077584E">
      <w:pPr>
        <w:pStyle w:val="ListBullet"/>
      </w:pPr>
      <w:r w:rsidRPr="0077584E">
        <w:t>test the script and rework until requirements are met.</w:t>
      </w:r>
    </w:p>
    <w:p w:rsidR="00000000" w:rsidRPr="0077584E" w:rsidP="0077584E">
      <w:pPr>
        <w:pStyle w:val="BodyText"/>
      </w:pPr>
    </w:p>
    <w:p w:rsidR="00000000" w:rsidRPr="0077584E" w:rsidP="00D36DBE">
      <w:pPr>
        <w:pStyle w:val="BodyText"/>
      </w:pPr>
      <w:r w:rsidRPr="0077584E">
        <w:t>Note: If a specific volume or frequency is not stated, then evidence must be provided at le</w:t>
      </w:r>
      <w:r w:rsidRPr="0077584E">
        <w:t>ast once.</w:t>
      </w:r>
    </w:p>
    <w:p w:rsidR="00000000" w:rsidRPr="0077584E" w:rsidP="0077584E">
      <w:pPr>
        <w:pStyle w:val="Heading1"/>
      </w:pPr>
      <w:bookmarkStart w:id="10" w:name="O_698771"/>
      <w:bookmarkEnd w:id="10"/>
      <w:r w:rsidRPr="0077584E">
        <w:t>Knowledge Evidence</w:t>
      </w:r>
    </w:p>
    <w:p w:rsidR="00000000" w:rsidRPr="0077584E" w:rsidP="00D36DBE">
      <w:pPr>
        <w:pStyle w:val="BodyText"/>
      </w:pPr>
      <w:r w:rsidRPr="0077584E">
        <w:t>To complete the unit requirements safely and effectively, the individual must:</w:t>
      </w:r>
    </w:p>
    <w:p w:rsidR="00000000" w:rsidRPr="0077584E" w:rsidP="0077584E">
      <w:pPr>
        <w:pStyle w:val="ListBullet"/>
      </w:pPr>
      <w:r w:rsidRPr="0077584E">
        <w:t>identify and describe a scripting language suitable for CGI</w:t>
      </w:r>
    </w:p>
    <w:p w:rsidR="00000000" w:rsidRPr="0077584E" w:rsidP="0077584E">
      <w:pPr>
        <w:pStyle w:val="ListBullet"/>
      </w:pPr>
      <w:r w:rsidRPr="0077584E">
        <w:t>describe CGI 1.1/1.2 specifications and their functionality</w:t>
      </w:r>
    </w:p>
    <w:p w:rsidR="00000000" w:rsidRPr="0077584E" w:rsidP="0077584E">
      <w:pPr>
        <w:pStyle w:val="ListBullet"/>
      </w:pPr>
      <w:r w:rsidRPr="0077584E">
        <w:t>describe t</w:t>
      </w:r>
      <w:r w:rsidRPr="0077584E">
        <w:t>he security issues surrounding CGI</w:t>
      </w:r>
    </w:p>
    <w:p w:rsidR="00000000" w:rsidRPr="0077584E" w:rsidP="0077584E">
      <w:pPr>
        <w:pStyle w:val="ListBullet"/>
      </w:pPr>
      <w:r w:rsidRPr="0077584E">
        <w:t>outline common web servers</w:t>
      </w:r>
    </w:p>
    <w:p w:rsidR="00000000" w:rsidRPr="0077584E" w:rsidP="0077584E">
      <w:pPr>
        <w:pStyle w:val="ListBullet"/>
      </w:pPr>
      <w:r w:rsidRPr="0077584E">
        <w:t>outline the principles behind copyleft and Free Software Foundation</w:t>
      </w:r>
    </w:p>
    <w:p w:rsidR="00000000" w:rsidRPr="0077584E" w:rsidP="0077584E">
      <w:pPr>
        <w:pStyle w:val="ListBullet"/>
      </w:pPr>
      <w:r w:rsidRPr="0077584E">
        <w:t>describe copyright and intellectual property issues relating to programming.</w:t>
      </w:r>
    </w:p>
    <w:p w:rsidR="00000000" w:rsidRPr="0077584E" w:rsidP="0077584E">
      <w:pPr>
        <w:pStyle w:val="AllowPageBreak"/>
      </w:pPr>
    </w:p>
    <w:p w:rsidR="00000000" w:rsidRPr="0077584E" w:rsidP="0077584E">
      <w:pPr>
        <w:pStyle w:val="Heading1"/>
      </w:pPr>
      <w:bookmarkStart w:id="11" w:name="O_698772"/>
      <w:bookmarkEnd w:id="11"/>
      <w:r w:rsidRPr="0077584E">
        <w:t>Assessment Conditions</w:t>
      </w:r>
    </w:p>
    <w:p w:rsidR="00000000" w:rsidRPr="0077584E" w:rsidP="00D36DBE">
      <w:pPr>
        <w:pStyle w:val="BodyText"/>
      </w:pPr>
      <w:r w:rsidRPr="0077584E">
        <w:t>Gather evi</w:t>
      </w:r>
      <w:r w:rsidRPr="0077584E">
        <w:t>dence to demonstrate consistent performance in conditions that are safe and replicate the workplace. Noise levels, production flow, interruptions and time variances must be typical of those experienced in the network industry, and include access to:</w:t>
      </w:r>
    </w:p>
    <w:p w:rsidR="00000000" w:rsidRPr="0077584E" w:rsidP="0077584E">
      <w:pPr>
        <w:pStyle w:val="ListBullet"/>
      </w:pPr>
      <w:r w:rsidRPr="0077584E">
        <w:t>web s</w:t>
      </w:r>
      <w:r w:rsidRPr="0077584E">
        <w:t>ervers</w:t>
      </w:r>
    </w:p>
    <w:p w:rsidR="00000000" w:rsidRPr="0077584E" w:rsidP="0077584E">
      <w:pPr>
        <w:pStyle w:val="ListBullet"/>
      </w:pPr>
      <w:r w:rsidRPr="0077584E">
        <w:t>an e-business website</w:t>
      </w:r>
    </w:p>
    <w:p w:rsidR="00000000" w:rsidRPr="0077584E" w:rsidP="0077584E">
      <w:pPr>
        <w:pStyle w:val="ListBullet"/>
      </w:pPr>
      <w:r w:rsidRPr="0077584E">
        <w:t>file transfer protocol (FTP) or file transfer client software</w:t>
      </w:r>
    </w:p>
    <w:p w:rsidR="00000000" w:rsidRPr="0077584E" w:rsidP="0077584E">
      <w:pPr>
        <w:pStyle w:val="ListBullet"/>
      </w:pPr>
      <w:r w:rsidRPr="0077584E">
        <w:t>server access.</w:t>
      </w:r>
    </w:p>
    <w:p w:rsidR="00000000" w:rsidRPr="0077584E" w:rsidP="0077584E">
      <w:pPr>
        <w:pStyle w:val="BodyText"/>
      </w:pPr>
    </w:p>
    <w:p w:rsidR="00000000" w:rsidRPr="0077584E" w:rsidP="00D36DBE">
      <w:pPr>
        <w:pStyle w:val="BodyText"/>
      </w:pPr>
      <w:r w:rsidRPr="0077584E">
        <w:t>Assessors must satisfy NVR/AQTF assessor requirements.</w:t>
      </w:r>
    </w:p>
    <w:p w:rsidR="00000000" w:rsidRPr="0077584E" w:rsidP="0077584E">
      <w:pPr>
        <w:pStyle w:val="Heading1"/>
      </w:pPr>
      <w:bookmarkStart w:id="12" w:name="O_698775"/>
      <w:bookmarkEnd w:id="12"/>
      <w:r w:rsidRPr="0077584E">
        <w:t>Links</w:t>
      </w:r>
    </w:p>
    <w:p w:rsidR="00000000" w:rsidRPr="0077584E" w:rsidP="00D36DBE">
      <w:pPr>
        <w:pStyle w:val="BodyText"/>
      </w:pPr>
      <w:r w:rsidRPr="0077584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73525">
        <w:rPr>
          <w:rStyle w:val="Hyperlink"/>
        </w:rPr>
        <w:t>https://vetnet.gov.au/Pages/TrainingDocs.aspx?q=a53af4e4-b400-484e-b778-71c9e9d6aff2</w:t>
      </w:r>
      <w:r>
        <w:fldChar w:fldCharType="end"/>
      </w:r>
    </w:p>
    <w:p w:rsidR="00000000" w:rsidRPr="0077584E" w:rsidP="0077584E"/>
    <w:sectPr w:rsidSect="007758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4E" w:rsidRPr="00D36DBE" w:rsidP="00D36D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BE" w:rsidP="007758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6DBE" w:rsidP="007758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36DBE" w:rsidP="007758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4E" w:rsidP="0077584E">
    <w:pPr>
      <w:pStyle w:val="Footer"/>
      <w:framePr w:wrap="around"/>
    </w:pPr>
    <w:r>
      <w:fldChar w:fldCharType="begin"/>
    </w:r>
    <w:r>
      <w:instrText xml:space="preserve"> DOCPROPERTY  Subject  \* MERGEFORMAT </w:instrText>
    </w:r>
    <w:r>
      <w:fldChar w:fldCharType="separate"/>
    </w:r>
    <w:r w:rsidR="00D36DBE">
      <w:t>Approved</w:t>
    </w:r>
    <w:r w:rsidR="00D36DBE">
      <w:fldChar w:fldCharType="end"/>
    </w:r>
    <w:r>
      <w:tab/>
      <w:t xml:space="preserve">Page </w:t>
    </w:r>
    <w:r>
      <w:fldChar w:fldCharType="begin"/>
    </w:r>
    <w:r>
      <w:instrText xml:space="preserve"> PAGE  \* Arabic  \* MERGEFORMAT </w:instrText>
    </w:r>
    <w:r>
      <w:fldChar w:fldCharType="separate"/>
    </w:r>
    <w:r w:rsidR="00D36D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6DBE">
      <w:rPr>
        <w:noProof/>
      </w:rPr>
      <w:t>4</w:t>
    </w:r>
    <w:r>
      <w:rPr>
        <w:noProof/>
      </w:rPr>
      <w:fldChar w:fldCharType="end"/>
    </w:r>
  </w:p>
  <w:p w:rsidR="0077584E" w:rsidP="0077584E">
    <w:pPr>
      <w:pStyle w:val="Footer"/>
      <w:framePr w:wrap="around"/>
    </w:pPr>
    <w:r>
      <w:t xml:space="preserve">© Commonwealth of Australia, </w:t>
    </w:r>
    <w:r>
      <w:fldChar w:fldCharType="begin"/>
    </w:r>
    <w:r>
      <w:instrText xml:space="preserve"> DATE  \@ "yyyy"  \* MERGEFORMAT </w:instrText>
    </w:r>
    <w:r>
      <w:fldChar w:fldCharType="separate"/>
    </w:r>
    <w:r w:rsidR="00D36DBE">
      <w:rPr>
        <w:noProof/>
      </w:rPr>
      <w:t>2025</w:t>
    </w:r>
    <w:r>
      <w:fldChar w:fldCharType="end"/>
    </w:r>
    <w:r>
      <w:tab/>
    </w:r>
    <w:r>
      <w:fldChar w:fldCharType="begin"/>
    </w:r>
    <w:r>
      <w:instrText xml:space="preserve"> DOCPROPERTY  Author  \* MERGEFORMAT </w:instrText>
    </w:r>
    <w:r>
      <w:fldChar w:fldCharType="separate"/>
    </w:r>
    <w:r w:rsidR="00D36DBE">
      <w:t>Future Skills Organisation</w:t>
    </w:r>
    <w:r w:rsidR="00D36DBE">
      <w:fldChar w:fldCharType="end"/>
    </w:r>
  </w:p>
  <w:p w:rsidR="0077584E" w:rsidP="007758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84E" w:rsidRPr="00D36DBE" w:rsidP="00D36D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BE" w:rsidRPr="002D2AF8" w:rsidP="0077584E">
    <w:pPr>
      <w:pStyle w:val="Header"/>
      <w:framePr w:wrap="around"/>
    </w:pPr>
    <w:r>
      <w:fldChar w:fldCharType="begin"/>
    </w:r>
    <w:r>
      <w:instrText xml:space="preserve"> TITLE   \* MERGEFORMAT </w:instrText>
    </w:r>
    <w:r>
      <w:fldChar w:fldCharType="separate"/>
    </w:r>
    <w:r>
      <w:t>ICTNWK414 Create a common gateway interface script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6DBE" w:rsidP="007758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4E" w:rsidRPr="002D2AF8" w:rsidP="0077584E">
    <w:pPr>
      <w:pStyle w:val="Header"/>
      <w:framePr w:wrap="around"/>
    </w:pPr>
    <w:r>
      <w:fldChar w:fldCharType="begin"/>
    </w:r>
    <w:r>
      <w:instrText xml:space="preserve"> TITLE   \* MERGEFORMAT </w:instrText>
    </w:r>
    <w:r>
      <w:fldChar w:fldCharType="separate"/>
    </w:r>
    <w:r w:rsidR="00D36DBE">
      <w:t>ICTNWK414 Create a common gateway interface script</w:t>
    </w:r>
    <w:r w:rsidR="00D36DBE">
      <w:fldChar w:fldCharType="end"/>
    </w:r>
    <w:r>
      <w:tab/>
      <w:t xml:space="preserve">Date this document was generated: </w:t>
    </w:r>
    <w:r>
      <w:fldChar w:fldCharType="begin"/>
    </w:r>
    <w:r>
      <w:instrText xml:space="preserve"> CREATEDATE  \@ "d MMMM yyyy"  \* MERGEFORMAT </w:instrText>
    </w:r>
    <w:r>
      <w:fldChar w:fldCharType="separate"/>
    </w:r>
    <w:r w:rsidR="00D36DBE">
      <w:rPr>
        <w:noProof/>
      </w:rPr>
      <w:t>2 March 2025</w:t>
    </w:r>
    <w:r>
      <w:fldChar w:fldCharType="end"/>
    </w:r>
  </w:p>
  <w:p w:rsidR="0077584E" w:rsidP="007758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A493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EE24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8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84E"/>
    <w:pPr>
      <w:spacing w:before="360" w:after="60"/>
      <w:outlineLvl w:val="0"/>
    </w:pPr>
    <w:rPr>
      <w:sz w:val="32"/>
    </w:rPr>
  </w:style>
  <w:style w:type="paragraph" w:styleId="Heading2">
    <w:name w:val="heading 2"/>
    <w:basedOn w:val="HeadingBase"/>
    <w:next w:val="BodyText"/>
    <w:link w:val="Heading2Char"/>
    <w:qFormat/>
    <w:rsid w:val="0077584E"/>
    <w:pPr>
      <w:keepLines/>
      <w:spacing w:before="240" w:after="120"/>
      <w:outlineLvl w:val="1"/>
    </w:pPr>
    <w:rPr>
      <w:sz w:val="28"/>
      <w:szCs w:val="40"/>
    </w:rPr>
  </w:style>
  <w:style w:type="paragraph" w:styleId="Heading3">
    <w:name w:val="heading 3"/>
    <w:basedOn w:val="HeadingBase"/>
    <w:next w:val="BodyText"/>
    <w:link w:val="Heading3Char"/>
    <w:qFormat/>
    <w:rsid w:val="0077584E"/>
    <w:pPr>
      <w:spacing w:before="180" w:after="120"/>
      <w:outlineLvl w:val="2"/>
    </w:pPr>
    <w:rPr>
      <w:spacing w:val="-10"/>
      <w:kern w:val="32"/>
    </w:rPr>
  </w:style>
  <w:style w:type="paragraph" w:styleId="Heading4">
    <w:name w:val="heading 4"/>
    <w:basedOn w:val="HeadingBase"/>
    <w:next w:val="BodyText"/>
    <w:link w:val="Heading4Char"/>
    <w:qFormat/>
    <w:rsid w:val="0077584E"/>
    <w:pPr>
      <w:spacing w:before="160" w:after="120"/>
      <w:outlineLvl w:val="3"/>
    </w:pPr>
    <w:rPr>
      <w:sz w:val="22"/>
    </w:rPr>
  </w:style>
  <w:style w:type="paragraph" w:styleId="Heading5">
    <w:name w:val="heading 5"/>
    <w:basedOn w:val="HeadingBase"/>
    <w:next w:val="Normal"/>
    <w:link w:val="Heading5Char"/>
    <w:qFormat/>
    <w:rsid w:val="0077584E"/>
    <w:pPr>
      <w:spacing w:before="80"/>
      <w:outlineLvl w:val="4"/>
    </w:pPr>
    <w:rPr>
      <w:color w:val="918585"/>
      <w:sz w:val="20"/>
    </w:rPr>
  </w:style>
  <w:style w:type="paragraph" w:styleId="Heading6">
    <w:name w:val="heading 6"/>
    <w:basedOn w:val="HeadingBase"/>
    <w:next w:val="Normal"/>
    <w:link w:val="Heading6Char"/>
    <w:qFormat/>
    <w:rsid w:val="0077584E"/>
    <w:pPr>
      <w:spacing w:before="60"/>
      <w:outlineLvl w:val="5"/>
    </w:pPr>
    <w:rPr>
      <w:color w:val="918585"/>
      <w:sz w:val="20"/>
    </w:rPr>
  </w:style>
  <w:style w:type="paragraph" w:styleId="Heading7">
    <w:name w:val="heading 7"/>
    <w:basedOn w:val="Normal"/>
    <w:next w:val="Normal"/>
    <w:link w:val="Heading7Char"/>
    <w:qFormat/>
    <w:rsid w:val="0077584E"/>
    <w:pPr>
      <w:ind w:left="720"/>
      <w:outlineLvl w:val="6"/>
    </w:pPr>
    <w:rPr>
      <w:i/>
    </w:rPr>
  </w:style>
  <w:style w:type="paragraph" w:styleId="Heading8">
    <w:name w:val="heading 8"/>
    <w:basedOn w:val="Normal"/>
    <w:next w:val="Normal"/>
    <w:link w:val="Heading8Char"/>
    <w:qFormat/>
    <w:rsid w:val="0077584E"/>
    <w:pPr>
      <w:ind w:left="720"/>
      <w:outlineLvl w:val="7"/>
    </w:pPr>
    <w:rPr>
      <w:i/>
    </w:rPr>
  </w:style>
  <w:style w:type="paragraph" w:styleId="Heading9">
    <w:name w:val="heading 9"/>
    <w:basedOn w:val="Normal"/>
    <w:next w:val="Normal"/>
    <w:link w:val="Heading9Char"/>
    <w:qFormat/>
    <w:rsid w:val="0077584E"/>
    <w:pPr>
      <w:ind w:left="720"/>
      <w:outlineLvl w:val="8"/>
    </w:pPr>
    <w:rPr>
      <w:i/>
    </w:rPr>
  </w:style>
  <w:style w:type="character" w:default="1" w:styleId="DefaultParagraphFont">
    <w:name w:val="Default Paragraph Font"/>
    <w:uiPriority w:val="1"/>
    <w:unhideWhenUsed/>
    <w:rsid w:val="007758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84E"/>
  </w:style>
  <w:style w:type="character" w:customStyle="1" w:styleId="Heading1Char">
    <w:name w:val="Heading 1 Char"/>
    <w:basedOn w:val="DefaultParagraphFont"/>
    <w:link w:val="Heading1"/>
    <w:rsid w:val="0077584E"/>
    <w:rPr>
      <w:rFonts w:ascii="Times New Roman" w:eastAsia="Times New Roman" w:hAnsi="Times New Roman" w:cs="Times New Roman"/>
      <w:b/>
      <w:sz w:val="32"/>
      <w:szCs w:val="20"/>
      <w:lang w:eastAsia="en-US"/>
    </w:rPr>
  </w:style>
  <w:style w:type="paragraph" w:styleId="BodyText">
    <w:name w:val="Body Text"/>
    <w:basedOn w:val="Normal"/>
    <w:link w:val="BodyTextChar"/>
    <w:rsid w:val="007758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84E"/>
    <w:rPr>
      <w:rFonts w:ascii="Times New Roman" w:eastAsia="Times New Roman" w:hAnsi="Times New Roman" w:cs="Times New Roman"/>
      <w:sz w:val="24"/>
      <w:lang w:eastAsia="en-US"/>
    </w:rPr>
  </w:style>
  <w:style w:type="paragraph" w:styleId="ListBullet">
    <w:name w:val="List Bullet"/>
    <w:basedOn w:val="List"/>
    <w:rsid w:val="0077584E"/>
    <w:pPr>
      <w:numPr>
        <w:numId w:val="11"/>
      </w:numPr>
      <w:tabs>
        <w:tab w:val="clear" w:pos="340"/>
      </w:tabs>
      <w:spacing w:before="40" w:after="40"/>
    </w:pPr>
  </w:style>
  <w:style w:type="character" w:customStyle="1" w:styleId="SpecialBold">
    <w:name w:val="Special Bold"/>
    <w:basedOn w:val="DefaultParagraphFont"/>
    <w:rsid w:val="0077584E"/>
    <w:rPr>
      <w:b/>
      <w:spacing w:val="0"/>
    </w:rPr>
  </w:style>
  <w:style w:type="character" w:styleId="Emphasis">
    <w:name w:val="Emphasis"/>
    <w:basedOn w:val="DefaultParagraphFont"/>
    <w:qFormat/>
    <w:rsid w:val="0077584E"/>
    <w:rPr>
      <w:i/>
    </w:rPr>
  </w:style>
  <w:style w:type="paragraph" w:customStyle="1" w:styleId="SuperHeading">
    <w:name w:val="SuperHeading"/>
    <w:basedOn w:val="Normal"/>
    <w:rsid w:val="0077584E"/>
    <w:pPr>
      <w:spacing w:before="240" w:after="120"/>
      <w:outlineLvl w:val="0"/>
    </w:pPr>
    <w:rPr>
      <w:rFonts w:ascii="Times New Roman" w:hAnsi="Times New Roman"/>
      <w:b/>
      <w:sz w:val="32"/>
    </w:rPr>
  </w:style>
  <w:style w:type="paragraph" w:customStyle="1" w:styleId="AllowPageBreak">
    <w:name w:val="AllowPageBreak"/>
    <w:rsid w:val="007758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8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8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8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8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8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8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8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84E"/>
    <w:rPr>
      <w:rFonts w:ascii="Courier New" w:eastAsia="Times New Roman" w:hAnsi="Courier New" w:cs="Times New Roman"/>
      <w:i/>
      <w:szCs w:val="20"/>
      <w:lang w:eastAsia="en-US"/>
    </w:rPr>
  </w:style>
  <w:style w:type="paragraph" w:customStyle="1" w:styleId="HeadingBase">
    <w:name w:val="Heading Base"/>
    <w:rsid w:val="007758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84E"/>
    <w:pPr>
      <w:tabs>
        <w:tab w:val="right" w:leader="dot" w:pos="9072"/>
      </w:tabs>
      <w:ind w:left="567"/>
    </w:pPr>
    <w:rPr>
      <w:szCs w:val="22"/>
    </w:rPr>
  </w:style>
  <w:style w:type="paragraph" w:customStyle="1" w:styleId="TOCBase">
    <w:name w:val="TOC Base"/>
    <w:rsid w:val="007758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84E"/>
    <w:pPr>
      <w:tabs>
        <w:tab w:val="right" w:leader="dot" w:pos="9072"/>
      </w:tabs>
      <w:spacing w:before="40" w:after="40"/>
      <w:ind w:left="284"/>
    </w:pPr>
    <w:rPr>
      <w:rFonts w:ascii="Times New Roman" w:hAnsi="Times New Roman"/>
    </w:rPr>
  </w:style>
  <w:style w:type="paragraph" w:styleId="TOC1">
    <w:name w:val="toc 1"/>
    <w:basedOn w:val="TOCBase"/>
    <w:next w:val="Normal"/>
    <w:rsid w:val="007758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8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84E"/>
    <w:rPr>
      <w:rFonts w:ascii="Times New Roman" w:eastAsia="Times New Roman" w:hAnsi="Times New Roman" w:cs="Times New Roman"/>
      <w:sz w:val="16"/>
      <w:lang w:eastAsia="en-US"/>
    </w:rPr>
  </w:style>
  <w:style w:type="paragraph" w:styleId="Title">
    <w:name w:val="Title"/>
    <w:basedOn w:val="HeadingBase"/>
    <w:link w:val="TitleChar"/>
    <w:qFormat/>
    <w:rsid w:val="0077584E"/>
    <w:pPr>
      <w:spacing w:before="5040"/>
      <w:jc w:val="center"/>
    </w:pPr>
    <w:rPr>
      <w:sz w:val="48"/>
      <w:szCs w:val="72"/>
      <w:lang w:val="en-US"/>
    </w:rPr>
  </w:style>
  <w:style w:type="character" w:customStyle="1" w:styleId="TitleChar">
    <w:name w:val="Title Char"/>
    <w:basedOn w:val="DefaultParagraphFont"/>
    <w:link w:val="Title"/>
    <w:rsid w:val="007758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84E"/>
    <w:pPr>
      <w:tabs>
        <w:tab w:val="left" w:pos="3600"/>
        <w:tab w:val="left" w:pos="3958"/>
      </w:tabs>
    </w:pPr>
  </w:style>
  <w:style w:type="paragraph" w:styleId="List">
    <w:name w:val="List"/>
    <w:basedOn w:val="BodyText"/>
    <w:next w:val="BodyText"/>
    <w:rsid w:val="0077584E"/>
    <w:pPr>
      <w:tabs>
        <w:tab w:val="left" w:pos="340"/>
      </w:tabs>
      <w:spacing w:before="60" w:after="60"/>
      <w:ind w:left="340" w:hanging="340"/>
    </w:pPr>
  </w:style>
  <w:style w:type="paragraph" w:customStyle="1" w:styleId="Note">
    <w:name w:val="Note"/>
    <w:basedOn w:val="BodyText"/>
    <w:rsid w:val="007758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84E"/>
    <w:pPr>
      <w:framePr w:wrap="auto" w:hAnchor="text" w:y="6049"/>
    </w:pPr>
    <w:rPr>
      <w:color w:val="000000"/>
      <w:sz w:val="40"/>
    </w:rPr>
  </w:style>
  <w:style w:type="paragraph" w:customStyle="1" w:styleId="TOCTitle">
    <w:name w:val="TOCTitle"/>
    <w:basedOn w:val="Heading1"/>
    <w:rsid w:val="0077584E"/>
    <w:pPr>
      <w:spacing w:after="240"/>
      <w:jc w:val="center"/>
      <w:outlineLvl w:val="9"/>
    </w:pPr>
    <w:rPr>
      <w:caps/>
    </w:rPr>
  </w:style>
  <w:style w:type="paragraph" w:customStyle="1" w:styleId="Version">
    <w:name w:val="Version"/>
    <w:rsid w:val="007758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584E"/>
    <w:pPr>
      <w:numPr>
        <w:numId w:val="12"/>
      </w:numPr>
      <w:tabs>
        <w:tab w:val="clear" w:pos="680"/>
      </w:tabs>
    </w:pPr>
  </w:style>
  <w:style w:type="paragraph" w:styleId="Index1">
    <w:name w:val="index 1"/>
    <w:basedOn w:val="Normal"/>
    <w:next w:val="Normal"/>
    <w:semiHidden/>
    <w:rsid w:val="0077584E"/>
    <w:pPr>
      <w:keepNext w:val="0"/>
      <w:tabs>
        <w:tab w:val="right" w:pos="4176"/>
      </w:tabs>
      <w:ind w:left="198" w:hanging="198"/>
    </w:pPr>
    <w:rPr>
      <w:rFonts w:ascii="Garamond" w:hAnsi="Garamond"/>
    </w:rPr>
  </w:style>
  <w:style w:type="paragraph" w:styleId="IndexHeading">
    <w:name w:val="index heading"/>
    <w:basedOn w:val="Normal"/>
    <w:next w:val="Index1"/>
    <w:semiHidden/>
    <w:rsid w:val="0077584E"/>
    <w:pPr>
      <w:spacing w:before="120" w:after="120"/>
    </w:pPr>
    <w:rPr>
      <w:rFonts w:ascii="Arial" w:hAnsi="Arial"/>
      <w:b/>
      <w:color w:val="918585"/>
      <w:sz w:val="24"/>
    </w:rPr>
  </w:style>
  <w:style w:type="paragraph" w:styleId="Header">
    <w:name w:val="header"/>
    <w:basedOn w:val="Normal"/>
    <w:link w:val="HeaderChar"/>
    <w:rsid w:val="007758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84E"/>
    <w:rPr>
      <w:rFonts w:ascii="Times New Roman" w:eastAsia="Times New Roman" w:hAnsi="Times New Roman" w:cs="Times New Roman"/>
      <w:sz w:val="16"/>
      <w:szCs w:val="20"/>
      <w:lang w:val="en-GB" w:eastAsia="en-US"/>
    </w:rPr>
  </w:style>
  <w:style w:type="paragraph" w:customStyle="1" w:styleId="Chapter">
    <w:name w:val="Chapter"/>
    <w:basedOn w:val="Normal"/>
    <w:rsid w:val="0077584E"/>
    <w:pPr>
      <w:spacing w:before="240"/>
    </w:pPr>
    <w:rPr>
      <w:rFonts w:ascii="Times New Roman" w:hAnsi="Times New Roman"/>
      <w:smallCaps/>
      <w:spacing w:val="80"/>
      <w:sz w:val="28"/>
    </w:rPr>
  </w:style>
  <w:style w:type="paragraph" w:customStyle="1" w:styleId="InChapter">
    <w:name w:val="InChapter"/>
    <w:basedOn w:val="Heading3"/>
    <w:rsid w:val="0077584E"/>
    <w:pPr>
      <w:spacing w:after="240"/>
      <w:outlineLvl w:val="9"/>
    </w:pPr>
    <w:rPr>
      <w:noProof/>
    </w:rPr>
  </w:style>
  <w:style w:type="paragraph" w:styleId="Index2">
    <w:name w:val="index 2"/>
    <w:basedOn w:val="Normal"/>
    <w:next w:val="Normal"/>
    <w:semiHidden/>
    <w:rsid w:val="0077584E"/>
    <w:pPr>
      <w:tabs>
        <w:tab w:val="right" w:pos="4176"/>
      </w:tabs>
      <w:ind w:left="568" w:hanging="284"/>
    </w:pPr>
    <w:rPr>
      <w:rFonts w:ascii="Garamond" w:hAnsi="Garamond"/>
    </w:rPr>
  </w:style>
  <w:style w:type="paragraph" w:customStyle="1" w:styleId="Byline">
    <w:name w:val="Byline"/>
    <w:rsid w:val="007758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84E"/>
    <w:pPr>
      <w:tabs>
        <w:tab w:val="clear" w:pos="3600"/>
        <w:tab w:val="clear" w:pos="3958"/>
      </w:tabs>
      <w:jc w:val="right"/>
    </w:pPr>
  </w:style>
  <w:style w:type="paragraph" w:styleId="Caption">
    <w:name w:val="caption"/>
    <w:basedOn w:val="BodyText"/>
    <w:next w:val="Normal"/>
    <w:qFormat/>
    <w:rsid w:val="0077584E"/>
    <w:pPr>
      <w:framePr w:w="2268" w:hSpace="181" w:vSpace="181" w:wrap="around" w:vAnchor="text" w:hAnchor="page" w:x="1135" w:y="285" w:anchorLock="1"/>
    </w:pPr>
    <w:rPr>
      <w:i/>
    </w:rPr>
  </w:style>
  <w:style w:type="paragraph" w:customStyle="1" w:styleId="MiniTOCTitle">
    <w:name w:val="MiniTOCTitle"/>
    <w:basedOn w:val="Heading4"/>
    <w:rsid w:val="0077584E"/>
    <w:pPr>
      <w:spacing w:before="240"/>
      <w:outlineLvl w:val="9"/>
    </w:pPr>
    <w:rPr>
      <w:noProof/>
      <w:sz w:val="24"/>
    </w:rPr>
  </w:style>
  <w:style w:type="paragraph" w:customStyle="1" w:styleId="MiniTOCItem">
    <w:name w:val="MiniTOCItem"/>
    <w:basedOn w:val="ListBullet"/>
    <w:rsid w:val="0077584E"/>
    <w:pPr>
      <w:numPr>
        <w:numId w:val="0"/>
      </w:numPr>
      <w:tabs>
        <w:tab w:val="right" w:leader="dot" w:pos="6521"/>
      </w:tabs>
      <w:spacing w:before="0" w:after="0"/>
    </w:pPr>
  </w:style>
  <w:style w:type="paragraph" w:customStyle="1" w:styleId="TOFTitle">
    <w:name w:val="TOFTitle"/>
    <w:basedOn w:val="TOCTitle"/>
    <w:rsid w:val="0077584E"/>
  </w:style>
  <w:style w:type="paragraph" w:styleId="TableofFigures">
    <w:name w:val="table of figures"/>
    <w:basedOn w:val="Normal"/>
    <w:next w:val="Normal"/>
    <w:semiHidden/>
    <w:rsid w:val="0077584E"/>
    <w:pPr>
      <w:tabs>
        <w:tab w:val="right" w:leader="dot" w:pos="9072"/>
      </w:tabs>
      <w:ind w:left="970" w:hanging="403"/>
    </w:pPr>
    <w:rPr>
      <w:rFonts w:ascii="Times New Roman" w:hAnsi="Times New Roman"/>
      <w:b/>
    </w:rPr>
  </w:style>
  <w:style w:type="paragraph" w:styleId="ListNumber">
    <w:name w:val="List Number"/>
    <w:basedOn w:val="List"/>
    <w:rsid w:val="0077584E"/>
    <w:pPr>
      <w:numPr>
        <w:numId w:val="14"/>
      </w:numPr>
      <w:tabs>
        <w:tab w:val="clear" w:pos="340"/>
      </w:tabs>
    </w:pPr>
  </w:style>
  <w:style w:type="character" w:customStyle="1" w:styleId="WingdingSymbols">
    <w:name w:val="Wingding Symbols"/>
    <w:rsid w:val="0077584E"/>
    <w:rPr>
      <w:rFonts w:ascii="Wingdings" w:hAnsi="Wingdings"/>
    </w:rPr>
  </w:style>
  <w:style w:type="paragraph" w:customStyle="1" w:styleId="TableHeading">
    <w:name w:val="Table Heading"/>
    <w:basedOn w:val="HeadingBase"/>
    <w:rsid w:val="0077584E"/>
    <w:pPr>
      <w:keepLines/>
      <w:pBdr>
        <w:bottom w:val="single" w:sz="6" w:space="1" w:color="918585"/>
      </w:pBdr>
      <w:spacing w:before="240"/>
    </w:pPr>
  </w:style>
  <w:style w:type="character" w:customStyle="1" w:styleId="HotSpot">
    <w:name w:val="HotSpot"/>
    <w:rsid w:val="0077584E"/>
    <w:rPr>
      <w:color w:val="0033CC"/>
      <w:u w:val="none"/>
    </w:rPr>
  </w:style>
  <w:style w:type="paragraph" w:customStyle="1" w:styleId="BodyTextRight">
    <w:name w:val="Body Text Right"/>
    <w:basedOn w:val="BodyText"/>
    <w:rsid w:val="0077584E"/>
    <w:pPr>
      <w:spacing w:before="0" w:after="0"/>
      <w:jc w:val="right"/>
    </w:pPr>
  </w:style>
  <w:style w:type="paragraph" w:styleId="Index3">
    <w:name w:val="index 3"/>
    <w:basedOn w:val="ListNumber2"/>
    <w:next w:val="Normal"/>
    <w:semiHidden/>
    <w:rsid w:val="0077584E"/>
    <w:pPr>
      <w:numPr>
        <w:numId w:val="0"/>
      </w:numPr>
      <w:tabs>
        <w:tab w:val="right" w:leader="dot" w:pos="4176"/>
      </w:tabs>
    </w:pPr>
  </w:style>
  <w:style w:type="paragraph" w:styleId="ListNumber2">
    <w:name w:val="List Number 2"/>
    <w:basedOn w:val="List2"/>
    <w:rsid w:val="0077584E"/>
    <w:pPr>
      <w:numPr>
        <w:numId w:val="9"/>
      </w:numPr>
      <w:tabs>
        <w:tab w:val="clear" w:pos="1060"/>
      </w:tabs>
    </w:pPr>
  </w:style>
  <w:style w:type="paragraph" w:customStyle="1" w:styleId="MarginNote">
    <w:name w:val="Margin Note"/>
    <w:basedOn w:val="BodyText"/>
    <w:rsid w:val="007758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8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8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84E"/>
    <w:rPr>
      <w:sz w:val="32"/>
    </w:rPr>
  </w:style>
  <w:style w:type="paragraph" w:customStyle="1" w:styleId="HeadingProcedure">
    <w:name w:val="Heading Procedure"/>
    <w:basedOn w:val="HeadingBase"/>
    <w:next w:val="Normal"/>
    <w:rsid w:val="0077584E"/>
    <w:pPr>
      <w:tabs>
        <w:tab w:val="left" w:pos="0"/>
      </w:tabs>
      <w:spacing w:before="120" w:after="60"/>
    </w:pPr>
    <w:rPr>
      <w:i/>
      <w:color w:val="918585"/>
      <w:sz w:val="22"/>
    </w:rPr>
  </w:style>
  <w:style w:type="paragraph" w:customStyle="1" w:styleId="TableBodyText">
    <w:name w:val="Table Body Text"/>
    <w:basedOn w:val="BodyText"/>
    <w:rsid w:val="0077584E"/>
    <w:pPr>
      <w:spacing w:before="60" w:after="60"/>
    </w:pPr>
  </w:style>
  <w:style w:type="paragraph" w:styleId="ListContinue">
    <w:name w:val="List Continue"/>
    <w:basedOn w:val="List"/>
    <w:rsid w:val="0077584E"/>
    <w:pPr>
      <w:ind w:firstLine="0"/>
    </w:pPr>
  </w:style>
  <w:style w:type="paragraph" w:customStyle="1" w:styleId="ListNote">
    <w:name w:val="List Note"/>
    <w:basedOn w:val="List"/>
    <w:rsid w:val="0077584E"/>
    <w:pPr>
      <w:pBdr>
        <w:top w:val="single" w:sz="6" w:space="2" w:color="918585"/>
        <w:bottom w:val="single" w:sz="6" w:space="2" w:color="918585"/>
      </w:pBdr>
      <w:tabs>
        <w:tab w:val="left" w:pos="1021"/>
      </w:tabs>
      <w:ind w:firstLine="0"/>
    </w:pPr>
  </w:style>
  <w:style w:type="paragraph" w:customStyle="1" w:styleId="Warning">
    <w:name w:val="Warning"/>
    <w:basedOn w:val="BodyText"/>
    <w:rsid w:val="0077584E"/>
    <w:pPr>
      <w:shd w:val="clear" w:color="auto" w:fill="D9D9D9"/>
      <w:tabs>
        <w:tab w:val="left" w:pos="992"/>
      </w:tabs>
      <w:ind w:left="119" w:right="119"/>
    </w:pPr>
    <w:rPr>
      <w:sz w:val="20"/>
    </w:rPr>
  </w:style>
  <w:style w:type="paragraph" w:customStyle="1" w:styleId="MarginIcons">
    <w:name w:val="Margin Icons"/>
    <w:basedOn w:val="BodyText"/>
    <w:rsid w:val="007758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84E"/>
    <w:rPr>
      <w:rFonts w:ascii="Courier New" w:hAnsi="Courier New"/>
    </w:rPr>
  </w:style>
  <w:style w:type="paragraph" w:customStyle="1" w:styleId="NoteBullet">
    <w:name w:val="Note Bullet"/>
    <w:basedOn w:val="Note"/>
    <w:rsid w:val="0077584E"/>
    <w:pPr>
      <w:tabs>
        <w:tab w:val="clear" w:pos="680"/>
      </w:tabs>
      <w:spacing w:before="60" w:after="60"/>
    </w:pPr>
  </w:style>
  <w:style w:type="paragraph" w:customStyle="1" w:styleId="SubHeading2">
    <w:name w:val="SubHeading2"/>
    <w:basedOn w:val="HeadingBase"/>
    <w:rsid w:val="0077584E"/>
    <w:pPr>
      <w:spacing w:before="240" w:after="60"/>
    </w:pPr>
    <w:rPr>
      <w:sz w:val="20"/>
    </w:rPr>
  </w:style>
  <w:style w:type="paragraph" w:customStyle="1" w:styleId="SubHeading1">
    <w:name w:val="SubHeading1"/>
    <w:basedOn w:val="HeadingBase"/>
    <w:rsid w:val="0077584E"/>
    <w:pPr>
      <w:spacing w:before="240" w:after="60"/>
    </w:pPr>
    <w:rPr>
      <w:color w:val="918585"/>
      <w:sz w:val="22"/>
    </w:rPr>
  </w:style>
  <w:style w:type="paragraph" w:customStyle="1" w:styleId="SideHeading">
    <w:name w:val="Side Heading"/>
    <w:basedOn w:val="HeadingBase"/>
    <w:rsid w:val="007758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84E"/>
    <w:pPr>
      <w:numPr>
        <w:numId w:val="10"/>
      </w:numPr>
    </w:pPr>
  </w:style>
  <w:style w:type="paragraph" w:styleId="PlainText">
    <w:name w:val="Plain Text"/>
    <w:basedOn w:val="Normal"/>
    <w:link w:val="PlainTextChar"/>
    <w:rsid w:val="0077584E"/>
    <w:rPr>
      <w:sz w:val="20"/>
    </w:rPr>
  </w:style>
  <w:style w:type="character" w:customStyle="1" w:styleId="PlainTextChar">
    <w:name w:val="Plain Text Char"/>
    <w:basedOn w:val="DefaultParagraphFont"/>
    <w:link w:val="PlainText"/>
    <w:rsid w:val="0077584E"/>
    <w:rPr>
      <w:rFonts w:ascii="Courier New" w:eastAsia="Times New Roman" w:hAnsi="Courier New" w:cs="Times New Roman"/>
      <w:sz w:val="20"/>
      <w:szCs w:val="20"/>
      <w:lang w:eastAsia="en-US"/>
    </w:rPr>
  </w:style>
  <w:style w:type="character" w:customStyle="1" w:styleId="MenuOption">
    <w:name w:val="Menu Option"/>
    <w:basedOn w:val="DefaultParagraphFont"/>
    <w:rsid w:val="0077584E"/>
    <w:rPr>
      <w:b/>
      <w:smallCaps/>
    </w:rPr>
  </w:style>
  <w:style w:type="paragraph" w:customStyle="1" w:styleId="TableListNumber">
    <w:name w:val="Table List Number"/>
    <w:basedOn w:val="ListNumber"/>
    <w:rsid w:val="0077584E"/>
    <w:pPr>
      <w:numPr>
        <w:numId w:val="0"/>
      </w:numPr>
    </w:pPr>
  </w:style>
  <w:style w:type="paragraph" w:styleId="TOC4">
    <w:name w:val="toc 4"/>
    <w:basedOn w:val="TOCBase"/>
    <w:next w:val="Normal"/>
    <w:semiHidden/>
    <w:rsid w:val="0077584E"/>
    <w:pPr>
      <w:tabs>
        <w:tab w:val="right" w:leader="dot" w:pos="9071"/>
      </w:tabs>
      <w:ind w:left="1701"/>
    </w:pPr>
  </w:style>
  <w:style w:type="paragraph" w:customStyle="1" w:styleId="ListAlpha">
    <w:name w:val="List Alpha"/>
    <w:basedOn w:val="List"/>
    <w:rsid w:val="0077584E"/>
    <w:pPr>
      <w:numPr>
        <w:numId w:val="8"/>
      </w:numPr>
    </w:pPr>
  </w:style>
  <w:style w:type="paragraph" w:customStyle="1" w:styleId="ListAlpha2">
    <w:name w:val="List Alpha 2"/>
    <w:basedOn w:val="List2"/>
    <w:rsid w:val="0077584E"/>
    <w:pPr>
      <w:numPr>
        <w:numId w:val="7"/>
      </w:numPr>
    </w:pPr>
  </w:style>
  <w:style w:type="paragraph" w:styleId="List2">
    <w:name w:val="List 2"/>
    <w:basedOn w:val="BodyText"/>
    <w:rsid w:val="0077584E"/>
    <w:pPr>
      <w:tabs>
        <w:tab w:val="left" w:pos="680"/>
      </w:tabs>
      <w:spacing w:before="60" w:after="60"/>
      <w:ind w:left="680" w:hanging="340"/>
    </w:pPr>
  </w:style>
  <w:style w:type="paragraph" w:styleId="List3">
    <w:name w:val="List 3"/>
    <w:basedOn w:val="BodyText"/>
    <w:rsid w:val="0077584E"/>
    <w:pPr>
      <w:tabs>
        <w:tab w:val="left" w:pos="1021"/>
      </w:tabs>
      <w:spacing w:before="60" w:after="60"/>
      <w:ind w:left="1020" w:hanging="340"/>
    </w:pPr>
  </w:style>
  <w:style w:type="paragraph" w:styleId="List4">
    <w:name w:val="List 4"/>
    <w:basedOn w:val="BodyText"/>
    <w:rsid w:val="0077584E"/>
    <w:pPr>
      <w:tabs>
        <w:tab w:val="left" w:pos="1361"/>
      </w:tabs>
      <w:spacing w:before="60" w:after="60"/>
      <w:ind w:left="1361" w:hanging="340"/>
    </w:pPr>
  </w:style>
  <w:style w:type="paragraph" w:styleId="List5">
    <w:name w:val="List 5"/>
    <w:basedOn w:val="BodyText"/>
    <w:rsid w:val="0077584E"/>
    <w:pPr>
      <w:tabs>
        <w:tab w:val="left" w:pos="1701"/>
      </w:tabs>
      <w:spacing w:before="60" w:after="60"/>
      <w:ind w:left="1701" w:hanging="340"/>
    </w:pPr>
  </w:style>
  <w:style w:type="paragraph" w:styleId="ListBullet3">
    <w:name w:val="List Bullet 3"/>
    <w:basedOn w:val="List3"/>
    <w:rsid w:val="0077584E"/>
    <w:pPr>
      <w:numPr>
        <w:numId w:val="13"/>
      </w:numPr>
      <w:tabs>
        <w:tab w:val="clear" w:pos="1021"/>
      </w:tabs>
      <w:ind w:left="1037" w:hanging="357"/>
    </w:pPr>
  </w:style>
  <w:style w:type="paragraph" w:styleId="ListBullet4">
    <w:name w:val="List Bullet 4"/>
    <w:basedOn w:val="List4"/>
    <w:rsid w:val="0077584E"/>
    <w:pPr>
      <w:numPr>
        <w:numId w:val="2"/>
      </w:numPr>
      <w:tabs>
        <w:tab w:val="clear" w:pos="1361"/>
      </w:tabs>
    </w:pPr>
  </w:style>
  <w:style w:type="paragraph" w:styleId="ListBullet5">
    <w:name w:val="List Bullet 5"/>
    <w:basedOn w:val="List5"/>
    <w:rsid w:val="0077584E"/>
    <w:pPr>
      <w:numPr>
        <w:numId w:val="3"/>
      </w:numPr>
    </w:pPr>
  </w:style>
  <w:style w:type="paragraph" w:styleId="ListContinue2">
    <w:name w:val="List Continue 2"/>
    <w:basedOn w:val="List2"/>
    <w:rsid w:val="0077584E"/>
    <w:pPr>
      <w:ind w:firstLine="0"/>
    </w:pPr>
  </w:style>
  <w:style w:type="paragraph" w:styleId="ListContinue3">
    <w:name w:val="List Continue 3"/>
    <w:basedOn w:val="List3"/>
    <w:rsid w:val="0077584E"/>
    <w:pPr>
      <w:ind w:left="1021" w:firstLine="0"/>
    </w:pPr>
  </w:style>
  <w:style w:type="paragraph" w:styleId="ListContinue4">
    <w:name w:val="List Continue 4"/>
    <w:basedOn w:val="List4"/>
    <w:rsid w:val="0077584E"/>
    <w:pPr>
      <w:ind w:firstLine="0"/>
    </w:pPr>
  </w:style>
  <w:style w:type="paragraph" w:styleId="ListContinue5">
    <w:name w:val="List Continue 5"/>
    <w:basedOn w:val="List5"/>
    <w:rsid w:val="0077584E"/>
    <w:pPr>
      <w:ind w:firstLine="0"/>
    </w:pPr>
  </w:style>
  <w:style w:type="paragraph" w:styleId="ListNumber3">
    <w:name w:val="List Number 3"/>
    <w:basedOn w:val="List3"/>
    <w:rsid w:val="0077584E"/>
    <w:pPr>
      <w:numPr>
        <w:numId w:val="4"/>
      </w:numPr>
    </w:pPr>
  </w:style>
  <w:style w:type="paragraph" w:styleId="ListNumber4">
    <w:name w:val="List Number 4"/>
    <w:basedOn w:val="List4"/>
    <w:rsid w:val="0077584E"/>
    <w:pPr>
      <w:numPr>
        <w:numId w:val="5"/>
      </w:numPr>
    </w:pPr>
  </w:style>
  <w:style w:type="paragraph" w:styleId="ListNumber5">
    <w:name w:val="List Number 5"/>
    <w:basedOn w:val="List5"/>
    <w:rsid w:val="0077584E"/>
    <w:pPr>
      <w:numPr>
        <w:numId w:val="6"/>
      </w:numPr>
    </w:pPr>
  </w:style>
  <w:style w:type="paragraph" w:styleId="BlockText">
    <w:name w:val="Block Text"/>
    <w:basedOn w:val="Normal"/>
    <w:rsid w:val="0077584E"/>
    <w:pPr>
      <w:spacing w:after="120"/>
      <w:ind w:left="1440" w:right="1440"/>
    </w:pPr>
  </w:style>
  <w:style w:type="character" w:customStyle="1" w:styleId="Subscript">
    <w:name w:val="Subscript"/>
    <w:basedOn w:val="DefaultParagraphFont"/>
    <w:rsid w:val="0077584E"/>
    <w:rPr>
      <w:sz w:val="16"/>
      <w:vertAlign w:val="subscript"/>
    </w:rPr>
  </w:style>
  <w:style w:type="character" w:customStyle="1" w:styleId="Superscript">
    <w:name w:val="Superscript"/>
    <w:basedOn w:val="DefaultParagraphFont"/>
    <w:rsid w:val="0077584E"/>
    <w:rPr>
      <w:sz w:val="16"/>
      <w:vertAlign w:val="superscript"/>
    </w:rPr>
  </w:style>
  <w:style w:type="character" w:customStyle="1" w:styleId="Symbols">
    <w:name w:val="Symbols"/>
    <w:basedOn w:val="DefaultParagraphFont"/>
    <w:rsid w:val="0077584E"/>
    <w:rPr>
      <w:rFonts w:ascii="Symbol" w:hAnsi="Symbol"/>
    </w:rPr>
  </w:style>
  <w:style w:type="character" w:customStyle="1" w:styleId="MenuOptions">
    <w:name w:val="Menu Options"/>
    <w:basedOn w:val="DefaultParagraphFont"/>
    <w:rsid w:val="0077584E"/>
    <w:rPr>
      <w:rFonts w:ascii="Arial Narrow" w:hAnsi="Arial Narrow"/>
      <w:smallCaps/>
    </w:rPr>
  </w:style>
  <w:style w:type="character" w:customStyle="1" w:styleId="Buttons">
    <w:name w:val="Buttons"/>
    <w:basedOn w:val="DefaultParagraphFont"/>
    <w:rsid w:val="0077584E"/>
    <w:rPr>
      <w:b/>
    </w:rPr>
  </w:style>
  <w:style w:type="character" w:customStyle="1" w:styleId="Underlined">
    <w:name w:val="Underlined"/>
    <w:basedOn w:val="DefaultParagraphFont"/>
    <w:rsid w:val="0077584E"/>
    <w:rPr>
      <w:u w:val="single"/>
    </w:rPr>
  </w:style>
  <w:style w:type="paragraph" w:customStyle="1" w:styleId="TableBodyTextRight">
    <w:name w:val="Table Body Text Right"/>
    <w:basedOn w:val="TableBodyText"/>
    <w:rsid w:val="0077584E"/>
    <w:pPr>
      <w:widowControl w:val="0"/>
      <w:autoSpaceDE w:val="0"/>
      <w:autoSpaceDN w:val="0"/>
      <w:adjustRightInd w:val="0"/>
      <w:jc w:val="right"/>
    </w:pPr>
    <w:rPr>
      <w:rFonts w:cs="Arial"/>
      <w:szCs w:val="18"/>
    </w:rPr>
  </w:style>
  <w:style w:type="paragraph" w:customStyle="1" w:styleId="CopyrightText">
    <w:name w:val="Copyright Text"/>
    <w:basedOn w:val="BodyText"/>
    <w:rsid w:val="0077584E"/>
    <w:rPr>
      <w:sz w:val="18"/>
    </w:rPr>
  </w:style>
  <w:style w:type="paragraph" w:customStyle="1" w:styleId="BodySmallRight">
    <w:name w:val="Body Small Right"/>
    <w:basedOn w:val="BodyTextRight"/>
    <w:rsid w:val="0077584E"/>
    <w:rPr>
      <w:sz w:val="18"/>
      <w:szCs w:val="18"/>
    </w:rPr>
  </w:style>
  <w:style w:type="paragraph" w:customStyle="1" w:styleId="MarginEdition">
    <w:name w:val="Margin Edition"/>
    <w:basedOn w:val="MarginNote"/>
    <w:rsid w:val="0077584E"/>
    <w:pPr>
      <w:spacing w:before="0" w:after="0"/>
    </w:pPr>
    <w:rPr>
      <w:rFonts w:ascii="Times New Roman" w:hAnsi="Times New Roman"/>
      <w:color w:val="999999"/>
    </w:rPr>
  </w:style>
  <w:style w:type="paragraph" w:customStyle="1" w:styleId="Spacer">
    <w:name w:val="Spacer"/>
    <w:basedOn w:val="Normal"/>
    <w:rsid w:val="0077584E"/>
    <w:rPr>
      <w:sz w:val="2"/>
      <w:szCs w:val="2"/>
    </w:rPr>
  </w:style>
  <w:style w:type="character" w:customStyle="1" w:styleId="Small">
    <w:name w:val="Small"/>
    <w:basedOn w:val="DefaultParagraphFont"/>
    <w:rsid w:val="0077584E"/>
    <w:rPr>
      <w:sz w:val="16"/>
    </w:rPr>
  </w:style>
  <w:style w:type="paragraph" w:customStyle="1" w:styleId="WideTable">
    <w:name w:val="Wide Table"/>
    <w:basedOn w:val="Normal"/>
    <w:rsid w:val="0077584E"/>
    <w:pPr>
      <w:ind w:left="-1418"/>
    </w:pPr>
    <w:rPr>
      <w:sz w:val="2"/>
      <w:szCs w:val="2"/>
    </w:rPr>
  </w:style>
  <w:style w:type="character" w:styleId="PageNumber">
    <w:name w:val="page number"/>
    <w:basedOn w:val="DefaultParagraphFont"/>
    <w:rsid w:val="0077584E"/>
  </w:style>
  <w:style w:type="paragraph" w:styleId="Quote">
    <w:name w:val="Quote"/>
    <w:basedOn w:val="Heading1"/>
    <w:link w:val="QuoteChar"/>
    <w:qFormat/>
    <w:rsid w:val="0077584E"/>
    <w:rPr>
      <w:b w:val="0"/>
      <w:sz w:val="72"/>
      <w:szCs w:val="72"/>
      <w:lang w:val="en-NZ"/>
    </w:rPr>
  </w:style>
  <w:style w:type="character" w:customStyle="1" w:styleId="QuoteChar">
    <w:name w:val="Quote Char"/>
    <w:basedOn w:val="DefaultParagraphFont"/>
    <w:link w:val="Quote"/>
    <w:rsid w:val="007758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84E"/>
    <w:pPr>
      <w:pageBreakBefore/>
    </w:pPr>
  </w:style>
  <w:style w:type="paragraph" w:customStyle="1" w:styleId="Border">
    <w:name w:val="Border"/>
    <w:basedOn w:val="Normal"/>
    <w:qFormat/>
    <w:rsid w:val="007758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84E"/>
    <w:rPr>
      <w:b/>
      <w:bCs/>
      <w:i/>
      <w:iCs/>
      <w:color w:val="auto"/>
    </w:rPr>
  </w:style>
  <w:style w:type="paragraph" w:styleId="IntenseQuote">
    <w:name w:val="Intense Quote"/>
    <w:basedOn w:val="Normal"/>
    <w:next w:val="Normal"/>
    <w:link w:val="IntenseQuoteChar"/>
    <w:uiPriority w:val="30"/>
    <w:qFormat/>
    <w:rsid w:val="007758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8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84E"/>
    <w:rPr>
      <w:smallCaps/>
      <w:color w:val="auto"/>
      <w:u w:val="single"/>
    </w:rPr>
  </w:style>
  <w:style w:type="character" w:styleId="IntenseReference">
    <w:name w:val="Intense Reference"/>
    <w:basedOn w:val="DefaultParagraphFont"/>
    <w:uiPriority w:val="32"/>
    <w:qFormat/>
    <w:rsid w:val="0077584E"/>
    <w:rPr>
      <w:b/>
      <w:bCs/>
      <w:smallCaps/>
      <w:color w:val="auto"/>
      <w:spacing w:val="5"/>
      <w:u w:val="single"/>
    </w:rPr>
  </w:style>
  <w:style w:type="paragraph" w:customStyle="1" w:styleId="2ColumnHeading">
    <w:name w:val="2Column Heading"/>
    <w:basedOn w:val="BodyText"/>
    <w:qFormat/>
    <w:rsid w:val="0077584E"/>
    <w:pPr>
      <w:spacing w:after="60"/>
      <w:ind w:left="-2268"/>
    </w:pPr>
    <w:rPr>
      <w:b/>
    </w:rPr>
  </w:style>
  <w:style w:type="paragraph" w:customStyle="1" w:styleId="Heading1TOC">
    <w:name w:val="Heading1 TOC"/>
    <w:basedOn w:val="Normal"/>
    <w:qFormat/>
    <w:rsid w:val="0077584E"/>
    <w:pPr>
      <w:spacing w:before="240" w:after="120"/>
    </w:pPr>
    <w:rPr>
      <w:rFonts w:ascii="Times New Roman" w:hAnsi="Times New Roman"/>
      <w:b/>
      <w:sz w:val="32"/>
    </w:rPr>
  </w:style>
  <w:style w:type="paragraph" w:customStyle="1" w:styleId="Heading2TOC">
    <w:name w:val="Heading2 TOC"/>
    <w:basedOn w:val="Normal"/>
    <w:qFormat/>
    <w:rsid w:val="0077584E"/>
    <w:pPr>
      <w:spacing w:before="240" w:after="60"/>
    </w:pPr>
    <w:rPr>
      <w:rFonts w:ascii="Times New Roman" w:hAnsi="Times New Roman"/>
      <w:b/>
      <w:sz w:val="28"/>
    </w:rPr>
  </w:style>
  <w:style w:type="character" w:customStyle="1" w:styleId="Underline">
    <w:name w:val="Underline"/>
    <w:basedOn w:val="DefaultParagraphFont"/>
    <w:qFormat/>
    <w:rsid w:val="0077584E"/>
    <w:rPr>
      <w:u w:val="single"/>
    </w:rPr>
  </w:style>
  <w:style w:type="character" w:customStyle="1" w:styleId="BoldandItalics">
    <w:name w:val="Bold and Italics"/>
    <w:qFormat/>
    <w:rsid w:val="0077584E"/>
    <w:rPr>
      <w:b/>
      <w:i/>
      <w:u w:val="none"/>
    </w:rPr>
  </w:style>
  <w:style w:type="paragraph" w:styleId="BalloonText">
    <w:name w:val="Balloon Text"/>
    <w:basedOn w:val="Normal"/>
    <w:link w:val="BalloonTextChar"/>
    <w:rsid w:val="0077584E"/>
    <w:rPr>
      <w:rFonts w:ascii="Tahoma" w:hAnsi="Tahoma" w:cs="Tahoma"/>
      <w:sz w:val="16"/>
      <w:szCs w:val="16"/>
    </w:rPr>
  </w:style>
  <w:style w:type="character" w:customStyle="1" w:styleId="BalloonTextChar">
    <w:name w:val="Balloon Text Char"/>
    <w:basedOn w:val="DefaultParagraphFont"/>
    <w:link w:val="BalloonText"/>
    <w:rsid w:val="007758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8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8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84E"/>
    <w:rPr>
      <w:b/>
      <w:color w:val="660033"/>
      <w:spacing w:val="0"/>
    </w:rPr>
  </w:style>
  <w:style w:type="paragraph" w:customStyle="1" w:styleId="Nameditemlist">
    <w:name w:val="Named item list"/>
    <w:basedOn w:val="BodyText"/>
    <w:qFormat/>
    <w:rsid w:val="0077584E"/>
    <w:pPr>
      <w:tabs>
        <w:tab w:val="left" w:pos="2835"/>
      </w:tabs>
      <w:ind w:left="2835" w:hanging="2835"/>
    </w:pPr>
  </w:style>
  <w:style w:type="paragraph" w:customStyle="1" w:styleId="BodyTextnopadding">
    <w:name w:val="Body Text no padding"/>
    <w:basedOn w:val="BodyText"/>
    <w:qFormat/>
    <w:rsid w:val="0077584E"/>
    <w:pPr>
      <w:spacing w:before="0" w:after="0"/>
    </w:pPr>
  </w:style>
  <w:style w:type="paragraph" w:customStyle="1" w:styleId="BodyTextBold">
    <w:name w:val="Body Text Bold"/>
    <w:basedOn w:val="BodyText"/>
    <w:qFormat/>
    <w:rsid w:val="0077584E"/>
    <w:rPr>
      <w:b/>
    </w:rPr>
  </w:style>
  <w:style w:type="character" w:styleId="Hyperlink">
    <w:name w:val="Hyperlink"/>
    <w:basedOn w:val="DefaultParagraphFont"/>
    <w:uiPriority w:val="99"/>
    <w:unhideWhenUsed/>
    <w:rsid w:val="00D36D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4566</Characters>
  <Application>Microsoft Office Word</Application>
  <DocSecurity>0</DocSecurity>
  <Lines>169</Lines>
  <Paragraphs>112</Paragraphs>
  <ScaleCrop>false</ScaleCrop>
  <Company>Author-it Software Corporation Ltd.</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ICTNWK414 Create a common gateway interface script</dc:title>
  <dc:subject>Approved</dc:subject>
  <dc:creator>Future Skills Organisation</dc:creator>
  <cp:keywords>Release: 1</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