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5E0" w:rsidP="00080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ICTNWK414 Create a common gateway interface script</w:t>
      </w:r>
      <w:r>
        <w:fldChar w:fldCharType="end"/>
      </w:r>
    </w:p>
    <w:p w:rsidR="000805E0" w:rsidP="000805E0">
      <w:pPr>
        <w:pStyle w:val="Version"/>
        <w:sectPr w:rsidSect="00021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B28" w:rsidP="00021B28">
      <w:pPr>
        <w:pStyle w:val="SuperHeading"/>
      </w:pPr>
      <w:r w:rsidRPr="00021B28">
        <w:t>Assessment Re</w:t>
      </w:r>
      <w:r w:rsidRPr="00021B28">
        <w:t>quirements for ICTNWK414 Create a common gateway interface script</w:t>
      </w:r>
    </w:p>
    <w:p w:rsidR="00000000" w:rsidRPr="00021B28" w:rsidP="00021B28">
      <w:pPr>
        <w:pStyle w:val="Heading1"/>
      </w:pPr>
      <w:bookmarkStart w:id="1" w:name="O_698769"/>
      <w:bookmarkEnd w:id="1"/>
      <w:r w:rsidRPr="00021B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21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28" w:rsidP="00021B28">
            <w:pPr>
              <w:pStyle w:val="BodyText"/>
            </w:pPr>
            <w:r w:rsidRPr="00021B2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B28">
            <w:pPr>
              <w:pStyle w:val="BodyText"/>
              <w:rPr>
                <w:lang w:val="en-NZ"/>
              </w:rPr>
            </w:pPr>
            <w:r w:rsidRPr="00021B28">
              <w:rPr>
                <w:rStyle w:val="SpecialBold"/>
              </w:rPr>
              <w:t>Comments</w:t>
            </w:r>
          </w:p>
        </w:tc>
      </w:tr>
      <w:tr w:rsidTr="00021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B28">
            <w:pPr>
              <w:pStyle w:val="BodyText"/>
              <w:rPr>
                <w:lang w:val="en-NZ"/>
              </w:rPr>
            </w:pPr>
            <w:r w:rsidRPr="00021B2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28" w:rsidP="00021B28">
            <w:pPr>
              <w:pStyle w:val="BodyText"/>
            </w:pPr>
            <w:r w:rsidRPr="00021B28">
              <w:t>This version first released with ICT Information and Communications Technology Training Package Version 1.0.</w:t>
            </w:r>
          </w:p>
        </w:tc>
      </w:tr>
    </w:tbl>
    <w:p w:rsidR="00000000" w:rsidRPr="00021B28" w:rsidP="00021B28">
      <w:pPr>
        <w:pStyle w:val="BodyText"/>
      </w:pPr>
    </w:p>
    <w:p w:rsidR="00000000" w:rsidRPr="00021B28" w:rsidP="00021B28">
      <w:pPr>
        <w:pStyle w:val="AllowPageBreak"/>
      </w:pPr>
    </w:p>
    <w:p w:rsidR="00000000" w:rsidRPr="00021B28" w:rsidP="00021B28">
      <w:pPr>
        <w:pStyle w:val="Heading1"/>
      </w:pPr>
      <w:bookmarkStart w:id="2" w:name="O_698770"/>
      <w:bookmarkEnd w:id="2"/>
      <w:r w:rsidRPr="00021B28">
        <w:t>Performance Evidence</w:t>
      </w:r>
    </w:p>
    <w:p w:rsidR="00000000" w:rsidRPr="00021B28" w:rsidP="000805E0">
      <w:pPr>
        <w:pStyle w:val="BodyText"/>
      </w:pPr>
      <w:r w:rsidRPr="00021B28">
        <w:t>Evidence of the ability to:</w:t>
      </w:r>
    </w:p>
    <w:p w:rsidR="00000000" w:rsidRPr="00021B28" w:rsidP="00021B28">
      <w:pPr>
        <w:pStyle w:val="ListBullet"/>
      </w:pPr>
      <w:r w:rsidRPr="00021B28">
        <w:t>review the requirements</w:t>
      </w:r>
    </w:p>
    <w:p w:rsidR="00000000" w:rsidRPr="00021B28" w:rsidP="00021B28">
      <w:pPr>
        <w:pStyle w:val="ListBullet"/>
      </w:pPr>
      <w:r w:rsidRPr="00021B28">
        <w:t>produce common gateway interface (CGI) forms and scripts to meet the requirements</w:t>
      </w:r>
    </w:p>
    <w:p w:rsidR="00000000" w:rsidRPr="00021B28" w:rsidP="00021B28">
      <w:pPr>
        <w:pStyle w:val="ListBullet"/>
      </w:pPr>
      <w:r w:rsidRPr="00021B28">
        <w:t>upload scripts to a server</w:t>
      </w:r>
    </w:p>
    <w:p w:rsidR="00000000" w:rsidRPr="00021B28" w:rsidP="00021B28">
      <w:pPr>
        <w:pStyle w:val="ListBullet"/>
      </w:pPr>
      <w:r w:rsidRPr="00021B28">
        <w:t>test the script and rework until requirements are met.</w:t>
      </w:r>
    </w:p>
    <w:p w:rsidR="00000000" w:rsidRPr="00021B28" w:rsidP="00021B28">
      <w:pPr>
        <w:pStyle w:val="BodyText"/>
      </w:pPr>
    </w:p>
    <w:p w:rsidR="00000000" w:rsidRPr="00021B28" w:rsidP="000805E0">
      <w:pPr>
        <w:pStyle w:val="BodyText"/>
      </w:pPr>
      <w:r w:rsidRPr="00021B28">
        <w:t>Note: If a specific volume or frequency is not stated, then evidence must be provided at least once.</w:t>
      </w:r>
    </w:p>
    <w:p w:rsidR="00000000" w:rsidRPr="00021B28" w:rsidP="00021B28">
      <w:pPr>
        <w:pStyle w:val="Heading1"/>
      </w:pPr>
      <w:bookmarkStart w:id="3" w:name="O_698771"/>
      <w:bookmarkEnd w:id="3"/>
      <w:r w:rsidRPr="00021B28">
        <w:t>Knowledge Evidence</w:t>
      </w:r>
    </w:p>
    <w:p w:rsidR="00000000" w:rsidRPr="00021B28" w:rsidP="000805E0">
      <w:pPr>
        <w:pStyle w:val="BodyText"/>
      </w:pPr>
      <w:r w:rsidRPr="00021B28">
        <w:t>To complete the unit requirements safely and effectively, the individual must:</w:t>
      </w:r>
    </w:p>
    <w:p w:rsidR="00000000" w:rsidRPr="00021B28" w:rsidP="00021B28">
      <w:pPr>
        <w:pStyle w:val="ListBullet"/>
      </w:pPr>
      <w:r w:rsidRPr="00021B28">
        <w:t>identify and describe a scripting langu</w:t>
      </w:r>
      <w:r w:rsidRPr="00021B28">
        <w:t>age suitable for CGI</w:t>
      </w:r>
    </w:p>
    <w:p w:rsidR="00000000" w:rsidRPr="00021B28" w:rsidP="00021B28">
      <w:pPr>
        <w:pStyle w:val="ListBullet"/>
      </w:pPr>
      <w:r w:rsidRPr="00021B28">
        <w:t>describe CGI 1.1/1.2 specifications and their functionality</w:t>
      </w:r>
    </w:p>
    <w:p w:rsidR="00000000" w:rsidRPr="00021B28" w:rsidP="00021B28">
      <w:pPr>
        <w:pStyle w:val="ListBullet"/>
      </w:pPr>
      <w:r w:rsidRPr="00021B28">
        <w:t>describe the security issues surrounding CGI</w:t>
      </w:r>
    </w:p>
    <w:p w:rsidR="00000000" w:rsidRPr="00021B28" w:rsidP="00021B28">
      <w:pPr>
        <w:pStyle w:val="ListBullet"/>
      </w:pPr>
      <w:r w:rsidRPr="00021B28">
        <w:t>outline common web servers</w:t>
      </w:r>
    </w:p>
    <w:p w:rsidR="00000000" w:rsidRPr="00021B28" w:rsidP="00021B28">
      <w:pPr>
        <w:pStyle w:val="ListBullet"/>
      </w:pPr>
      <w:r w:rsidRPr="00021B28">
        <w:t>outline the principles behind copyleft and Free Software Foundation</w:t>
      </w:r>
    </w:p>
    <w:p w:rsidR="00000000" w:rsidRPr="00021B28" w:rsidP="00021B28">
      <w:pPr>
        <w:pStyle w:val="ListBullet"/>
      </w:pPr>
      <w:r w:rsidRPr="00021B28">
        <w:t>describe copyright and intellectual</w:t>
      </w:r>
      <w:r w:rsidRPr="00021B28">
        <w:t xml:space="preserve"> property issues relating to programming.</w:t>
      </w:r>
    </w:p>
    <w:p w:rsidR="00000000" w:rsidRPr="00021B28" w:rsidP="00021B28">
      <w:pPr>
        <w:pStyle w:val="AllowPageBreak"/>
      </w:pPr>
    </w:p>
    <w:p w:rsidR="00000000" w:rsidRPr="00021B28" w:rsidP="00021B28">
      <w:pPr>
        <w:pStyle w:val="Heading1"/>
      </w:pPr>
      <w:bookmarkStart w:id="4" w:name="O_698772"/>
      <w:bookmarkEnd w:id="4"/>
      <w:r w:rsidRPr="00021B28">
        <w:t>Assessment Conditions</w:t>
      </w:r>
    </w:p>
    <w:p w:rsidR="00000000" w:rsidRPr="00021B28" w:rsidP="000805E0">
      <w:pPr>
        <w:pStyle w:val="BodyText"/>
      </w:pPr>
      <w:r w:rsidRPr="00021B28">
        <w:t xml:space="preserve">Gather evidence to demonstrate consistent performance in conditions that are safe and replicate the workplace. Noise levels, production flow, interruptions and time variances </w:t>
      </w:r>
      <w:r w:rsidRPr="00021B28">
        <w:t>must be typical of those experienced in the network industry, and include access to:</w:t>
      </w:r>
    </w:p>
    <w:p w:rsidR="00000000" w:rsidRPr="00021B28" w:rsidP="00021B28">
      <w:pPr>
        <w:pStyle w:val="ListBullet"/>
      </w:pPr>
      <w:r w:rsidRPr="00021B28">
        <w:t>web servers</w:t>
      </w:r>
    </w:p>
    <w:p w:rsidR="00000000" w:rsidRPr="00021B28" w:rsidP="00021B28">
      <w:pPr>
        <w:pStyle w:val="ListBullet"/>
      </w:pPr>
      <w:r w:rsidRPr="00021B28">
        <w:t>an e-business website</w:t>
      </w:r>
    </w:p>
    <w:p w:rsidR="00000000" w:rsidRPr="00021B28" w:rsidP="00021B28">
      <w:pPr>
        <w:pStyle w:val="ListBullet"/>
      </w:pPr>
      <w:r w:rsidRPr="00021B28">
        <w:t>file transfer protocol (FTP) or file transfer client software</w:t>
      </w:r>
    </w:p>
    <w:p w:rsidR="00000000" w:rsidRPr="00021B28" w:rsidP="00021B28">
      <w:pPr>
        <w:pStyle w:val="ListBullet"/>
      </w:pPr>
      <w:r w:rsidRPr="00021B28">
        <w:t>server access.</w:t>
      </w:r>
    </w:p>
    <w:p w:rsidR="00000000" w:rsidRPr="00021B28" w:rsidP="00021B28">
      <w:pPr>
        <w:pStyle w:val="BodyText"/>
      </w:pPr>
    </w:p>
    <w:p w:rsidR="00000000" w:rsidRPr="00021B28" w:rsidP="000805E0">
      <w:pPr>
        <w:pStyle w:val="BodyText"/>
      </w:pPr>
      <w:r w:rsidRPr="00021B28">
        <w:t>Assessors must satisfy NVR/AQTF assessor requirements.</w:t>
      </w:r>
    </w:p>
    <w:p w:rsidR="00000000" w:rsidRPr="00021B28" w:rsidP="00021B28">
      <w:pPr>
        <w:pStyle w:val="Heading1"/>
      </w:pPr>
      <w:bookmarkStart w:id="5" w:name="O_698775"/>
      <w:bookmarkEnd w:id="5"/>
      <w:r w:rsidRPr="00021B28">
        <w:t>Links</w:t>
      </w:r>
    </w:p>
    <w:p w:rsidR="00000000" w:rsidRPr="00021B28" w:rsidP="000805E0">
      <w:pPr>
        <w:pStyle w:val="BodyText"/>
      </w:pPr>
      <w:r w:rsidRPr="00021B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56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1B28" w:rsidP="00021B28"/>
    <w:sectPr w:rsidSect="00021B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28" w:rsidRPr="000805E0" w:rsidP="00080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E0" w:rsidP="00021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5E0" w:rsidP="00021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05E0" w:rsidP="00021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B28" w:rsidRPr="000805E0" w:rsidP="00080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E0" w:rsidRPr="002D2AF8" w:rsidP="00021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ICTNWK414 Create a common gateway interface script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805E0" w:rsidP="00021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188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64B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B28"/>
  </w:style>
  <w:style w:type="character" w:customStyle="1" w:styleId="Heading1Char">
    <w:name w:val="Heading 1 Char"/>
    <w:basedOn w:val="DefaultParagraphFont"/>
    <w:link w:val="Heading1"/>
    <w:rsid w:val="00021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B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B28"/>
    <w:rPr>
      <w:b/>
      <w:spacing w:val="0"/>
    </w:rPr>
  </w:style>
  <w:style w:type="paragraph" w:customStyle="1" w:styleId="SuperHeading">
    <w:name w:val="SuperHeading"/>
    <w:basedOn w:val="Normal"/>
    <w:rsid w:val="00021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B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B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B28"/>
    <w:rPr>
      <w:i/>
    </w:rPr>
  </w:style>
  <w:style w:type="paragraph" w:styleId="Caption">
    <w:name w:val="caption"/>
    <w:basedOn w:val="BodyText"/>
    <w:next w:val="Normal"/>
    <w:qFormat/>
    <w:rsid w:val="00021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B28"/>
  </w:style>
  <w:style w:type="paragraph" w:styleId="TableofFigures">
    <w:name w:val="table of figures"/>
    <w:basedOn w:val="Normal"/>
    <w:next w:val="Normal"/>
    <w:semiHidden/>
    <w:rsid w:val="00021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B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B28"/>
    <w:rPr>
      <w:rFonts w:ascii="Wingdings" w:hAnsi="Wingdings"/>
    </w:rPr>
  </w:style>
  <w:style w:type="paragraph" w:customStyle="1" w:styleId="TableHeading">
    <w:name w:val="Table Heading"/>
    <w:basedOn w:val="HeadingBase"/>
    <w:rsid w:val="00021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B28"/>
    <w:rPr>
      <w:color w:val="0033CC"/>
      <w:u w:val="none"/>
    </w:rPr>
  </w:style>
  <w:style w:type="paragraph" w:customStyle="1" w:styleId="BodyTextRight">
    <w:name w:val="Body Text Right"/>
    <w:basedOn w:val="BodyText"/>
    <w:rsid w:val="00021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B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B28"/>
    <w:rPr>
      <w:sz w:val="32"/>
    </w:rPr>
  </w:style>
  <w:style w:type="paragraph" w:customStyle="1" w:styleId="HeadingProcedure">
    <w:name w:val="Heading Procedure"/>
    <w:basedOn w:val="HeadingBase"/>
    <w:next w:val="Normal"/>
    <w:rsid w:val="00021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B28"/>
    <w:pPr>
      <w:spacing w:before="60" w:after="60"/>
    </w:pPr>
  </w:style>
  <w:style w:type="paragraph" w:styleId="ListContinue">
    <w:name w:val="List Continue"/>
    <w:basedOn w:val="List"/>
    <w:rsid w:val="00021B28"/>
    <w:pPr>
      <w:ind w:firstLine="0"/>
    </w:pPr>
  </w:style>
  <w:style w:type="paragraph" w:customStyle="1" w:styleId="ListNote">
    <w:name w:val="List Note"/>
    <w:basedOn w:val="List"/>
    <w:rsid w:val="00021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B28"/>
    <w:rPr>
      <w:rFonts w:ascii="Courier New" w:hAnsi="Courier New"/>
    </w:rPr>
  </w:style>
  <w:style w:type="paragraph" w:customStyle="1" w:styleId="NoteBullet">
    <w:name w:val="Note Bullet"/>
    <w:basedOn w:val="Note"/>
    <w:rsid w:val="00021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B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B28"/>
    <w:rPr>
      <w:b/>
      <w:smallCaps/>
    </w:rPr>
  </w:style>
  <w:style w:type="paragraph" w:customStyle="1" w:styleId="TableListNumber">
    <w:name w:val="Table List Number"/>
    <w:basedOn w:val="ListNumber"/>
    <w:rsid w:val="00021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B28"/>
    <w:pPr>
      <w:numPr>
        <w:numId w:val="8"/>
      </w:numPr>
    </w:pPr>
  </w:style>
  <w:style w:type="paragraph" w:customStyle="1" w:styleId="ListAlpha2">
    <w:name w:val="List Alpha 2"/>
    <w:basedOn w:val="List2"/>
    <w:rsid w:val="00021B28"/>
    <w:pPr>
      <w:numPr>
        <w:numId w:val="7"/>
      </w:numPr>
    </w:pPr>
  </w:style>
  <w:style w:type="paragraph" w:styleId="List2">
    <w:name w:val="List 2"/>
    <w:basedOn w:val="BodyText"/>
    <w:rsid w:val="00021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B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B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B28"/>
    <w:pPr>
      <w:numPr>
        <w:numId w:val="3"/>
      </w:numPr>
    </w:pPr>
  </w:style>
  <w:style w:type="paragraph" w:styleId="ListContinue2">
    <w:name w:val="List Continue 2"/>
    <w:basedOn w:val="List2"/>
    <w:rsid w:val="00021B28"/>
    <w:pPr>
      <w:ind w:firstLine="0"/>
    </w:pPr>
  </w:style>
  <w:style w:type="paragraph" w:styleId="ListContinue3">
    <w:name w:val="List Continue 3"/>
    <w:basedOn w:val="List3"/>
    <w:rsid w:val="00021B28"/>
    <w:pPr>
      <w:ind w:left="1021" w:firstLine="0"/>
    </w:pPr>
  </w:style>
  <w:style w:type="paragraph" w:styleId="ListContinue4">
    <w:name w:val="List Continue 4"/>
    <w:basedOn w:val="List4"/>
    <w:rsid w:val="00021B28"/>
    <w:pPr>
      <w:ind w:firstLine="0"/>
    </w:pPr>
  </w:style>
  <w:style w:type="paragraph" w:styleId="ListContinue5">
    <w:name w:val="List Continue 5"/>
    <w:basedOn w:val="List5"/>
    <w:rsid w:val="00021B28"/>
    <w:pPr>
      <w:ind w:firstLine="0"/>
    </w:pPr>
  </w:style>
  <w:style w:type="paragraph" w:styleId="ListNumber3">
    <w:name w:val="List Number 3"/>
    <w:basedOn w:val="List3"/>
    <w:rsid w:val="00021B28"/>
    <w:pPr>
      <w:numPr>
        <w:numId w:val="4"/>
      </w:numPr>
    </w:pPr>
  </w:style>
  <w:style w:type="paragraph" w:styleId="ListNumber4">
    <w:name w:val="List Number 4"/>
    <w:basedOn w:val="List4"/>
    <w:rsid w:val="00021B28"/>
    <w:pPr>
      <w:numPr>
        <w:numId w:val="5"/>
      </w:numPr>
    </w:pPr>
  </w:style>
  <w:style w:type="paragraph" w:styleId="ListNumber5">
    <w:name w:val="List Number 5"/>
    <w:basedOn w:val="List5"/>
    <w:rsid w:val="00021B28"/>
    <w:pPr>
      <w:numPr>
        <w:numId w:val="6"/>
      </w:numPr>
    </w:pPr>
  </w:style>
  <w:style w:type="paragraph" w:styleId="BlockText">
    <w:name w:val="Block Text"/>
    <w:basedOn w:val="Normal"/>
    <w:rsid w:val="00021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B28"/>
    <w:rPr>
      <w:sz w:val="16"/>
      <w:vertAlign w:val="superscript"/>
    </w:rPr>
  </w:style>
  <w:style w:type="character" w:customStyle="1" w:styleId="Symbols">
    <w:name w:val="Symbols"/>
    <w:basedOn w:val="DefaultParagraphFont"/>
    <w:rsid w:val="00021B28"/>
    <w:rPr>
      <w:rFonts w:ascii="Symbol" w:hAnsi="Symbol"/>
    </w:rPr>
  </w:style>
  <w:style w:type="character" w:customStyle="1" w:styleId="MenuOptions">
    <w:name w:val="Menu Options"/>
    <w:basedOn w:val="DefaultParagraphFont"/>
    <w:rsid w:val="00021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B28"/>
    <w:rPr>
      <w:b/>
    </w:rPr>
  </w:style>
  <w:style w:type="character" w:customStyle="1" w:styleId="Underlined">
    <w:name w:val="Underlined"/>
    <w:basedOn w:val="DefaultParagraphFont"/>
    <w:rsid w:val="00021B28"/>
    <w:rPr>
      <w:u w:val="single"/>
    </w:rPr>
  </w:style>
  <w:style w:type="paragraph" w:customStyle="1" w:styleId="TableBodyTextRight">
    <w:name w:val="Table Body Text Right"/>
    <w:basedOn w:val="TableBodyText"/>
    <w:rsid w:val="00021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B28"/>
    <w:rPr>
      <w:sz w:val="18"/>
    </w:rPr>
  </w:style>
  <w:style w:type="paragraph" w:customStyle="1" w:styleId="BodySmallRight">
    <w:name w:val="Body Small Right"/>
    <w:basedOn w:val="BodyTextRight"/>
    <w:rsid w:val="00021B28"/>
    <w:rPr>
      <w:sz w:val="18"/>
      <w:szCs w:val="18"/>
    </w:rPr>
  </w:style>
  <w:style w:type="paragraph" w:customStyle="1" w:styleId="MarginEdition">
    <w:name w:val="Margin Edition"/>
    <w:basedOn w:val="MarginNote"/>
    <w:rsid w:val="00021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B28"/>
    <w:rPr>
      <w:sz w:val="2"/>
      <w:szCs w:val="2"/>
    </w:rPr>
  </w:style>
  <w:style w:type="character" w:customStyle="1" w:styleId="Small">
    <w:name w:val="Small"/>
    <w:basedOn w:val="DefaultParagraphFont"/>
    <w:rsid w:val="00021B28"/>
    <w:rPr>
      <w:sz w:val="16"/>
    </w:rPr>
  </w:style>
  <w:style w:type="paragraph" w:customStyle="1" w:styleId="WideTable">
    <w:name w:val="Wide Table"/>
    <w:basedOn w:val="Normal"/>
    <w:rsid w:val="00021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B28"/>
  </w:style>
  <w:style w:type="paragraph" w:styleId="Quote">
    <w:name w:val="Quote"/>
    <w:basedOn w:val="Heading1"/>
    <w:link w:val="QuoteChar"/>
    <w:qFormat/>
    <w:rsid w:val="00021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B28"/>
    <w:pPr>
      <w:pageBreakBefore/>
    </w:pPr>
  </w:style>
  <w:style w:type="paragraph" w:customStyle="1" w:styleId="Border">
    <w:name w:val="Border"/>
    <w:basedOn w:val="Normal"/>
    <w:qFormat/>
    <w:rsid w:val="00021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B28"/>
    <w:rPr>
      <w:u w:val="single"/>
    </w:rPr>
  </w:style>
  <w:style w:type="character" w:customStyle="1" w:styleId="BoldandItalics">
    <w:name w:val="Bold and Italics"/>
    <w:qFormat/>
    <w:rsid w:val="00021B28"/>
    <w:rPr>
      <w:b/>
      <w:i/>
      <w:u w:val="none"/>
    </w:rPr>
  </w:style>
  <w:style w:type="paragraph" w:styleId="BalloonText">
    <w:name w:val="Balloon Text"/>
    <w:basedOn w:val="Normal"/>
    <w:link w:val="BalloonTextChar"/>
    <w:rsid w:val="00021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B28"/>
    <w:pPr>
      <w:spacing w:before="0" w:after="0"/>
    </w:pPr>
  </w:style>
  <w:style w:type="paragraph" w:customStyle="1" w:styleId="BodyTextBold">
    <w:name w:val="Body Text Bold"/>
    <w:basedOn w:val="BodyText"/>
    <w:qFormat/>
    <w:rsid w:val="00021B28"/>
    <w:rPr>
      <w:b/>
    </w:rPr>
  </w:style>
  <w:style w:type="character" w:styleId="Hyperlink">
    <w:name w:val="Hyperlink"/>
    <w:basedOn w:val="DefaultParagraphFont"/>
    <w:uiPriority w:val="99"/>
    <w:unhideWhenUsed/>
    <w:rsid w:val="00080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1631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ICTNWK414 Create a common gateway interface script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