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800" w:rsidP="005228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ICTNWK409 Create scripts for networking</w:t>
      </w:r>
      <w:r>
        <w:fldChar w:fldCharType="end"/>
      </w:r>
    </w:p>
    <w:p w:rsidR="00522800" w:rsidP="00522800">
      <w:pPr>
        <w:pStyle w:val="Version"/>
        <w:sectPr w:rsidSect="000A27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2788" w:rsidP="000A2788">
      <w:pPr>
        <w:pStyle w:val="SuperHeading"/>
      </w:pPr>
      <w:r w:rsidRPr="000A2788">
        <w:t>ICTNWK409 Create scripts for networking</w:t>
      </w:r>
    </w:p>
    <w:p w:rsidR="00000000" w:rsidRPr="000A2788" w:rsidP="000A2788">
      <w:pPr>
        <w:pStyle w:val="Heading1"/>
      </w:pPr>
      <w:bookmarkStart w:id="1" w:name="O_698835"/>
      <w:bookmarkEnd w:id="1"/>
      <w:r w:rsidRPr="000A27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0A2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88" w:rsidP="000A2788">
            <w:pPr>
              <w:pStyle w:val="BodyText"/>
            </w:pPr>
            <w:r w:rsidRPr="000A278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rPr>
                <w:rStyle w:val="SpecialBold"/>
              </w:rPr>
              <w:t>Comments</w:t>
            </w:r>
          </w:p>
        </w:tc>
      </w:tr>
      <w:tr w:rsidTr="000A2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88" w:rsidP="000A2788">
            <w:pPr>
              <w:pStyle w:val="BodyText"/>
            </w:pPr>
            <w:r w:rsidRPr="000A2788">
              <w:t>This version first released with ICT Information and Communications Technology Training Package Version 1.0.</w:t>
            </w:r>
          </w:p>
        </w:tc>
      </w:tr>
    </w:tbl>
    <w:p w:rsidR="00000000" w:rsidRPr="000A2788" w:rsidP="000A2788">
      <w:pPr>
        <w:pStyle w:val="BodyText"/>
      </w:pPr>
    </w:p>
    <w:p w:rsidR="00000000" w:rsidRPr="000A2788" w:rsidP="000A2788">
      <w:pPr>
        <w:pStyle w:val="AllowPageBreak"/>
      </w:pPr>
    </w:p>
    <w:p w:rsidR="00000000" w:rsidRPr="000A2788" w:rsidP="000A2788">
      <w:pPr>
        <w:pStyle w:val="Heading1"/>
      </w:pPr>
      <w:bookmarkStart w:id="2" w:name="O_698836"/>
      <w:bookmarkEnd w:id="2"/>
      <w:r w:rsidRPr="000A2788">
        <w:t>Application</w:t>
      </w:r>
    </w:p>
    <w:p w:rsidR="00000000" w:rsidRPr="000A2788" w:rsidP="00522800">
      <w:pPr>
        <w:pStyle w:val="BodyText"/>
      </w:pPr>
      <w:r w:rsidRPr="000A2788">
        <w:t xml:space="preserve">This unit describes the skills and knowledge required to undertake </w:t>
      </w:r>
      <w:r w:rsidRPr="000A2788">
        <w:t>scripted programming tasks for networking related activities.</w:t>
      </w:r>
    </w:p>
    <w:p w:rsidR="00000000" w:rsidRPr="000A2788" w:rsidP="00522800">
      <w:pPr>
        <w:pStyle w:val="BodyText"/>
      </w:pPr>
      <w:r w:rsidRPr="000A2788">
        <w:t>It applies to individuals with competent technical skills employed in network or systems administration roles.</w:t>
      </w:r>
    </w:p>
    <w:p w:rsidR="00000000" w:rsidRPr="000A2788" w:rsidP="00522800">
      <w:pPr>
        <w:pStyle w:val="BodyText"/>
      </w:pPr>
      <w:r w:rsidRPr="000A2788">
        <w:t>No licensing, legislative or certification requirements apply to this unit at the</w:t>
      </w:r>
      <w:r w:rsidRPr="000A2788">
        <w:t xml:space="preserve"> time of publication.</w:t>
      </w:r>
    </w:p>
    <w:p w:rsidR="00000000" w:rsidRPr="000A2788" w:rsidP="000A2788">
      <w:pPr>
        <w:pStyle w:val="Heading1"/>
      </w:pPr>
      <w:bookmarkStart w:id="3" w:name="O_698839"/>
      <w:bookmarkEnd w:id="3"/>
      <w:r w:rsidRPr="000A2788">
        <w:t>Unit Sector</w:t>
      </w:r>
    </w:p>
    <w:p w:rsidR="00000000" w:rsidRPr="000A2788" w:rsidP="00522800">
      <w:pPr>
        <w:pStyle w:val="BodyText"/>
      </w:pPr>
      <w:r w:rsidRPr="000A2788">
        <w:t>Networking</w:t>
      </w:r>
    </w:p>
    <w:p w:rsidR="00000000" w:rsidRPr="000A2788" w:rsidP="000A2788">
      <w:pPr>
        <w:pStyle w:val="Heading1"/>
      </w:pPr>
      <w:bookmarkStart w:id="4" w:name="O_698840"/>
      <w:bookmarkEnd w:id="4"/>
      <w:r w:rsidRPr="000A27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0A2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88" w:rsidP="000A2788">
            <w:pPr>
              <w:pStyle w:val="BodyText"/>
            </w:pPr>
            <w:r w:rsidRPr="000A2788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rPr>
                <w:rStyle w:val="SpecialBold"/>
              </w:rPr>
              <w:t>PERFORMANCE CRITERIA</w:t>
            </w:r>
          </w:p>
        </w:tc>
      </w:tr>
      <w:tr w:rsidTr="000A2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88" w:rsidP="000A2788">
            <w:pPr>
              <w:pStyle w:val="BodyText"/>
            </w:pPr>
            <w:r w:rsidRPr="000A2788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2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1. Develop algorithms to represent solutions to a given problem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88" w:rsidP="000A2788">
            <w:pPr>
              <w:pStyle w:val="BodyText"/>
            </w:pPr>
            <w:r w:rsidRPr="000A2788">
              <w:t>1.1 Consult with client and key stakeholders to identify the problem and associated script requ</w:t>
            </w:r>
            <w:r w:rsidRPr="000A2788">
              <w:t>irements</w:t>
            </w:r>
          </w:p>
          <w:p w:rsidR="00000000" w:rsidRPr="000A2788" w:rsidP="000A2788">
            <w:pPr>
              <w:pStyle w:val="BodyText"/>
            </w:pPr>
            <w:r w:rsidRPr="000A2788">
              <w:t>1.2 Employ abbreviated software development cycle to script creation</w:t>
            </w:r>
          </w:p>
          <w:p w:rsidR="00000000" w:rsidRPr="000A2788" w:rsidP="000A2788">
            <w:pPr>
              <w:pStyle w:val="BodyText"/>
            </w:pPr>
            <w:r w:rsidRPr="000A2788">
              <w:t>1.3 Develop an algorithm to solve the problem and meet client requirements</w:t>
            </w:r>
          </w:p>
          <w:p w:rsidR="00000000" w:rsidRPr="000A2788" w:rsidP="000A2788">
            <w:pPr>
              <w:pStyle w:val="BodyText"/>
            </w:pPr>
            <w:r w:rsidRPr="000A2788">
              <w:t>1.4 Develop an algorithm which takes account of expected possible situations</w:t>
            </w:r>
          </w:p>
          <w:p w:rsidR="00000000" w:rsidRPr="000A2788" w:rsidP="000A2788">
            <w:pPr>
              <w:pStyle w:val="BodyText"/>
            </w:pPr>
            <w:r w:rsidRPr="000A2788">
              <w:t>1.5 Develop an algorithm w</w:t>
            </w:r>
            <w:r w:rsidRPr="000A2788">
              <w:t>hich is guaranteed to end</w:t>
            </w:r>
          </w:p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1.6 Use structure, sequence, selection and iteration</w:t>
            </w:r>
          </w:p>
        </w:tc>
      </w:tr>
      <w:tr w:rsidTr="000A2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2. Create code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88" w:rsidP="000A2788">
            <w:pPr>
              <w:pStyle w:val="BodyText"/>
            </w:pPr>
            <w:r w:rsidRPr="000A2788">
              <w:t>2.1 Select appropriate scripting language</w:t>
            </w:r>
          </w:p>
          <w:p w:rsidR="00000000" w:rsidRPr="000A2788" w:rsidP="000A2788">
            <w:pPr>
              <w:pStyle w:val="BodyText"/>
            </w:pPr>
            <w:r w:rsidRPr="000A2788">
              <w:t>2.2 Demonstrate understanding and application of basic language syntax rules and best practices</w:t>
            </w:r>
          </w:p>
          <w:p w:rsidR="00000000" w:rsidRPr="000A2788" w:rsidP="000A2788">
            <w:pPr>
              <w:pStyle w:val="BodyText"/>
            </w:pPr>
            <w:r w:rsidRPr="000A2788">
              <w:t>2.3 Select and use language data types, operators and expressions to create clear and concise code</w:t>
            </w:r>
          </w:p>
          <w:p w:rsidR="00000000" w:rsidRPr="000A2788" w:rsidP="000A2788">
            <w:pPr>
              <w:pStyle w:val="BodyText"/>
            </w:pPr>
            <w:r w:rsidRPr="000A2788">
              <w:t>2.4 Use techniques of selection, iteration and sequence to control script execution flow</w:t>
            </w:r>
          </w:p>
          <w:p w:rsidR="00000000" w:rsidRPr="000A2788" w:rsidP="000A2788">
            <w:pPr>
              <w:pStyle w:val="BodyText"/>
            </w:pPr>
            <w:r w:rsidRPr="000A2788">
              <w:t xml:space="preserve">2.5 Use techniques for sequential file input and output to retrieve </w:t>
            </w:r>
            <w:r w:rsidRPr="000A2788">
              <w:t>and store information</w:t>
            </w:r>
          </w:p>
          <w:p w:rsidR="00000000" w:rsidRPr="000A2788" w:rsidP="000A2788">
            <w:pPr>
              <w:pStyle w:val="BodyText"/>
            </w:pPr>
            <w:r w:rsidRPr="000A2788">
              <w:t>2.6 Obtain and use user input to affect the operation of the script</w:t>
            </w:r>
          </w:p>
          <w:p w:rsidR="00000000" w:rsidRPr="000A2788" w:rsidP="000A2788">
            <w:pPr>
              <w:pStyle w:val="BodyText"/>
            </w:pPr>
            <w:r w:rsidRPr="000A2788">
              <w:t>2.7 Apply internal document principles to created code</w:t>
            </w:r>
          </w:p>
          <w:p w:rsidR="00000000" w:rsidRPr="000A2788" w:rsidP="000A2788">
            <w:pPr>
              <w:pStyle w:val="BodyText"/>
            </w:pPr>
            <w:r w:rsidRPr="000A2788">
              <w:t>2.8 Follow organisational guidelines for developing maintainable code when creating scripts</w:t>
            </w:r>
          </w:p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2.9 Adhere to codin</w:t>
            </w:r>
            <w:r w:rsidRPr="000A2788">
              <w:t>g standards when creating scripts</w:t>
            </w:r>
          </w:p>
        </w:tc>
      </w:tr>
      <w:tr w:rsidTr="000A2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3. Use operating system tools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88" w:rsidP="000A2788">
            <w:pPr>
              <w:pStyle w:val="BodyText"/>
            </w:pPr>
            <w:r w:rsidRPr="000A2788">
              <w:t>3.1 Use searching and sorting tools to select information from the logging output of operating system (OS)</w:t>
            </w:r>
          </w:p>
          <w:p w:rsidR="00000000" w:rsidRPr="000A2788" w:rsidP="000A2788">
            <w:pPr>
              <w:pStyle w:val="BodyText"/>
            </w:pPr>
            <w:r w:rsidRPr="000A2788">
              <w:t>3.2 Implement controls to ensure that where significant events occur, script creates</w:t>
            </w:r>
            <w:r w:rsidRPr="000A2788">
              <w:t xml:space="preserve"> and maintains a log of operations via operating system logging mechanism</w:t>
            </w:r>
          </w:p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3.3 Register and run scripts with OS scheduling facility</w:t>
            </w:r>
          </w:p>
        </w:tc>
      </w:tr>
      <w:tr w:rsidTr="000A2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4. Test and debug code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88" w:rsidP="000A2788">
            <w:pPr>
              <w:pStyle w:val="BodyText"/>
            </w:pPr>
            <w:r w:rsidRPr="000A2788">
              <w:t>4.1 Engineer, document and conduct simple tests to confirm code meets design specification</w:t>
            </w:r>
          </w:p>
          <w:p w:rsidR="00000000" w:rsidRPr="000A2788" w:rsidP="000A2788">
            <w:pPr>
              <w:pStyle w:val="BodyText"/>
            </w:pPr>
            <w:r w:rsidRPr="000A2788">
              <w:t>4.2 Identi</w:t>
            </w:r>
            <w:r w:rsidRPr="000A2788">
              <w:t>fy areas that are not covered or are covered incorrectly in the script</w:t>
            </w:r>
          </w:p>
          <w:p w:rsidR="00000000" w:rsidRPr="000A2788" w:rsidP="000A2788">
            <w:pPr>
              <w:pStyle w:val="BodyText"/>
            </w:pPr>
            <w:r w:rsidRPr="000A2788">
              <w:t>4.3 Take action to ensure that code complies with security policy</w:t>
            </w:r>
          </w:p>
          <w:p w:rsidR="00000000" w:rsidRPr="000A2788" w:rsidP="000A2788">
            <w:pPr>
              <w:pStyle w:val="BodyText"/>
            </w:pPr>
            <w:r w:rsidRPr="000A2788">
              <w:t>4.4 Take action to ensure that code operates with proper permissions</w:t>
            </w:r>
          </w:p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4.5 Use script debugging techniques suitable for u</w:t>
            </w:r>
            <w:r w:rsidRPr="000A2788">
              <w:t>se with scripting language to detect and resolve errors of syntactical, logical and design origin</w:t>
            </w:r>
          </w:p>
        </w:tc>
      </w:tr>
      <w:tr w:rsidTr="000A2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5. Document script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88" w:rsidP="000A2788">
            <w:pPr>
              <w:pStyle w:val="BodyText"/>
            </w:pPr>
            <w:r w:rsidRPr="000A2788">
              <w:t>5.1 Create technical-level documentation</w:t>
            </w:r>
          </w:p>
          <w:p w:rsidR="00000000" w:rsidRPr="000A2788" w:rsidP="000A2788">
            <w:pPr>
              <w:pStyle w:val="BodyText"/>
            </w:pPr>
            <w:r w:rsidRPr="000A2788">
              <w:t>5.2 Create user-level documentation</w:t>
            </w:r>
          </w:p>
        </w:tc>
      </w:tr>
    </w:tbl>
    <w:p w:rsidR="00000000" w:rsidRPr="000A2788" w:rsidP="000A2788">
      <w:pPr>
        <w:pStyle w:val="BodyText"/>
      </w:pPr>
    </w:p>
    <w:p w:rsidR="00000000" w:rsidRPr="000A2788" w:rsidP="000A2788">
      <w:pPr>
        <w:pStyle w:val="AllowPageBreak"/>
      </w:pPr>
    </w:p>
    <w:p w:rsidR="00000000" w:rsidRPr="000A2788" w:rsidP="000A2788">
      <w:pPr>
        <w:pStyle w:val="Heading1"/>
      </w:pPr>
      <w:bookmarkStart w:id="5" w:name="O_698841"/>
      <w:bookmarkEnd w:id="5"/>
      <w:r w:rsidRPr="000A2788">
        <w:t>Foundation Skills</w:t>
      </w:r>
    </w:p>
    <w:p w:rsidR="00000000" w:rsidRPr="00522800" w:rsidP="00522800">
      <w:pPr>
        <w:pStyle w:val="BodyText"/>
        <w:rPr>
          <w:i/>
        </w:rPr>
      </w:pPr>
      <w:r w:rsidRPr="0052280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5228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88" w:rsidP="000A2788">
            <w:pPr>
              <w:pStyle w:val="BodyText"/>
            </w:pPr>
            <w:r w:rsidRPr="000A278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88" w:rsidP="000A2788">
            <w:pPr>
              <w:pStyle w:val="BodyText"/>
            </w:pPr>
            <w:r w:rsidRPr="000A2788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rPr>
                <w:rStyle w:val="SpecialBold"/>
              </w:rPr>
              <w:t>Description</w:t>
            </w:r>
          </w:p>
        </w:tc>
      </w:tr>
      <w:tr w:rsidTr="005228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2.8, 2.9, 4.3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ListBullet"/>
              <w:rPr>
                <w:lang w:val="en-NZ"/>
              </w:rPr>
            </w:pPr>
            <w:r w:rsidRPr="000A2788">
              <w:t>Recognises and interprets technic</w:t>
            </w:r>
            <w:r w:rsidRPr="000A2788">
              <w:t>al material, organisational policy and regulatory information to determine job requirements</w:t>
            </w:r>
          </w:p>
        </w:tc>
      </w:tr>
      <w:tr w:rsidTr="005228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2.7, 3.2, 4.1, 5.1, 5.2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ListBullet"/>
              <w:rPr>
                <w:lang w:val="en-NZ"/>
              </w:rPr>
            </w:pPr>
            <w:r w:rsidRPr="000A2788">
              <w:t>Prepares user, peer and technical documentation that communicates complex information clearly and effectively</w:t>
            </w:r>
          </w:p>
        </w:tc>
      </w:tr>
      <w:tr w:rsidTr="005228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1.1, 2.6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ListBullet"/>
              <w:rPr>
                <w:lang w:val="en-NZ"/>
              </w:rPr>
            </w:pPr>
            <w:r w:rsidRPr="000A2788">
              <w:t>Uses listening and questioning skills to confirm understanding for requirements, participates in a verbal exchange of ideas/solutions and uses appropriate, detailed and clear language to address key personnel and to disseminate information</w:t>
            </w:r>
          </w:p>
        </w:tc>
      </w:tr>
      <w:tr w:rsidTr="005228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Navig</w:t>
            </w:r>
            <w:r w:rsidRPr="000A2788">
              <w:t>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2.8, 2.9, 4.3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ListBullet"/>
              <w:rPr>
                <w:lang w:val="en-NZ"/>
              </w:rPr>
            </w:pPr>
            <w:r w:rsidRPr="000A2788">
              <w:t>Recognises and follows explicit protocols and meets expectations associated with own role</w:t>
            </w:r>
          </w:p>
        </w:tc>
      </w:tr>
      <w:tr w:rsidTr="005228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1.3-1.5, 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ListBullet"/>
              <w:rPr>
                <w:lang w:val="en-NZ"/>
              </w:rPr>
            </w:pPr>
            <w:r w:rsidRPr="000A2788">
              <w:t>Creates complex algorithms to calculate and process data for code creation</w:t>
            </w:r>
          </w:p>
        </w:tc>
      </w:tr>
      <w:tr w:rsidTr="005228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1.2, 2.1-2.5, 2.8, 3.1-3.3, 4.1, 4.2, 4.4, 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88" w:rsidP="000A2788">
            <w:pPr>
              <w:pStyle w:val="ListBullet"/>
            </w:pPr>
            <w:r w:rsidRPr="000A2788">
              <w:t>Uses logical planning processes and an increasingly intuitive understanding of context to identify relevant information to plan business requirements</w:t>
            </w:r>
          </w:p>
          <w:p w:rsidR="00000000" w:rsidRPr="000A2788" w:rsidP="000A2788">
            <w:pPr>
              <w:pStyle w:val="ListBullet"/>
            </w:pPr>
            <w:r w:rsidRPr="000A2788">
              <w:t>Reflects on the ways in which digital systems and tools ar</w:t>
            </w:r>
            <w:r w:rsidRPr="000A2788">
              <w:t>e used, or could be used, to achieve work goals and begins to recognise strategic and operational applications</w:t>
            </w:r>
          </w:p>
          <w:p w:rsidR="00000000" w:rsidRPr="000A2788" w:rsidP="000A2788">
            <w:pPr>
              <w:pStyle w:val="ListBullet"/>
            </w:pPr>
            <w:r w:rsidRPr="000A2788">
              <w:t>Understands the key principles and concepts underpinning the design and operation of digital systems and tools, and applies these when troublesho</w:t>
            </w:r>
            <w:r w:rsidRPr="000A2788">
              <w:t>oting existing technology</w:t>
            </w:r>
          </w:p>
          <w:p w:rsidR="00000000" w:rsidRPr="000A2788" w:rsidP="000A2788">
            <w:pPr>
              <w:pStyle w:val="ListBullet"/>
            </w:pPr>
            <w:r w:rsidRPr="000A2788">
              <w:t>Seeks advice and feedback from client when making decisions</w:t>
            </w:r>
          </w:p>
          <w:p w:rsidR="00000000" w:rsidRPr="000A2788" w:rsidP="000A2788">
            <w:pPr>
              <w:pStyle w:val="ListBullet"/>
            </w:pPr>
            <w:r w:rsidRPr="000A2788">
              <w:t>Applies formal problem solving processes when tackling an unfamiliar problem, breaking complex issues into manageable parts and identifying and evaluating options</w:t>
            </w:r>
          </w:p>
        </w:tc>
      </w:tr>
    </w:tbl>
    <w:p w:rsidR="00000000" w:rsidRPr="000A2788" w:rsidP="000A2788">
      <w:pPr>
        <w:pStyle w:val="BodyText"/>
      </w:pPr>
    </w:p>
    <w:p w:rsidR="00000000" w:rsidRPr="000A2788" w:rsidP="000A2788">
      <w:pPr>
        <w:pStyle w:val="AllowPageBreak"/>
      </w:pPr>
    </w:p>
    <w:p w:rsidR="00000000" w:rsidRPr="000A2788" w:rsidP="000A2788">
      <w:pPr>
        <w:pStyle w:val="Heading1"/>
      </w:pPr>
      <w:bookmarkStart w:id="6" w:name="O_698843"/>
      <w:bookmarkEnd w:id="6"/>
      <w:r w:rsidRPr="000A2788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194"/>
        <w:gridCol w:w="3122"/>
        <w:gridCol w:w="1602"/>
      </w:tblGrid>
      <w:tr w:rsidTr="005228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88" w:rsidP="000A2788">
            <w:pPr>
              <w:pStyle w:val="BodyText"/>
            </w:pPr>
            <w:r w:rsidRPr="000A2788">
              <w:rPr>
                <w:rStyle w:val="SpecialBold"/>
              </w:rPr>
              <w:t>Code and title</w:t>
            </w:r>
          </w:p>
          <w:p w:rsidR="00000000" w:rsidRPr="000A2788" w:rsidP="000A2788">
            <w:pPr>
              <w:pStyle w:val="BodyText"/>
            </w:pPr>
            <w:r w:rsidRPr="000A2788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88" w:rsidP="000A2788">
            <w:pPr>
              <w:pStyle w:val="BodyText"/>
            </w:pPr>
            <w:r w:rsidRPr="000A2788">
              <w:rPr>
                <w:rStyle w:val="SpecialBold"/>
              </w:rPr>
              <w:t>Code and title</w:t>
            </w:r>
          </w:p>
          <w:p w:rsidR="00000000" w:rsidRPr="000A2788" w:rsidP="000A2788">
            <w:pPr>
              <w:pStyle w:val="BodyText"/>
            </w:pPr>
            <w:r w:rsidRPr="000A2788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88" w:rsidP="000A2788">
            <w:pPr>
              <w:pStyle w:val="BodyText"/>
            </w:pPr>
            <w:r w:rsidRPr="000A2788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rPr>
                <w:rStyle w:val="SpecialBold"/>
              </w:rPr>
              <w:t>Equivalence status</w:t>
            </w:r>
          </w:p>
        </w:tc>
      </w:tr>
      <w:tr w:rsidTr="005228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ICTNWK409 Create scripts for networking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ICANWK409A Create scripts for networking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788">
            <w:pPr>
              <w:pStyle w:val="BodyText"/>
              <w:rPr>
                <w:lang w:val="en-NZ"/>
              </w:rPr>
            </w:pPr>
            <w:r w:rsidRPr="000A2788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788" w:rsidP="000A2788">
            <w:pPr>
              <w:pStyle w:val="BodyText"/>
            </w:pPr>
            <w:r w:rsidRPr="000A2788">
              <w:t>Equivalent unit</w:t>
            </w:r>
          </w:p>
        </w:tc>
      </w:tr>
    </w:tbl>
    <w:p w:rsidR="00000000" w:rsidRPr="000A2788" w:rsidP="000A2788">
      <w:pPr>
        <w:pStyle w:val="BodyText"/>
      </w:pPr>
    </w:p>
    <w:p w:rsidR="00000000" w:rsidRPr="000A2788" w:rsidP="000A2788">
      <w:pPr>
        <w:pStyle w:val="AllowPageBreak"/>
      </w:pPr>
    </w:p>
    <w:p w:rsidR="00000000" w:rsidRPr="000A2788" w:rsidP="000A2788">
      <w:pPr>
        <w:pStyle w:val="Heading1"/>
      </w:pPr>
      <w:bookmarkStart w:id="7" w:name="O_698850"/>
      <w:bookmarkEnd w:id="7"/>
      <w:r w:rsidRPr="000A2788">
        <w:t>Links</w:t>
      </w:r>
    </w:p>
    <w:p w:rsidR="00000000" w:rsidRPr="000A2788" w:rsidP="00522800">
      <w:pPr>
        <w:pStyle w:val="BodyText"/>
      </w:pPr>
      <w:r w:rsidRPr="000A27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C3B7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A2788" w:rsidP="000A2788"/>
    <w:sectPr w:rsidSect="000A27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7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788" w:rsidRPr="00522800" w:rsidP="005228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7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800" w:rsidP="000A27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2800" w:rsidP="000A27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22800" w:rsidP="000A27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7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8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788" w:rsidRPr="00522800" w:rsidP="005228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7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800" w:rsidRPr="002D2AF8" w:rsidP="000A27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ICTNWK409 Create scripts for networking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22800" w:rsidP="000A27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A273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B4EE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7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7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7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7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7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7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7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7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7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7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7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788"/>
  </w:style>
  <w:style w:type="character" w:customStyle="1" w:styleId="Heading1Char">
    <w:name w:val="Heading 1 Char"/>
    <w:basedOn w:val="DefaultParagraphFont"/>
    <w:link w:val="Heading1"/>
    <w:rsid w:val="000A27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7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7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27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2788"/>
    <w:rPr>
      <w:b/>
      <w:spacing w:val="0"/>
    </w:rPr>
  </w:style>
  <w:style w:type="character" w:styleId="Emphasis">
    <w:name w:val="Emphasis"/>
    <w:basedOn w:val="DefaultParagraphFont"/>
    <w:qFormat/>
    <w:rsid w:val="000A2788"/>
    <w:rPr>
      <w:i/>
    </w:rPr>
  </w:style>
  <w:style w:type="paragraph" w:customStyle="1" w:styleId="SuperHeading">
    <w:name w:val="SuperHeading"/>
    <w:basedOn w:val="Normal"/>
    <w:rsid w:val="000A27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7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27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7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7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7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7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7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7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7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7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7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7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7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7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7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27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27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27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7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7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27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27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7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7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7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7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7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7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7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7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27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7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7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788"/>
  </w:style>
  <w:style w:type="paragraph" w:styleId="TableofFigures">
    <w:name w:val="table of figures"/>
    <w:basedOn w:val="Normal"/>
    <w:next w:val="Normal"/>
    <w:semiHidden/>
    <w:rsid w:val="000A27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7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2788"/>
    <w:rPr>
      <w:rFonts w:ascii="Wingdings" w:hAnsi="Wingdings"/>
    </w:rPr>
  </w:style>
  <w:style w:type="paragraph" w:customStyle="1" w:styleId="TableHeading">
    <w:name w:val="Table Heading"/>
    <w:basedOn w:val="HeadingBase"/>
    <w:rsid w:val="000A27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788"/>
    <w:rPr>
      <w:color w:val="0033CC"/>
      <w:u w:val="none"/>
    </w:rPr>
  </w:style>
  <w:style w:type="paragraph" w:customStyle="1" w:styleId="BodyTextRight">
    <w:name w:val="Body Text Right"/>
    <w:basedOn w:val="BodyText"/>
    <w:rsid w:val="000A27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7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7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7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7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7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788"/>
    <w:rPr>
      <w:sz w:val="32"/>
    </w:rPr>
  </w:style>
  <w:style w:type="paragraph" w:customStyle="1" w:styleId="HeadingProcedure">
    <w:name w:val="Heading Procedure"/>
    <w:basedOn w:val="HeadingBase"/>
    <w:next w:val="Normal"/>
    <w:rsid w:val="000A27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788"/>
    <w:pPr>
      <w:spacing w:before="60" w:after="60"/>
    </w:pPr>
  </w:style>
  <w:style w:type="paragraph" w:styleId="ListContinue">
    <w:name w:val="List Continue"/>
    <w:basedOn w:val="List"/>
    <w:rsid w:val="000A2788"/>
    <w:pPr>
      <w:ind w:firstLine="0"/>
    </w:pPr>
  </w:style>
  <w:style w:type="paragraph" w:customStyle="1" w:styleId="ListNote">
    <w:name w:val="List Note"/>
    <w:basedOn w:val="List"/>
    <w:rsid w:val="000A27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7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7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788"/>
    <w:rPr>
      <w:rFonts w:ascii="Courier New" w:hAnsi="Courier New"/>
    </w:rPr>
  </w:style>
  <w:style w:type="paragraph" w:customStyle="1" w:styleId="NoteBullet">
    <w:name w:val="Note Bullet"/>
    <w:basedOn w:val="Note"/>
    <w:rsid w:val="000A27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7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7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7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7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27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7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788"/>
    <w:rPr>
      <w:b/>
      <w:smallCaps/>
    </w:rPr>
  </w:style>
  <w:style w:type="paragraph" w:customStyle="1" w:styleId="TableListNumber">
    <w:name w:val="Table List Number"/>
    <w:basedOn w:val="ListNumber"/>
    <w:rsid w:val="000A27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7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788"/>
    <w:pPr>
      <w:numPr>
        <w:numId w:val="8"/>
      </w:numPr>
    </w:pPr>
  </w:style>
  <w:style w:type="paragraph" w:customStyle="1" w:styleId="ListAlpha2">
    <w:name w:val="List Alpha 2"/>
    <w:basedOn w:val="List2"/>
    <w:rsid w:val="000A2788"/>
    <w:pPr>
      <w:numPr>
        <w:numId w:val="7"/>
      </w:numPr>
    </w:pPr>
  </w:style>
  <w:style w:type="paragraph" w:styleId="List2">
    <w:name w:val="List 2"/>
    <w:basedOn w:val="BodyText"/>
    <w:rsid w:val="000A27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7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7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7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7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7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2788"/>
    <w:pPr>
      <w:numPr>
        <w:numId w:val="3"/>
      </w:numPr>
    </w:pPr>
  </w:style>
  <w:style w:type="paragraph" w:styleId="ListContinue2">
    <w:name w:val="List Continue 2"/>
    <w:basedOn w:val="List2"/>
    <w:rsid w:val="000A2788"/>
    <w:pPr>
      <w:ind w:firstLine="0"/>
    </w:pPr>
  </w:style>
  <w:style w:type="paragraph" w:styleId="ListContinue3">
    <w:name w:val="List Continue 3"/>
    <w:basedOn w:val="List3"/>
    <w:rsid w:val="000A2788"/>
    <w:pPr>
      <w:ind w:left="1021" w:firstLine="0"/>
    </w:pPr>
  </w:style>
  <w:style w:type="paragraph" w:styleId="ListContinue4">
    <w:name w:val="List Continue 4"/>
    <w:basedOn w:val="List4"/>
    <w:rsid w:val="000A2788"/>
    <w:pPr>
      <w:ind w:firstLine="0"/>
    </w:pPr>
  </w:style>
  <w:style w:type="paragraph" w:styleId="ListContinue5">
    <w:name w:val="List Continue 5"/>
    <w:basedOn w:val="List5"/>
    <w:rsid w:val="000A2788"/>
    <w:pPr>
      <w:ind w:firstLine="0"/>
    </w:pPr>
  </w:style>
  <w:style w:type="paragraph" w:styleId="ListNumber3">
    <w:name w:val="List Number 3"/>
    <w:basedOn w:val="List3"/>
    <w:rsid w:val="000A2788"/>
    <w:pPr>
      <w:numPr>
        <w:numId w:val="4"/>
      </w:numPr>
    </w:pPr>
  </w:style>
  <w:style w:type="paragraph" w:styleId="ListNumber4">
    <w:name w:val="List Number 4"/>
    <w:basedOn w:val="List4"/>
    <w:rsid w:val="000A2788"/>
    <w:pPr>
      <w:numPr>
        <w:numId w:val="5"/>
      </w:numPr>
    </w:pPr>
  </w:style>
  <w:style w:type="paragraph" w:styleId="ListNumber5">
    <w:name w:val="List Number 5"/>
    <w:basedOn w:val="List5"/>
    <w:rsid w:val="000A2788"/>
    <w:pPr>
      <w:numPr>
        <w:numId w:val="6"/>
      </w:numPr>
    </w:pPr>
  </w:style>
  <w:style w:type="paragraph" w:styleId="BlockText">
    <w:name w:val="Block Text"/>
    <w:basedOn w:val="Normal"/>
    <w:rsid w:val="000A27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7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788"/>
    <w:rPr>
      <w:sz w:val="16"/>
      <w:vertAlign w:val="superscript"/>
    </w:rPr>
  </w:style>
  <w:style w:type="character" w:customStyle="1" w:styleId="Symbols">
    <w:name w:val="Symbols"/>
    <w:basedOn w:val="DefaultParagraphFont"/>
    <w:rsid w:val="000A2788"/>
    <w:rPr>
      <w:rFonts w:ascii="Symbol" w:hAnsi="Symbol"/>
    </w:rPr>
  </w:style>
  <w:style w:type="character" w:customStyle="1" w:styleId="MenuOptions">
    <w:name w:val="Menu Options"/>
    <w:basedOn w:val="DefaultParagraphFont"/>
    <w:rsid w:val="000A27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788"/>
    <w:rPr>
      <w:b/>
    </w:rPr>
  </w:style>
  <w:style w:type="character" w:customStyle="1" w:styleId="Underlined">
    <w:name w:val="Underlined"/>
    <w:basedOn w:val="DefaultParagraphFont"/>
    <w:rsid w:val="000A2788"/>
    <w:rPr>
      <w:u w:val="single"/>
    </w:rPr>
  </w:style>
  <w:style w:type="paragraph" w:customStyle="1" w:styleId="TableBodyTextRight">
    <w:name w:val="Table Body Text Right"/>
    <w:basedOn w:val="TableBodyText"/>
    <w:rsid w:val="000A27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788"/>
    <w:rPr>
      <w:sz w:val="18"/>
    </w:rPr>
  </w:style>
  <w:style w:type="paragraph" w:customStyle="1" w:styleId="BodySmallRight">
    <w:name w:val="Body Small Right"/>
    <w:basedOn w:val="BodyTextRight"/>
    <w:rsid w:val="000A2788"/>
    <w:rPr>
      <w:sz w:val="18"/>
      <w:szCs w:val="18"/>
    </w:rPr>
  </w:style>
  <w:style w:type="paragraph" w:customStyle="1" w:styleId="MarginEdition">
    <w:name w:val="Margin Edition"/>
    <w:basedOn w:val="MarginNote"/>
    <w:rsid w:val="000A27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788"/>
    <w:rPr>
      <w:sz w:val="2"/>
      <w:szCs w:val="2"/>
    </w:rPr>
  </w:style>
  <w:style w:type="character" w:customStyle="1" w:styleId="Small">
    <w:name w:val="Small"/>
    <w:basedOn w:val="DefaultParagraphFont"/>
    <w:rsid w:val="000A2788"/>
    <w:rPr>
      <w:sz w:val="16"/>
    </w:rPr>
  </w:style>
  <w:style w:type="paragraph" w:customStyle="1" w:styleId="WideTable">
    <w:name w:val="Wide Table"/>
    <w:basedOn w:val="Normal"/>
    <w:rsid w:val="000A27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788"/>
  </w:style>
  <w:style w:type="paragraph" w:styleId="Quote">
    <w:name w:val="Quote"/>
    <w:basedOn w:val="Heading1"/>
    <w:link w:val="QuoteChar"/>
    <w:qFormat/>
    <w:rsid w:val="000A27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7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788"/>
    <w:pPr>
      <w:pageBreakBefore/>
    </w:pPr>
  </w:style>
  <w:style w:type="paragraph" w:customStyle="1" w:styleId="Border">
    <w:name w:val="Border"/>
    <w:basedOn w:val="Normal"/>
    <w:qFormat/>
    <w:rsid w:val="000A27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7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7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7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7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7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7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7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7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788"/>
    <w:rPr>
      <w:u w:val="single"/>
    </w:rPr>
  </w:style>
  <w:style w:type="character" w:customStyle="1" w:styleId="BoldandItalics">
    <w:name w:val="Bold and Italics"/>
    <w:qFormat/>
    <w:rsid w:val="000A2788"/>
    <w:rPr>
      <w:b/>
      <w:i/>
      <w:u w:val="none"/>
    </w:rPr>
  </w:style>
  <w:style w:type="paragraph" w:styleId="BalloonText">
    <w:name w:val="Balloon Text"/>
    <w:basedOn w:val="Normal"/>
    <w:link w:val="BalloonTextChar"/>
    <w:rsid w:val="000A27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7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7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7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7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7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788"/>
    <w:pPr>
      <w:spacing w:before="0" w:after="0"/>
    </w:pPr>
  </w:style>
  <w:style w:type="paragraph" w:customStyle="1" w:styleId="BodyTextBold">
    <w:name w:val="Body Text Bold"/>
    <w:basedOn w:val="BodyText"/>
    <w:qFormat/>
    <w:rsid w:val="000A2788"/>
    <w:rPr>
      <w:b/>
    </w:rPr>
  </w:style>
  <w:style w:type="character" w:styleId="Hyperlink">
    <w:name w:val="Hyperlink"/>
    <w:basedOn w:val="DefaultParagraphFont"/>
    <w:uiPriority w:val="99"/>
    <w:unhideWhenUsed/>
    <w:rsid w:val="005228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4594</Characters>
  <Application>Microsoft Office Word</Application>
  <DocSecurity>0</DocSecurity>
  <Lines>170</Lines>
  <Paragraphs>106</Paragraphs>
  <ScaleCrop>false</ScaleCrop>
  <Company>Author-it Software Corporation Ltd.</Company>
  <LinksUpToDate>false</LinksUpToDate>
  <CharactersWithSpaces>5230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ICTNWK409 Create scripts for networking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2024-12-17T07:15:00Z</dcterms:created>
  <dcterms:modified xsi:type="dcterms:W3CDTF">2024-12-17T07:15:00Z</dcterms:modified>
</cp:coreProperties>
</file>