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6E1" w:rsidP="005E26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ICTNWK404 Install, operate and troubleshoot a small enterprise branch network</w:t>
      </w:r>
      <w:r>
        <w:fldChar w:fldCharType="end"/>
      </w:r>
    </w:p>
    <w:p w:rsidR="005E26E1" w:rsidP="005E26E1">
      <w:pPr>
        <w:pStyle w:val="Version"/>
        <w:sectPr w:rsidSect="00632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CB1" w:rsidP="00632CB1">
      <w:pPr>
        <w:pStyle w:val="SuperHeading"/>
      </w:pPr>
      <w:r w:rsidRPr="00632CB1">
        <w:t>ICTNWK404 Install, operate and troubleshoot a small enterprise branch network</w:t>
      </w:r>
    </w:p>
    <w:p w:rsidR="00000000" w:rsidRPr="00632CB1" w:rsidP="00632CB1">
      <w:pPr>
        <w:pStyle w:val="Heading1"/>
      </w:pPr>
      <w:bookmarkStart w:id="1" w:name="O_698930"/>
      <w:bookmarkEnd w:id="1"/>
      <w:r w:rsidRPr="00632C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32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rPr>
                <w:rStyle w:val="SpecialBold"/>
              </w:rPr>
              <w:t>Comments</w:t>
            </w:r>
          </w:p>
        </w:tc>
      </w:tr>
      <w:tr w:rsidTr="00632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t>This version first released with ICT Information and Communications Technology Training Package Version 1.0.</w:t>
            </w:r>
          </w:p>
        </w:tc>
      </w:tr>
    </w:tbl>
    <w:p w:rsidR="00000000" w:rsidRPr="00632CB1" w:rsidP="00632CB1">
      <w:pPr>
        <w:pStyle w:val="BodyText"/>
      </w:pPr>
    </w:p>
    <w:p w:rsidR="00000000" w:rsidRPr="00632CB1" w:rsidP="00632CB1">
      <w:pPr>
        <w:pStyle w:val="AllowPageBreak"/>
      </w:pPr>
    </w:p>
    <w:p w:rsidR="00000000" w:rsidRPr="00632CB1" w:rsidP="00632CB1">
      <w:pPr>
        <w:pStyle w:val="Heading1"/>
      </w:pPr>
      <w:bookmarkStart w:id="2" w:name="O_698931"/>
      <w:bookmarkEnd w:id="2"/>
      <w:r w:rsidRPr="00632CB1">
        <w:t>Application</w:t>
      </w:r>
    </w:p>
    <w:p w:rsidR="00000000" w:rsidRPr="00632CB1" w:rsidP="005E26E1">
      <w:pPr>
        <w:pStyle w:val="BodyText"/>
      </w:pPr>
      <w:r w:rsidRPr="00632CB1">
        <w:t>This unit describes the skills and knowledge required to utilise networking fundamentals, including wide area network (WAN) technologies, basic security, routing and switching fundamentals, and to configure simple networks.</w:t>
      </w:r>
    </w:p>
    <w:p w:rsidR="00000000" w:rsidRPr="00632CB1" w:rsidP="005E26E1">
      <w:pPr>
        <w:pStyle w:val="BodyText"/>
      </w:pPr>
      <w:r w:rsidRPr="00632CB1">
        <w:t xml:space="preserve">It </w:t>
      </w:r>
      <w:r w:rsidRPr="00632CB1">
        <w:t>applies to individuals working in a network support position.  They would use the appropriate tools, equipment, software and protocols to install, operate, and troubleshoot, a small enterprise branch network.</w:t>
      </w:r>
    </w:p>
    <w:p w:rsidR="00000000" w:rsidRPr="00632CB1" w:rsidP="005E26E1">
      <w:pPr>
        <w:pStyle w:val="BodyText"/>
      </w:pPr>
      <w:r w:rsidRPr="00632CB1">
        <w:t>No licensing, legislative or certification req</w:t>
      </w:r>
      <w:r w:rsidRPr="00632CB1">
        <w:t>uirements apply to this unit at the time of publication.</w:t>
      </w:r>
    </w:p>
    <w:p w:rsidR="00000000" w:rsidRPr="00632CB1" w:rsidP="00632CB1">
      <w:pPr>
        <w:pStyle w:val="Heading1"/>
      </w:pPr>
      <w:bookmarkStart w:id="3" w:name="O_698934"/>
      <w:bookmarkEnd w:id="3"/>
      <w:r w:rsidRPr="00632CB1">
        <w:t>Unit Sector</w:t>
      </w:r>
    </w:p>
    <w:p w:rsidR="00000000" w:rsidRPr="00632CB1" w:rsidP="005E26E1">
      <w:pPr>
        <w:pStyle w:val="BodyText"/>
      </w:pPr>
      <w:r w:rsidRPr="00632CB1">
        <w:t>Networking</w:t>
      </w:r>
    </w:p>
    <w:p w:rsidR="00000000" w:rsidRPr="00632CB1" w:rsidP="00632CB1">
      <w:pPr>
        <w:pStyle w:val="Heading1"/>
      </w:pPr>
      <w:bookmarkStart w:id="4" w:name="O_698935"/>
      <w:bookmarkEnd w:id="4"/>
      <w:r w:rsidRPr="00632C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32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rPr>
                <w:rStyle w:val="SpecialBold"/>
              </w:rPr>
              <w:t>PERFORMANCE CRITERIA</w:t>
            </w:r>
          </w:p>
        </w:tc>
      </w:tr>
      <w:tr w:rsidTr="00632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2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1. Specify the operation of a data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t>1.1 Identify the various network elements</w:t>
            </w:r>
          </w:p>
          <w:p w:rsidR="00000000" w:rsidRPr="00632CB1" w:rsidP="00632CB1">
            <w:pPr>
              <w:pStyle w:val="BodyText"/>
            </w:pPr>
            <w:r w:rsidRPr="00632CB1">
              <w:t>1.2 Use the open system interconnections (OSI) and transmission control pr</w:t>
            </w:r>
            <w:r w:rsidRPr="00632CB1">
              <w:t>otocol, or internet protocol (TCP/IP), models to explain how data flows in a network</w:t>
            </w:r>
          </w:p>
          <w:p w:rsidR="00000000" w:rsidRPr="00632CB1" w:rsidP="00632CB1">
            <w:pPr>
              <w:pStyle w:val="BodyText"/>
            </w:pPr>
            <w:r w:rsidRPr="00632CB1">
              <w:t xml:space="preserve">1.3 Define the purpose, and basic operation, of the protocols in </w:t>
            </w:r>
            <w:r w:rsidRPr="00632CB1">
              <w:t>the OSI and TCP/IP models</w:t>
            </w:r>
          </w:p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1.4 Identify common network problems at layers 1, 2, 3 and 7, using a layered mo</w:t>
            </w:r>
            <w:r w:rsidRPr="00632CB1">
              <w:t>del approach</w:t>
            </w:r>
          </w:p>
        </w:tc>
      </w:tr>
      <w:tr w:rsidTr="00632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2. Implement a small switched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t>2.1 Select the appropriate media, cables, ports, and connectors to connect switches to other network devices and hosts</w:t>
            </w:r>
          </w:p>
          <w:p w:rsidR="00000000" w:rsidRPr="00632CB1" w:rsidP="00632CB1">
            <w:pPr>
              <w:pStyle w:val="BodyText"/>
            </w:pPr>
            <w:r w:rsidRPr="00632CB1">
              <w:t>2.2 Identify the network segmentation, basic traffic management and switching requirements</w:t>
            </w:r>
          </w:p>
          <w:p w:rsidR="00000000" w:rsidRPr="00632CB1" w:rsidP="00632CB1">
            <w:pPr>
              <w:pStyle w:val="BodyText"/>
            </w:pPr>
            <w:r w:rsidRPr="00632CB1">
              <w:t>2.3 Perform, save and verify the initial switch configuration tasks</w:t>
            </w:r>
          </w:p>
          <w:p w:rsidR="00000000" w:rsidRPr="00632CB1" w:rsidP="00632CB1">
            <w:pPr>
              <w:pStyle w:val="BodyText"/>
            </w:pPr>
            <w:r w:rsidRPr="00632CB1">
              <w:t>2.4 Verify the network status and switch the operation using basic utilities</w:t>
            </w:r>
          </w:p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2.5 Implement and ve</w:t>
            </w:r>
            <w:r w:rsidRPr="00632CB1">
              <w:t>rify the basic security for a switch</w:t>
            </w:r>
          </w:p>
        </w:tc>
      </w:tr>
      <w:tr w:rsidTr="00632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3. Implement an IP addressing scheme and IP services to meet network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t>3.1 Specify the need and role of addressing in a network</w:t>
            </w:r>
          </w:p>
          <w:p w:rsidR="00000000" w:rsidRPr="00632CB1" w:rsidP="00632CB1">
            <w:pPr>
              <w:pStyle w:val="BodyText"/>
            </w:pPr>
            <w:r w:rsidRPr="00632CB1">
              <w:t>3.2 Create and apply an addressing scheme to a network</w:t>
            </w:r>
          </w:p>
          <w:p w:rsidR="00000000" w:rsidRPr="00632CB1" w:rsidP="00632CB1">
            <w:pPr>
              <w:pStyle w:val="BodyText"/>
            </w:pPr>
            <w:r w:rsidRPr="00632CB1">
              <w:t>3.3 Assign and verify va</w:t>
            </w:r>
            <w:r w:rsidRPr="00632CB1">
              <w:t>lid IP addresses to hosts, servers and networking devices in a local area network (LAN) environment</w:t>
            </w:r>
          </w:p>
          <w:p w:rsidR="00000000" w:rsidRPr="00632CB1" w:rsidP="00632CB1">
            <w:pPr>
              <w:pStyle w:val="BodyText"/>
            </w:pPr>
            <w:r w:rsidRPr="00632CB1">
              <w:t>3.4 Specify the operational requirements of private and public IP addressing</w:t>
            </w:r>
          </w:p>
          <w:p w:rsidR="00000000" w:rsidRPr="00632CB1" w:rsidP="00632CB1">
            <w:pPr>
              <w:pStyle w:val="BodyText"/>
            </w:pPr>
            <w:r w:rsidRPr="00632CB1">
              <w:t>3.5 Implement static and dynamic addressing services for hosts in a LAN environ</w:t>
            </w:r>
            <w:r w:rsidRPr="00632CB1">
              <w:t>ment</w:t>
            </w:r>
          </w:p>
          <w:p w:rsidR="00000000" w:rsidRPr="00632CB1" w:rsidP="00632CB1">
            <w:pPr>
              <w:pStyle w:val="BodyText"/>
            </w:pPr>
            <w:r w:rsidRPr="00632CB1">
              <w:t>3.6 Enable the network address translation (NAT) for a small network, with a single internet service provider (ISP) and connection, and verify the operation</w:t>
            </w:r>
          </w:p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3.7 Configure the dynamic host configuration protocol (DHCP) on a router</w:t>
            </w:r>
          </w:p>
        </w:tc>
      </w:tr>
      <w:tr w:rsidTr="00632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4. Implement a small</w:t>
            </w:r>
            <w:r w:rsidRPr="00632CB1">
              <w:t xml:space="preserve"> routed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t>4.1 Select the appropriate media, cables, ports, and connectors to connect routers to other network devices and hosts</w:t>
            </w:r>
          </w:p>
          <w:p w:rsidR="00000000" w:rsidRPr="00632CB1" w:rsidP="00632CB1">
            <w:pPr>
              <w:pStyle w:val="BodyText"/>
            </w:pPr>
            <w:r w:rsidRPr="00632CB1">
              <w:t>4.2 Research and select a basic router</w:t>
            </w:r>
          </w:p>
          <w:p w:rsidR="00000000" w:rsidRPr="00632CB1" w:rsidP="00632CB1">
            <w:pPr>
              <w:pStyle w:val="BodyText"/>
            </w:pPr>
            <w:r w:rsidRPr="00632CB1">
              <w:t>4.3 Perform, save and verify basic router configuration tasks</w:t>
            </w:r>
          </w:p>
          <w:p w:rsidR="00000000" w:rsidRPr="00632CB1" w:rsidP="00632CB1">
            <w:pPr>
              <w:pStyle w:val="BodyText"/>
            </w:pPr>
            <w:r w:rsidRPr="00632CB1">
              <w:t>4.4 Configure and ver</w:t>
            </w:r>
            <w:r w:rsidRPr="00632CB1">
              <w:t>ify, a classless routing protocol</w:t>
            </w:r>
          </w:p>
          <w:p w:rsidR="00000000" w:rsidRPr="00632CB1" w:rsidP="00632CB1">
            <w:pPr>
              <w:pStyle w:val="BodyText"/>
            </w:pPr>
            <w:r w:rsidRPr="00632CB1">
              <w:t>4.5 Verify the device configuration and network connectivity, using basic utilities</w:t>
            </w:r>
          </w:p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4.6 Implement the password, and physical security</w:t>
            </w:r>
          </w:p>
        </w:tc>
      </w:tr>
      <w:tr w:rsidTr="00632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5. Implement and verify WAN links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t>5.1 Research different methods for connecting to a WAN</w:t>
            </w:r>
          </w:p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5.2 Configure and verify, the basic WAN serial connection</w:t>
            </w:r>
          </w:p>
        </w:tc>
      </w:tr>
      <w:tr w:rsidTr="00632C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6. Troubleshoot a small enterprise branch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t>6.1 Identify and resolve, common switched network issues</w:t>
            </w:r>
          </w:p>
          <w:p w:rsidR="00000000" w:rsidRPr="00632CB1" w:rsidP="00632CB1">
            <w:pPr>
              <w:pStyle w:val="BodyText"/>
            </w:pPr>
            <w:r w:rsidRPr="00632CB1">
              <w:t>6.2 Identify and correct, IP addres</w:t>
            </w:r>
            <w:r w:rsidRPr="00632CB1">
              <w:t>sing issues</w:t>
            </w:r>
          </w:p>
          <w:p w:rsidR="00000000" w:rsidRPr="00632CB1" w:rsidP="00632CB1">
            <w:pPr>
              <w:pStyle w:val="BodyText"/>
            </w:pPr>
            <w:r w:rsidRPr="00632CB1">
              <w:t>6.3 Troubleshoot DHCP and NAT on a router</w:t>
            </w:r>
          </w:p>
          <w:p w:rsidR="00000000" w:rsidRPr="00632CB1" w:rsidP="00632CB1">
            <w:pPr>
              <w:pStyle w:val="BodyText"/>
            </w:pPr>
            <w:r w:rsidRPr="00632CB1">
              <w:t>6.4 Identify and resolve, common routing problems</w:t>
            </w:r>
          </w:p>
          <w:p w:rsidR="00000000" w:rsidRPr="00632CB1" w:rsidP="00632CB1">
            <w:pPr>
              <w:pStyle w:val="BodyText"/>
            </w:pPr>
            <w:r w:rsidRPr="00632CB1">
              <w:t>6.5 Troubleshoot basic WAN connection problems</w:t>
            </w:r>
          </w:p>
        </w:tc>
      </w:tr>
    </w:tbl>
    <w:p w:rsidR="00000000" w:rsidRPr="00632CB1" w:rsidP="00632CB1">
      <w:pPr>
        <w:pStyle w:val="BodyText"/>
      </w:pPr>
    </w:p>
    <w:p w:rsidR="00000000" w:rsidRPr="00632CB1" w:rsidP="00632CB1">
      <w:pPr>
        <w:pStyle w:val="AllowPageBreak"/>
      </w:pPr>
    </w:p>
    <w:p w:rsidR="00000000" w:rsidRPr="00632CB1" w:rsidP="00632CB1">
      <w:pPr>
        <w:pStyle w:val="Heading1"/>
      </w:pPr>
      <w:bookmarkStart w:id="5" w:name="O_698936"/>
      <w:bookmarkEnd w:id="5"/>
      <w:r w:rsidRPr="00632CB1">
        <w:t>Foundation Skills</w:t>
      </w:r>
    </w:p>
    <w:p w:rsidR="00000000" w:rsidRPr="005E26E1" w:rsidP="005E26E1">
      <w:pPr>
        <w:pStyle w:val="BodyText"/>
        <w:rPr>
          <w:i/>
        </w:rPr>
      </w:pPr>
      <w:r w:rsidRPr="005E26E1">
        <w:rPr>
          <w:rStyle w:val="Emphasis"/>
        </w:rPr>
        <w:t>This section describes language, literacy, numeracy and employment s</w:t>
      </w:r>
      <w:r w:rsidRPr="005E26E1">
        <w:rPr>
          <w:rStyle w:val="Emphasis"/>
        </w:rPr>
        <w:t>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5E26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rPr>
                <w:rStyle w:val="SpecialBold"/>
              </w:rPr>
              <w:t>Description</w:t>
            </w:r>
          </w:p>
        </w:tc>
      </w:tr>
      <w:tr w:rsidTr="005E26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1.1, 1.3, 1.4, 2.1, 2.2, 4.1, 4.2, 4.6, 5.1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ListBullet"/>
            </w:pPr>
            <w:r w:rsidRPr="00632CB1">
              <w:t>Interprets and critically analyses complex texts</w:t>
            </w:r>
          </w:p>
          <w:p w:rsidR="00000000" w:rsidP="00632CB1">
            <w:pPr>
              <w:pStyle w:val="ListBullet"/>
              <w:rPr>
                <w:lang w:val="en-NZ"/>
              </w:rPr>
            </w:pPr>
            <w:r w:rsidRPr="00632CB1">
              <w:t>Applies appropriate strategies to construct meaning from complex texts</w:t>
            </w:r>
          </w:p>
        </w:tc>
      </w:tr>
      <w:tr w:rsidTr="005E26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3.1, 3.4, 4.4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ListBullet"/>
            </w:pPr>
            <w:r w:rsidRPr="00632CB1">
              <w:t>Communicates complex relationships between ideas and information, matching the style of writing to the purpose and audience</w:t>
            </w:r>
          </w:p>
          <w:p w:rsidR="00000000" w:rsidP="00632CB1">
            <w:pPr>
              <w:pStyle w:val="ListBullet"/>
              <w:rPr>
                <w:lang w:val="en-NZ"/>
              </w:rPr>
            </w:pPr>
            <w:r w:rsidRPr="00632CB1">
              <w:t>Writes and edits computer code, and t</w:t>
            </w:r>
            <w:r w:rsidRPr="00632CB1">
              <w:t>echnical data, ensuring the correct syntax and accuracy</w:t>
            </w:r>
          </w:p>
        </w:tc>
      </w:tr>
      <w:tr w:rsidTr="005E26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1.1, 1.2, 1.3, 2.2, 3.1, 3.4, 4.2, 5.1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ListBullet"/>
            </w:pPr>
            <w:r w:rsidRPr="00632CB1">
              <w:t>Articulates clearly using specific and relevant language suitable to the audience, to convey information</w:t>
            </w:r>
          </w:p>
          <w:p w:rsidR="00000000" w:rsidP="00632CB1">
            <w:pPr>
              <w:pStyle w:val="ListBullet"/>
              <w:rPr>
                <w:lang w:val="en-NZ"/>
              </w:rPr>
            </w:pPr>
            <w:r w:rsidRPr="00632CB1">
              <w:t>Uses listening and questioning techniques to confirm the understanding of clients</w:t>
            </w:r>
          </w:p>
        </w:tc>
      </w:tr>
      <w:tr w:rsidTr="005E26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1.1, 1.2, 1.3, 1.4, 2.1, 2.2, 2.3, 2.4, 2.5, 3.1, 3.2, 3.3, 3.4, 3.5, 3.6, 3.7, 4.1, 4.2, 4.3, 4.4, 4.5, 4.6, 5.1, 5.2, 6.1, 6.2, 6.3, 6.4, 6.5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ListBullet"/>
            </w:pPr>
            <w:r w:rsidRPr="00632CB1">
              <w:t>Determines</w:t>
            </w:r>
            <w:r w:rsidRPr="00632CB1">
              <w:t xml:space="preserve"> job priorities, resources and equipment  and works logically and systematically, to undertake clearly defined and familiar tasks</w:t>
            </w:r>
          </w:p>
          <w:p w:rsidR="00000000" w:rsidRPr="00632CB1" w:rsidP="00632CB1">
            <w:pPr>
              <w:pStyle w:val="ListBullet"/>
            </w:pPr>
            <w:r w:rsidRPr="00632CB1">
              <w:t>Understands the purposes, specific functions, and key features of common digital systems and tools, and operates them effectiv</w:t>
            </w:r>
            <w:r w:rsidRPr="00632CB1">
              <w:t>ely to complete routine tasks</w:t>
            </w:r>
          </w:p>
          <w:p w:rsidR="00000000" w:rsidRPr="00632CB1" w:rsidP="00632CB1">
            <w:pPr>
              <w:pStyle w:val="ListBullet"/>
            </w:pPr>
            <w:r w:rsidRPr="00632CB1">
              <w:t>Recognises and responds to predictable routine problems, related to own role in the immediate work context, including debugging, switch and router network issues</w:t>
            </w:r>
          </w:p>
        </w:tc>
      </w:tr>
    </w:tbl>
    <w:p w:rsidR="00000000" w:rsidRPr="00632CB1" w:rsidP="00632CB1">
      <w:pPr>
        <w:pStyle w:val="BodyText"/>
      </w:pPr>
    </w:p>
    <w:p w:rsidR="00000000" w:rsidRPr="00632CB1" w:rsidP="00632CB1">
      <w:pPr>
        <w:pStyle w:val="AllowPageBreak"/>
      </w:pPr>
    </w:p>
    <w:p w:rsidR="00000000" w:rsidRPr="00632CB1" w:rsidP="00632CB1">
      <w:pPr>
        <w:pStyle w:val="Heading1"/>
      </w:pPr>
      <w:bookmarkStart w:id="6" w:name="O_698938"/>
      <w:bookmarkEnd w:id="6"/>
      <w:r w:rsidRPr="00632CB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2174"/>
        <w:gridCol w:w="3260"/>
        <w:gridCol w:w="1588"/>
      </w:tblGrid>
      <w:tr w:rsidTr="005E26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rPr>
                <w:rStyle w:val="SpecialBold"/>
              </w:rPr>
              <w:t>Code and title</w:t>
            </w:r>
          </w:p>
          <w:p w:rsidR="00000000" w:rsidRPr="00632CB1" w:rsidP="00632CB1">
            <w:pPr>
              <w:pStyle w:val="BodyText"/>
            </w:pPr>
            <w:r w:rsidRPr="00632CB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rPr>
                <w:rStyle w:val="SpecialBold"/>
              </w:rPr>
              <w:t>Code and title</w:t>
            </w:r>
          </w:p>
          <w:p w:rsidR="00000000" w:rsidRPr="00632CB1" w:rsidP="00632CB1">
            <w:pPr>
              <w:pStyle w:val="BodyText"/>
            </w:pPr>
            <w:r w:rsidRPr="00632CB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rPr>
                <w:rStyle w:val="SpecialBold"/>
              </w:rPr>
              <w:t>Equivalence status</w:t>
            </w:r>
          </w:p>
        </w:tc>
      </w:tr>
      <w:tr w:rsidTr="005E26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ICTNWK404 Install, operate and troubleshoot a small enterprise branch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ICANWK404A Install, operate and troubleshoot a small enterprise branch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t>Updated to meet Standa</w:t>
            </w:r>
            <w:r w:rsidRPr="00632CB1">
              <w:t>rds for Training Packages.</w:t>
            </w:r>
          </w:p>
          <w:p w:rsidR="00000000" w:rsidRPr="00632CB1" w:rsidP="00632CB1">
            <w:pPr>
              <w:pStyle w:val="BodyText"/>
            </w:pPr>
          </w:p>
          <w:p w:rsidR="00000000" w:rsidP="00632CB1">
            <w:pPr>
              <w:pStyle w:val="BodyText"/>
              <w:rPr>
                <w:lang w:val="en-NZ"/>
              </w:rPr>
            </w:pPr>
            <w:r w:rsidRPr="00632CB1">
              <w:t>Minor changes to Performance Criteria for clarity.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B1" w:rsidP="00632CB1">
            <w:pPr>
              <w:pStyle w:val="BodyText"/>
            </w:pPr>
            <w:r w:rsidRPr="00632CB1">
              <w:t>Equivalent unit</w:t>
            </w:r>
          </w:p>
        </w:tc>
      </w:tr>
    </w:tbl>
    <w:p w:rsidR="00000000" w:rsidRPr="00632CB1" w:rsidP="00632CB1">
      <w:pPr>
        <w:pStyle w:val="BodyText"/>
      </w:pPr>
    </w:p>
    <w:p w:rsidR="00000000" w:rsidRPr="00632CB1" w:rsidP="00632CB1">
      <w:pPr>
        <w:pStyle w:val="AllowPageBreak"/>
      </w:pPr>
    </w:p>
    <w:p w:rsidR="00000000" w:rsidRPr="00632CB1" w:rsidP="00632CB1">
      <w:pPr>
        <w:pStyle w:val="Heading1"/>
      </w:pPr>
      <w:bookmarkStart w:id="7" w:name="O_698945"/>
      <w:bookmarkEnd w:id="7"/>
      <w:r w:rsidRPr="00632CB1">
        <w:t>Links</w:t>
      </w:r>
    </w:p>
    <w:p w:rsidR="00000000" w:rsidRPr="00632CB1" w:rsidP="005E26E1">
      <w:pPr>
        <w:pStyle w:val="BodyText"/>
      </w:pPr>
      <w:r w:rsidRPr="00632CB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A656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32CB1" w:rsidP="00632CB1"/>
    <w:sectPr w:rsidSect="00632C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B1" w:rsidRPr="005E26E1" w:rsidP="005E26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E1" w:rsidP="00632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6E1" w:rsidP="00632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26E1" w:rsidP="00632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CB1" w:rsidRPr="005E26E1" w:rsidP="005E26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E1" w:rsidRPr="002D2AF8" w:rsidP="00632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ICTNWK404 Install, operate and troubleshoot a small enterprise branch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E26E1" w:rsidP="00632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C85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C6A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CB1"/>
  </w:style>
  <w:style w:type="character" w:customStyle="1" w:styleId="Heading1Char">
    <w:name w:val="Heading 1 Char"/>
    <w:basedOn w:val="DefaultParagraphFont"/>
    <w:link w:val="Heading1"/>
    <w:rsid w:val="00632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C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C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CB1"/>
    <w:rPr>
      <w:b/>
      <w:spacing w:val="0"/>
    </w:rPr>
  </w:style>
  <w:style w:type="character" w:styleId="Emphasis">
    <w:name w:val="Emphasis"/>
    <w:basedOn w:val="DefaultParagraphFont"/>
    <w:qFormat/>
    <w:rsid w:val="00632CB1"/>
    <w:rPr>
      <w:i/>
    </w:rPr>
  </w:style>
  <w:style w:type="paragraph" w:customStyle="1" w:styleId="SuperHeading">
    <w:name w:val="SuperHeading"/>
    <w:basedOn w:val="Normal"/>
    <w:rsid w:val="00632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C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C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C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2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CB1"/>
  </w:style>
  <w:style w:type="paragraph" w:styleId="TableofFigures">
    <w:name w:val="table of figures"/>
    <w:basedOn w:val="Normal"/>
    <w:next w:val="Normal"/>
    <w:semiHidden/>
    <w:rsid w:val="00632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C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CB1"/>
    <w:rPr>
      <w:rFonts w:ascii="Wingdings" w:hAnsi="Wingdings"/>
    </w:rPr>
  </w:style>
  <w:style w:type="paragraph" w:customStyle="1" w:styleId="TableHeading">
    <w:name w:val="Table Heading"/>
    <w:basedOn w:val="HeadingBase"/>
    <w:rsid w:val="00632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CB1"/>
    <w:rPr>
      <w:color w:val="0033CC"/>
      <w:u w:val="none"/>
    </w:rPr>
  </w:style>
  <w:style w:type="paragraph" w:customStyle="1" w:styleId="BodyTextRight">
    <w:name w:val="Body Text Right"/>
    <w:basedOn w:val="BodyText"/>
    <w:rsid w:val="00632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C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CB1"/>
    <w:rPr>
      <w:sz w:val="32"/>
    </w:rPr>
  </w:style>
  <w:style w:type="paragraph" w:customStyle="1" w:styleId="HeadingProcedure">
    <w:name w:val="Heading Procedure"/>
    <w:basedOn w:val="HeadingBase"/>
    <w:next w:val="Normal"/>
    <w:rsid w:val="00632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CB1"/>
    <w:pPr>
      <w:spacing w:before="60" w:after="60"/>
    </w:pPr>
  </w:style>
  <w:style w:type="paragraph" w:styleId="ListContinue">
    <w:name w:val="List Continue"/>
    <w:basedOn w:val="List"/>
    <w:rsid w:val="00632CB1"/>
    <w:pPr>
      <w:ind w:firstLine="0"/>
    </w:pPr>
  </w:style>
  <w:style w:type="paragraph" w:customStyle="1" w:styleId="ListNote">
    <w:name w:val="List Note"/>
    <w:basedOn w:val="List"/>
    <w:rsid w:val="00632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CB1"/>
    <w:rPr>
      <w:rFonts w:ascii="Courier New" w:hAnsi="Courier New"/>
    </w:rPr>
  </w:style>
  <w:style w:type="paragraph" w:customStyle="1" w:styleId="NoteBullet">
    <w:name w:val="Note Bullet"/>
    <w:basedOn w:val="Note"/>
    <w:rsid w:val="00632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C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CB1"/>
    <w:rPr>
      <w:b/>
      <w:smallCaps/>
    </w:rPr>
  </w:style>
  <w:style w:type="paragraph" w:customStyle="1" w:styleId="TableListNumber">
    <w:name w:val="Table List Number"/>
    <w:basedOn w:val="ListNumber"/>
    <w:rsid w:val="00632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CB1"/>
    <w:pPr>
      <w:numPr>
        <w:numId w:val="8"/>
      </w:numPr>
    </w:pPr>
  </w:style>
  <w:style w:type="paragraph" w:customStyle="1" w:styleId="ListAlpha2">
    <w:name w:val="List Alpha 2"/>
    <w:basedOn w:val="List2"/>
    <w:rsid w:val="00632CB1"/>
    <w:pPr>
      <w:numPr>
        <w:numId w:val="7"/>
      </w:numPr>
    </w:pPr>
  </w:style>
  <w:style w:type="paragraph" w:styleId="List2">
    <w:name w:val="List 2"/>
    <w:basedOn w:val="BodyText"/>
    <w:rsid w:val="00632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C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C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CB1"/>
    <w:pPr>
      <w:numPr>
        <w:numId w:val="3"/>
      </w:numPr>
    </w:pPr>
  </w:style>
  <w:style w:type="paragraph" w:styleId="ListContinue2">
    <w:name w:val="List Continue 2"/>
    <w:basedOn w:val="List2"/>
    <w:rsid w:val="00632CB1"/>
    <w:pPr>
      <w:ind w:firstLine="0"/>
    </w:pPr>
  </w:style>
  <w:style w:type="paragraph" w:styleId="ListContinue3">
    <w:name w:val="List Continue 3"/>
    <w:basedOn w:val="List3"/>
    <w:rsid w:val="00632CB1"/>
    <w:pPr>
      <w:ind w:left="1021" w:firstLine="0"/>
    </w:pPr>
  </w:style>
  <w:style w:type="paragraph" w:styleId="ListContinue4">
    <w:name w:val="List Continue 4"/>
    <w:basedOn w:val="List4"/>
    <w:rsid w:val="00632CB1"/>
    <w:pPr>
      <w:ind w:firstLine="0"/>
    </w:pPr>
  </w:style>
  <w:style w:type="paragraph" w:styleId="ListContinue5">
    <w:name w:val="List Continue 5"/>
    <w:basedOn w:val="List5"/>
    <w:rsid w:val="00632CB1"/>
    <w:pPr>
      <w:ind w:firstLine="0"/>
    </w:pPr>
  </w:style>
  <w:style w:type="paragraph" w:styleId="ListNumber3">
    <w:name w:val="List Number 3"/>
    <w:basedOn w:val="List3"/>
    <w:rsid w:val="00632CB1"/>
    <w:pPr>
      <w:numPr>
        <w:numId w:val="4"/>
      </w:numPr>
    </w:pPr>
  </w:style>
  <w:style w:type="paragraph" w:styleId="ListNumber4">
    <w:name w:val="List Number 4"/>
    <w:basedOn w:val="List4"/>
    <w:rsid w:val="00632CB1"/>
    <w:pPr>
      <w:numPr>
        <w:numId w:val="5"/>
      </w:numPr>
    </w:pPr>
  </w:style>
  <w:style w:type="paragraph" w:styleId="ListNumber5">
    <w:name w:val="List Number 5"/>
    <w:basedOn w:val="List5"/>
    <w:rsid w:val="00632CB1"/>
    <w:pPr>
      <w:numPr>
        <w:numId w:val="6"/>
      </w:numPr>
    </w:pPr>
  </w:style>
  <w:style w:type="paragraph" w:styleId="BlockText">
    <w:name w:val="Block Text"/>
    <w:basedOn w:val="Normal"/>
    <w:rsid w:val="00632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CB1"/>
    <w:rPr>
      <w:sz w:val="16"/>
      <w:vertAlign w:val="superscript"/>
    </w:rPr>
  </w:style>
  <w:style w:type="character" w:customStyle="1" w:styleId="Symbols">
    <w:name w:val="Symbols"/>
    <w:basedOn w:val="DefaultParagraphFont"/>
    <w:rsid w:val="00632CB1"/>
    <w:rPr>
      <w:rFonts w:ascii="Symbol" w:hAnsi="Symbol"/>
    </w:rPr>
  </w:style>
  <w:style w:type="character" w:customStyle="1" w:styleId="MenuOptions">
    <w:name w:val="Menu Options"/>
    <w:basedOn w:val="DefaultParagraphFont"/>
    <w:rsid w:val="00632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CB1"/>
    <w:rPr>
      <w:b/>
    </w:rPr>
  </w:style>
  <w:style w:type="character" w:customStyle="1" w:styleId="Underlined">
    <w:name w:val="Underlined"/>
    <w:basedOn w:val="DefaultParagraphFont"/>
    <w:rsid w:val="00632CB1"/>
    <w:rPr>
      <w:u w:val="single"/>
    </w:rPr>
  </w:style>
  <w:style w:type="paragraph" w:customStyle="1" w:styleId="TableBodyTextRight">
    <w:name w:val="Table Body Text Right"/>
    <w:basedOn w:val="TableBodyText"/>
    <w:rsid w:val="00632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CB1"/>
    <w:rPr>
      <w:sz w:val="18"/>
    </w:rPr>
  </w:style>
  <w:style w:type="paragraph" w:customStyle="1" w:styleId="BodySmallRight">
    <w:name w:val="Body Small Right"/>
    <w:basedOn w:val="BodyTextRight"/>
    <w:rsid w:val="00632CB1"/>
    <w:rPr>
      <w:sz w:val="18"/>
      <w:szCs w:val="18"/>
    </w:rPr>
  </w:style>
  <w:style w:type="paragraph" w:customStyle="1" w:styleId="MarginEdition">
    <w:name w:val="Margin Edition"/>
    <w:basedOn w:val="MarginNote"/>
    <w:rsid w:val="00632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CB1"/>
    <w:rPr>
      <w:sz w:val="2"/>
      <w:szCs w:val="2"/>
    </w:rPr>
  </w:style>
  <w:style w:type="character" w:customStyle="1" w:styleId="Small">
    <w:name w:val="Small"/>
    <w:basedOn w:val="DefaultParagraphFont"/>
    <w:rsid w:val="00632CB1"/>
    <w:rPr>
      <w:sz w:val="16"/>
    </w:rPr>
  </w:style>
  <w:style w:type="paragraph" w:customStyle="1" w:styleId="WideTable">
    <w:name w:val="Wide Table"/>
    <w:basedOn w:val="Normal"/>
    <w:rsid w:val="00632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CB1"/>
  </w:style>
  <w:style w:type="paragraph" w:styleId="Quote">
    <w:name w:val="Quote"/>
    <w:basedOn w:val="Heading1"/>
    <w:link w:val="QuoteChar"/>
    <w:qFormat/>
    <w:rsid w:val="00632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CB1"/>
    <w:pPr>
      <w:pageBreakBefore/>
    </w:pPr>
  </w:style>
  <w:style w:type="paragraph" w:customStyle="1" w:styleId="Border">
    <w:name w:val="Border"/>
    <w:basedOn w:val="Normal"/>
    <w:qFormat/>
    <w:rsid w:val="00632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CB1"/>
    <w:rPr>
      <w:u w:val="single"/>
    </w:rPr>
  </w:style>
  <w:style w:type="character" w:customStyle="1" w:styleId="BoldandItalics">
    <w:name w:val="Bold and Italics"/>
    <w:qFormat/>
    <w:rsid w:val="00632CB1"/>
    <w:rPr>
      <w:b/>
      <w:i/>
      <w:u w:val="none"/>
    </w:rPr>
  </w:style>
  <w:style w:type="paragraph" w:styleId="BalloonText">
    <w:name w:val="Balloon Text"/>
    <w:basedOn w:val="Normal"/>
    <w:link w:val="BalloonTextChar"/>
    <w:rsid w:val="00632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CB1"/>
    <w:pPr>
      <w:spacing w:before="0" w:after="0"/>
    </w:pPr>
  </w:style>
  <w:style w:type="paragraph" w:customStyle="1" w:styleId="BodyTextBold">
    <w:name w:val="Body Text Bold"/>
    <w:basedOn w:val="BodyText"/>
    <w:qFormat/>
    <w:rsid w:val="00632CB1"/>
    <w:rPr>
      <w:b/>
    </w:rPr>
  </w:style>
  <w:style w:type="character" w:styleId="Hyperlink">
    <w:name w:val="Hyperlink"/>
    <w:basedOn w:val="DefaultParagraphFont"/>
    <w:uiPriority w:val="99"/>
    <w:unhideWhenUsed/>
    <w:rsid w:val="005E26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4984</Characters>
  <Application>Microsoft Office Word</Application>
  <DocSecurity>0</DocSecurity>
  <Lines>184</Lines>
  <Paragraphs>107</Paragraphs>
  <ScaleCrop>false</ScaleCrop>
  <Company>Author-it Software Corporation Ltd.</Company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ICTNWK404 Install, operate and troubleshoot a small enterprise branch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2019-09-02T00:38:00Z</dcterms:created>
  <dcterms:modified xsi:type="dcterms:W3CDTF">2019-09-02T00:38:00Z</dcterms:modified>
</cp:coreProperties>
</file>