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DB5" w:rsidP="00473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ICTNWK403 Manage network and data integrity</w:t>
      </w:r>
      <w:r>
        <w:fldChar w:fldCharType="end"/>
      </w:r>
    </w:p>
    <w:p w:rsidR="00473DB5" w:rsidP="00473DB5">
      <w:pPr>
        <w:pStyle w:val="Version"/>
        <w:sectPr w:rsidSect="00132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45F" w:rsidP="0013245F">
      <w:pPr>
        <w:pStyle w:val="SuperHeading"/>
      </w:pPr>
      <w:r w:rsidRPr="0013245F">
        <w:t>ICTNWK403 Manage network and data integrity</w:t>
      </w:r>
    </w:p>
    <w:p w:rsidR="00000000" w:rsidRPr="0013245F" w:rsidP="0013245F">
      <w:pPr>
        <w:pStyle w:val="Heading1"/>
      </w:pPr>
      <w:bookmarkStart w:id="1" w:name="O_698949"/>
      <w:bookmarkEnd w:id="1"/>
      <w:r w:rsidRPr="001324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rPr>
                <w:rStyle w:val="SpecialBold"/>
              </w:rPr>
              <w:t>Comments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This version first released with ICT Information and Communications Technology Training Package Version 1.0.</w:t>
            </w:r>
          </w:p>
        </w:tc>
      </w:tr>
    </w:tbl>
    <w:p w:rsidR="00000000" w:rsidRPr="0013245F" w:rsidP="0013245F">
      <w:pPr>
        <w:pStyle w:val="BodyText"/>
      </w:pPr>
    </w:p>
    <w:p w:rsidR="00000000" w:rsidRPr="0013245F" w:rsidP="0013245F">
      <w:pPr>
        <w:pStyle w:val="AllowPageBreak"/>
      </w:pPr>
    </w:p>
    <w:p w:rsidR="00000000" w:rsidRPr="0013245F" w:rsidP="0013245F">
      <w:pPr>
        <w:pStyle w:val="Heading1"/>
      </w:pPr>
      <w:bookmarkStart w:id="2" w:name="O_698950"/>
      <w:bookmarkEnd w:id="2"/>
      <w:r w:rsidRPr="0013245F">
        <w:t>Application</w:t>
      </w:r>
    </w:p>
    <w:p w:rsidR="00000000" w:rsidRPr="0013245F" w:rsidP="00473DB5">
      <w:pPr>
        <w:pStyle w:val="BodyText"/>
      </w:pPr>
      <w:r w:rsidRPr="0013245F">
        <w:t>This unit describes the skills and knowledge required to lead the d</w:t>
      </w:r>
      <w:r w:rsidRPr="0013245F">
        <w:t>evelopment of asset protection processes, determining threats and implementing controls to mitigate risk.</w:t>
      </w:r>
    </w:p>
    <w:p w:rsidR="00000000" w:rsidRPr="0013245F" w:rsidP="00473DB5">
      <w:pPr>
        <w:pStyle w:val="BodyText"/>
      </w:pPr>
      <w:r w:rsidRPr="0013245F">
        <w:t>It applies to individuals working as middle managers including information security managers, network engineers and network technicians who are respo</w:t>
      </w:r>
      <w:r w:rsidRPr="0013245F">
        <w:t>nsible for implementing and managing the organisational disaster recovery and asset protection policy and procedures.</w:t>
      </w:r>
    </w:p>
    <w:p w:rsidR="00000000" w:rsidRPr="0013245F" w:rsidP="00473DB5">
      <w:pPr>
        <w:pStyle w:val="BodyText"/>
      </w:pPr>
      <w:r w:rsidRPr="0013245F">
        <w:t>No licensing, legislative or certification requirements apply to this unit at the time of publication.</w:t>
      </w:r>
    </w:p>
    <w:p w:rsidR="00000000" w:rsidRPr="0013245F" w:rsidP="0013245F">
      <w:pPr>
        <w:pStyle w:val="Heading1"/>
      </w:pPr>
      <w:bookmarkStart w:id="3" w:name="O_698953"/>
      <w:bookmarkEnd w:id="3"/>
      <w:r w:rsidRPr="0013245F">
        <w:t>Unit Sector</w:t>
      </w:r>
    </w:p>
    <w:p w:rsidR="00000000" w:rsidRPr="0013245F" w:rsidP="00473DB5">
      <w:pPr>
        <w:pStyle w:val="BodyText"/>
      </w:pPr>
      <w:r w:rsidRPr="0013245F">
        <w:t>Netwo</w:t>
      </w:r>
      <w:r w:rsidRPr="0013245F">
        <w:t>rking</w:t>
      </w:r>
    </w:p>
    <w:p w:rsidR="00000000" w:rsidRPr="0013245F" w:rsidP="0013245F">
      <w:pPr>
        <w:pStyle w:val="Heading1"/>
      </w:pPr>
      <w:bookmarkStart w:id="4" w:name="O_698954"/>
      <w:bookmarkEnd w:id="4"/>
      <w:r w:rsidRPr="001324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rPr>
                <w:rStyle w:val="SpecialBold"/>
              </w:rPr>
              <w:t>PERFORMANCE CRITERIA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1. Ensure compliance with company network and security policies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1.1 Review company security policies</w:t>
            </w:r>
          </w:p>
          <w:p w:rsidR="00000000" w:rsidRPr="0013245F" w:rsidP="0013245F">
            <w:pPr>
              <w:pStyle w:val="BodyText"/>
            </w:pPr>
            <w:r w:rsidRPr="0013245F">
              <w:t>1.2 Audit and record security access</w:t>
            </w:r>
          </w:p>
          <w:p w:rsidR="00000000" w:rsidRPr="0013245F" w:rsidP="0013245F">
            <w:pPr>
              <w:pStyle w:val="BodyText"/>
            </w:pPr>
            <w:r w:rsidRPr="0013245F">
              <w:t>1.3 Ensure user accounts are controlled</w:t>
            </w:r>
          </w:p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1.4 Ensure secure file and resource access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2. Conduct audit on system assets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2.1 Use appropriate tools and techniques to conduct audit on system hardware and software assets</w:t>
            </w:r>
          </w:p>
          <w:p w:rsidR="00000000" w:rsidRPr="0013245F" w:rsidP="0013245F">
            <w:pPr>
              <w:pStyle w:val="BodyText"/>
            </w:pPr>
            <w:r w:rsidRPr="0013245F">
              <w:t>2.2 Develop a system to record assets</w:t>
            </w:r>
          </w:p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2.3 Use system to develop reports on assets for management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3. Implement an antivirus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3.1 Research appropriate a</w:t>
            </w:r>
            <w:r w:rsidRPr="0013245F">
              <w:t>ntivirus and anti-malware solutions</w:t>
            </w:r>
          </w:p>
          <w:p w:rsidR="00000000" w:rsidRPr="0013245F" w:rsidP="0013245F">
            <w:pPr>
              <w:pStyle w:val="BodyText"/>
            </w:pPr>
            <w:r w:rsidRPr="0013245F">
              <w:t>3.2 Implement antivirus or anti-malware solution</w:t>
            </w:r>
          </w:p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3.3 Test antivirus and anti-malware solution functionality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4. Implement systems to protect assets from threats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4.1 Determine environmental threats to data</w:t>
            </w:r>
          </w:p>
          <w:p w:rsidR="00000000" w:rsidRPr="0013245F" w:rsidP="0013245F">
            <w:pPr>
              <w:pStyle w:val="BodyText"/>
            </w:pPr>
            <w:r w:rsidRPr="0013245F">
              <w:t>4.2 Document sy</w:t>
            </w:r>
            <w:r w:rsidRPr="0013245F">
              <w:t>stems to protect from environmental threat</w:t>
            </w:r>
          </w:p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4.3 Implement system to protect data from environmental threat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5. Develop a backup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5.1 Determine appropriate backup type to meet systems needs</w:t>
            </w:r>
          </w:p>
          <w:p w:rsidR="00000000" w:rsidRPr="0013245F" w:rsidP="0013245F">
            <w:pPr>
              <w:pStyle w:val="BodyText"/>
            </w:pPr>
            <w:r w:rsidRPr="0013245F">
              <w:t>5.2 Investigate current backup media options</w:t>
            </w:r>
          </w:p>
          <w:p w:rsidR="00000000" w:rsidRPr="0013245F" w:rsidP="0013245F">
            <w:pPr>
              <w:pStyle w:val="BodyText"/>
            </w:pPr>
            <w:r w:rsidRPr="0013245F">
              <w:t>5.3 Implement a</w:t>
            </w:r>
            <w:r w:rsidRPr="0013245F">
              <w:t xml:space="preserve"> backup solution</w:t>
            </w:r>
          </w:p>
          <w:p w:rsidR="00000000" w:rsidRPr="0013245F" w:rsidP="0013245F">
            <w:pPr>
              <w:pStyle w:val="BodyText"/>
            </w:pPr>
            <w:r w:rsidRPr="0013245F">
              <w:t>5.4 Demonstrate functionality of backup solution</w:t>
            </w:r>
          </w:p>
          <w:p w:rsidR="00000000" w:rsidRPr="0013245F" w:rsidP="0013245F">
            <w:pPr>
              <w:pStyle w:val="BodyText"/>
            </w:pPr>
            <w:r w:rsidRPr="0013245F">
              <w:t>5.5 Demonstrate restore of data from backup media</w:t>
            </w:r>
          </w:p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5.6 Implement a real time backup and data sync solution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6. Monitor network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6.1 Determine available network performance monitoring tools</w:t>
            </w:r>
          </w:p>
          <w:p w:rsidR="00000000" w:rsidRPr="0013245F" w:rsidP="0013245F">
            <w:pPr>
              <w:pStyle w:val="BodyText"/>
            </w:pPr>
            <w:r w:rsidRPr="0013245F">
              <w:t>6.2 Implement network performance monitoring tools to monitor network</w:t>
            </w:r>
          </w:p>
          <w:p w:rsidR="00000000" w:rsidRPr="0013245F" w:rsidP="0013245F">
            <w:pPr>
              <w:pStyle w:val="BodyText"/>
            </w:pPr>
            <w:r w:rsidRPr="0013245F">
              <w:t>6.3 Produce report on network performance</w:t>
            </w:r>
          </w:p>
        </w:tc>
      </w:tr>
    </w:tbl>
    <w:p w:rsidR="00000000" w:rsidRPr="0013245F" w:rsidP="0013245F">
      <w:pPr>
        <w:pStyle w:val="BodyText"/>
      </w:pPr>
    </w:p>
    <w:p w:rsidR="00000000" w:rsidRPr="0013245F" w:rsidP="0013245F">
      <w:pPr>
        <w:pStyle w:val="AllowPageBreak"/>
      </w:pPr>
    </w:p>
    <w:p w:rsidR="00000000" w:rsidRPr="0013245F" w:rsidP="0013245F">
      <w:pPr>
        <w:pStyle w:val="Heading1"/>
      </w:pPr>
      <w:bookmarkStart w:id="5" w:name="O_698955"/>
      <w:bookmarkEnd w:id="5"/>
      <w:r w:rsidRPr="0013245F">
        <w:t>Foundation Skills</w:t>
      </w:r>
    </w:p>
    <w:p w:rsidR="00000000" w:rsidRPr="00473DB5" w:rsidP="00473DB5">
      <w:pPr>
        <w:pStyle w:val="BodyText"/>
        <w:rPr>
          <w:i/>
        </w:rPr>
      </w:pPr>
      <w:r w:rsidRPr="00473DB5">
        <w:rPr>
          <w:rStyle w:val="Emphasis"/>
        </w:rPr>
        <w:t>This section describes language, literacy, num</w:t>
      </w:r>
      <w:r w:rsidRPr="00473DB5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rPr>
                <w:rStyle w:val="SpecialBold"/>
              </w:rPr>
              <w:t>Description</w:t>
            </w:r>
          </w:p>
        </w:tc>
      </w:tr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1.1, 3.1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ListBullet"/>
              <w:rPr>
                <w:lang w:val="en-NZ"/>
              </w:rPr>
            </w:pPr>
            <w:r w:rsidRPr="0013245F">
              <w:t xml:space="preserve">Interprets textual information from relevant sources to identify software solutions </w:t>
            </w:r>
            <w:r w:rsidRPr="0013245F">
              <w:t>and adherence to company security policies</w:t>
            </w:r>
          </w:p>
        </w:tc>
      </w:tr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1.2, 2.2, 2.3, 4.2, 6.3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ListBullet"/>
              <w:rPr>
                <w:lang w:val="en-NZ"/>
              </w:rPr>
            </w:pPr>
            <w:r w:rsidRPr="0013245F">
              <w:t>Develops material for a specific audience, using clear and detailed language in order to convey explicit information, requirements and recommendations</w:t>
            </w:r>
          </w:p>
        </w:tc>
      </w:tr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ListBullet"/>
              <w:rPr>
                <w:lang w:val="en-NZ"/>
              </w:rPr>
            </w:pPr>
            <w:r w:rsidRPr="0013245F">
              <w:t>Complies with explicit organisational policies and procedures</w:t>
            </w:r>
          </w:p>
        </w:tc>
      </w:tr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1.2, 1.3, 2.1-2.3, 3.2, 3.3, 4.1, 4.3, 5.1-5.6, 6.1,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ListBullet"/>
            </w:pPr>
            <w:r w:rsidRPr="0013245F">
              <w:t xml:space="preserve">Determines job priorities, resources and equipment, and works logically and systematically to undertake clearly </w:t>
            </w:r>
            <w:r w:rsidRPr="0013245F">
              <w:t>defined and familiar tasks</w:t>
            </w:r>
          </w:p>
          <w:p w:rsidR="00000000" w:rsidRPr="0013245F" w:rsidP="0013245F">
            <w:pPr>
              <w:pStyle w:val="ListBullet"/>
            </w:pPr>
            <w:r w:rsidRPr="0013245F">
              <w:t>Takes responsibility for routine decision making by selecting from a range of predetermined options in routine situations, identifying and taking some situational factors into account</w:t>
            </w:r>
          </w:p>
          <w:p w:rsidR="00000000" w:rsidRPr="0013245F" w:rsidP="0013245F">
            <w:pPr>
              <w:pStyle w:val="ListBullet"/>
            </w:pPr>
            <w:r w:rsidRPr="0013245F">
              <w:t>Initiates standard procedures when applying s</w:t>
            </w:r>
            <w:r w:rsidRPr="0013245F">
              <w:t>olutions in networks, including systems management processes, and deploys rapid solutions to problems involving management of network assets</w:t>
            </w:r>
          </w:p>
          <w:p w:rsidR="00000000" w:rsidRPr="0013245F" w:rsidP="0013245F">
            <w:pPr>
              <w:pStyle w:val="ListBullet"/>
            </w:pPr>
            <w:r w:rsidRPr="0013245F">
              <w:t>Understands the purposes, specific functions and key features of common digital systems and tools, and operates them effectively to complete routine tasks</w:t>
            </w:r>
          </w:p>
          <w:p w:rsidR="00000000" w:rsidRPr="0013245F" w:rsidP="0013245F">
            <w:pPr>
              <w:pStyle w:val="ListBullet"/>
            </w:pPr>
            <w:r w:rsidRPr="0013245F">
              <w:t>Understands the importance of secure information and privacy, and takes personal responsibility for i</w:t>
            </w:r>
            <w:r w:rsidRPr="0013245F">
              <w:t>dentifying and managing risk factors</w:t>
            </w:r>
          </w:p>
        </w:tc>
      </w:tr>
    </w:tbl>
    <w:p w:rsidR="00000000" w:rsidRPr="0013245F" w:rsidP="0013245F">
      <w:pPr>
        <w:pStyle w:val="BodyText"/>
      </w:pPr>
    </w:p>
    <w:p w:rsidR="00000000" w:rsidRPr="0013245F" w:rsidP="0013245F">
      <w:pPr>
        <w:pStyle w:val="AllowPageBreak"/>
      </w:pPr>
    </w:p>
    <w:p w:rsidR="00000000" w:rsidRPr="0013245F" w:rsidP="0013245F">
      <w:pPr>
        <w:pStyle w:val="Heading1"/>
      </w:pPr>
      <w:bookmarkStart w:id="6" w:name="O_698956"/>
      <w:bookmarkEnd w:id="6"/>
      <w:r w:rsidRPr="0013245F">
        <w:t>Range of Conditions</w:t>
      </w:r>
    </w:p>
    <w:p w:rsidR="00000000" w:rsidRPr="00473DB5" w:rsidP="00473DB5">
      <w:pPr>
        <w:pStyle w:val="BodyText"/>
        <w:rPr>
          <w:i/>
        </w:rPr>
      </w:pPr>
      <w:r w:rsidRPr="00473DB5">
        <w:rPr>
          <w:rStyle w:val="Emphasis"/>
        </w:rPr>
        <w:t xml:space="preserve">This section specifies different work environments and conditions that may affect performance. Essential operating conditions that may be present (depending on the work situation, </w:t>
      </w:r>
      <w:r w:rsidRPr="00473DB5">
        <w:rPr>
          <w:rStyle w:val="Emphasis"/>
        </w:rPr>
        <w:t>needs of the candidate, accessibility of the item, and local industry and regional contexts) are included.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1"/>
        <w:gridCol w:w="6665"/>
      </w:tblGrid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Security policies must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ListBullet"/>
            </w:pPr>
            <w:r w:rsidRPr="0013245F">
              <w:t>data security</w:t>
            </w:r>
          </w:p>
          <w:p w:rsidR="00000000" w:rsidRPr="0013245F" w:rsidP="0013245F">
            <w:pPr>
              <w:pStyle w:val="ListBullet"/>
            </w:pPr>
            <w:r w:rsidRPr="0013245F">
              <w:t>physical security</w:t>
            </w:r>
          </w:p>
          <w:p w:rsidR="00000000" w:rsidRPr="0013245F" w:rsidP="0013245F">
            <w:pPr>
              <w:pStyle w:val="ListBullet"/>
            </w:pPr>
            <w:r w:rsidRPr="0013245F">
              <w:t>remote access</w:t>
            </w:r>
          </w:p>
          <w:p w:rsidR="00000000" w:rsidP="0013245F">
            <w:pPr>
              <w:pStyle w:val="ListBullet"/>
              <w:rPr>
                <w:lang w:val="en-NZ"/>
              </w:rPr>
            </w:pPr>
            <w:r w:rsidRPr="0013245F">
              <w:t>user logon.</w:t>
            </w:r>
          </w:p>
        </w:tc>
      </w:tr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Tools must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ListBullet"/>
            </w:pPr>
            <w:r w:rsidRPr="0013245F">
              <w:t>hardware and software audit tools, including:</w:t>
            </w:r>
          </w:p>
          <w:p w:rsidR="00000000" w:rsidRPr="0013245F" w:rsidP="0013245F">
            <w:pPr>
              <w:pStyle w:val="ListBullet2"/>
            </w:pPr>
            <w:r w:rsidRPr="0013245F">
              <w:t>MSINFO32</w:t>
            </w:r>
          </w:p>
          <w:p w:rsidR="00000000" w:rsidRPr="0013245F" w:rsidP="0013245F">
            <w:pPr>
              <w:pStyle w:val="ListBullet2"/>
            </w:pPr>
            <w:r w:rsidRPr="0013245F">
              <w:t>DXdiag</w:t>
            </w:r>
          </w:p>
          <w:p w:rsidR="00000000" w:rsidRPr="0013245F" w:rsidP="0013245F">
            <w:pPr>
              <w:pStyle w:val="ListBullet2"/>
            </w:pPr>
            <w:r w:rsidRPr="0013245F">
              <w:t>Microsoft Software Inventory Analyzer (MSIA)</w:t>
            </w:r>
          </w:p>
          <w:p w:rsidR="00000000" w:rsidRPr="0013245F" w:rsidP="0013245F">
            <w:pPr>
              <w:pStyle w:val="ListBullet2"/>
            </w:pPr>
            <w:r w:rsidRPr="0013245F">
              <w:t>E-Z Audit</w:t>
            </w:r>
          </w:p>
          <w:p w:rsidR="00000000" w:rsidP="0013245F">
            <w:pPr>
              <w:pStyle w:val="ListBullet"/>
              <w:rPr>
                <w:lang w:val="en-NZ"/>
              </w:rPr>
            </w:pPr>
            <w:r w:rsidRPr="0013245F">
              <w:t>hardware and software logs.</w:t>
            </w:r>
          </w:p>
        </w:tc>
      </w:tr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Backup type must include: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ListBullet"/>
            </w:pPr>
            <w:r w:rsidRPr="0013245F">
              <w:t>copy</w:t>
            </w:r>
          </w:p>
          <w:p w:rsidR="00000000" w:rsidRPr="0013245F" w:rsidP="0013245F">
            <w:pPr>
              <w:pStyle w:val="ListBullet"/>
            </w:pPr>
            <w:r w:rsidRPr="0013245F">
              <w:t>differential</w:t>
            </w:r>
          </w:p>
          <w:p w:rsidR="00000000" w:rsidRPr="0013245F" w:rsidP="0013245F">
            <w:pPr>
              <w:pStyle w:val="ListBullet"/>
            </w:pPr>
            <w:r w:rsidRPr="0013245F">
              <w:t>folder and drive synchronisation</w:t>
            </w:r>
          </w:p>
          <w:p w:rsidR="00000000" w:rsidRPr="0013245F" w:rsidP="0013245F">
            <w:pPr>
              <w:pStyle w:val="ListBullet"/>
            </w:pPr>
            <w:r w:rsidRPr="0013245F">
              <w:t>full and normal incremental</w:t>
            </w:r>
          </w:p>
          <w:p w:rsidR="00000000" w:rsidRPr="0013245F" w:rsidP="0013245F">
            <w:pPr>
              <w:pStyle w:val="ListBullet"/>
            </w:pPr>
            <w:r w:rsidRPr="0013245F">
              <w:t>redundant array of independent disks (RAID).</w:t>
            </w:r>
          </w:p>
        </w:tc>
      </w:tr>
    </w:tbl>
    <w:p w:rsidR="00000000" w:rsidRPr="0013245F" w:rsidP="0013245F">
      <w:pPr>
        <w:pStyle w:val="BodyText"/>
      </w:pPr>
    </w:p>
    <w:p w:rsidR="00000000" w:rsidRPr="0013245F" w:rsidP="0013245F">
      <w:pPr>
        <w:pStyle w:val="AllowPageBreak"/>
      </w:pPr>
    </w:p>
    <w:p w:rsidR="00000000" w:rsidRPr="0013245F" w:rsidP="0013245F">
      <w:pPr>
        <w:pStyle w:val="Heading1"/>
      </w:pPr>
      <w:bookmarkStart w:id="7" w:name="O_698957"/>
      <w:bookmarkEnd w:id="7"/>
      <w:r w:rsidRPr="0013245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Code and title</w:t>
            </w:r>
          </w:p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Code and title</w:t>
            </w:r>
          </w:p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rPr>
                <w:rStyle w:val="SpecialBold"/>
              </w:rPr>
              <w:t>Equivalence status</w:t>
            </w:r>
          </w:p>
        </w:tc>
      </w:tr>
      <w:tr w:rsidTr="00473D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ICTNWK403 Manage network and data integrity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ICANWK403A Manage network and data integrity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Equivalent unit</w:t>
            </w:r>
          </w:p>
        </w:tc>
      </w:tr>
    </w:tbl>
    <w:p w:rsidR="00000000" w:rsidRPr="0013245F" w:rsidP="0013245F">
      <w:pPr>
        <w:pStyle w:val="BodyText"/>
      </w:pPr>
    </w:p>
    <w:p w:rsidR="00000000" w:rsidRPr="0013245F" w:rsidP="0013245F">
      <w:pPr>
        <w:pStyle w:val="AllowPageBreak"/>
      </w:pPr>
    </w:p>
    <w:p w:rsidR="00000000" w:rsidRPr="0013245F" w:rsidP="0013245F">
      <w:pPr>
        <w:pStyle w:val="Heading1"/>
      </w:pPr>
      <w:bookmarkStart w:id="8" w:name="O_698964"/>
      <w:bookmarkEnd w:id="8"/>
      <w:r w:rsidRPr="0013245F">
        <w:t>Links</w:t>
      </w:r>
    </w:p>
    <w:p w:rsidR="00000000" w:rsidRPr="0013245F" w:rsidP="00473DB5">
      <w:pPr>
        <w:pStyle w:val="BodyText"/>
      </w:pPr>
      <w:r w:rsidRPr="001324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00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245F" w:rsidP="00473DB5">
      <w:pPr>
        <w:pStyle w:val="BodyText"/>
        <w:sectPr w:rsidSect="001324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245F" w:rsidP="0013245F">
      <w:pPr>
        <w:pStyle w:val="SuperHeading"/>
      </w:pPr>
      <w:r w:rsidRPr="0013245F">
        <w:t>Assessment Requirements for ICTNWK403 Manage network and data integrity</w:t>
      </w:r>
    </w:p>
    <w:p w:rsidR="00000000" w:rsidRPr="0013245F" w:rsidP="0013245F">
      <w:pPr>
        <w:pStyle w:val="Heading1"/>
      </w:pPr>
      <w:bookmarkStart w:id="9" w:name="O_698959"/>
      <w:bookmarkEnd w:id="9"/>
      <w:r w:rsidRPr="001324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rPr>
                <w:rStyle w:val="SpecialBold"/>
              </w:rPr>
              <w:t>Comments</w:t>
            </w:r>
          </w:p>
        </w:tc>
      </w:tr>
      <w:tr w:rsidTr="00132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5F">
            <w:pPr>
              <w:pStyle w:val="BodyText"/>
              <w:rPr>
                <w:lang w:val="en-NZ"/>
              </w:rPr>
            </w:pPr>
            <w:r w:rsidRPr="0013245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5F" w:rsidP="0013245F">
            <w:pPr>
              <w:pStyle w:val="BodyText"/>
            </w:pPr>
            <w:r w:rsidRPr="0013245F">
              <w:t>This version first released with ICT Information and Communications Technology Training Package Version 1.0.</w:t>
            </w:r>
          </w:p>
        </w:tc>
      </w:tr>
    </w:tbl>
    <w:p w:rsidR="00000000" w:rsidRPr="0013245F" w:rsidP="0013245F">
      <w:pPr>
        <w:pStyle w:val="BodyText"/>
      </w:pPr>
    </w:p>
    <w:p w:rsidR="00000000" w:rsidRPr="0013245F" w:rsidP="0013245F">
      <w:pPr>
        <w:pStyle w:val="AllowPageBreak"/>
      </w:pPr>
    </w:p>
    <w:p w:rsidR="00000000" w:rsidRPr="0013245F" w:rsidP="0013245F">
      <w:pPr>
        <w:pStyle w:val="Heading1"/>
      </w:pPr>
      <w:bookmarkStart w:id="10" w:name="O_698960"/>
      <w:bookmarkEnd w:id="10"/>
      <w:r w:rsidRPr="0013245F">
        <w:t>Performance Evidence</w:t>
      </w:r>
    </w:p>
    <w:p w:rsidR="00000000" w:rsidRPr="0013245F" w:rsidP="00473DB5">
      <w:pPr>
        <w:pStyle w:val="BodyText"/>
      </w:pPr>
      <w:r w:rsidRPr="0013245F">
        <w:t>Evidence of the ability to:</w:t>
      </w:r>
    </w:p>
    <w:p w:rsidR="00000000" w:rsidRPr="0013245F" w:rsidP="0013245F">
      <w:pPr>
        <w:pStyle w:val="ListBullet"/>
      </w:pPr>
      <w:r w:rsidRPr="0013245F">
        <w:t>identify user access control issues</w:t>
      </w:r>
    </w:p>
    <w:p w:rsidR="00000000" w:rsidRPr="0013245F" w:rsidP="0013245F">
      <w:pPr>
        <w:pStyle w:val="ListBullet"/>
      </w:pPr>
      <w:r w:rsidRPr="0013245F">
        <w:t>use appropriate tools to conduct audit on system assets</w:t>
      </w:r>
    </w:p>
    <w:p w:rsidR="00000000" w:rsidRPr="0013245F" w:rsidP="0013245F">
      <w:pPr>
        <w:pStyle w:val="ListBullet"/>
      </w:pPr>
      <w:r w:rsidRPr="0013245F">
        <w:t>implement and test antivirus solution</w:t>
      </w:r>
    </w:p>
    <w:p w:rsidR="00000000" w:rsidRPr="0013245F" w:rsidP="0013245F">
      <w:pPr>
        <w:pStyle w:val="ListBullet"/>
      </w:pPr>
      <w:r w:rsidRPr="0013245F">
        <w:t>employ systems to negate environmental threats</w:t>
      </w:r>
    </w:p>
    <w:p w:rsidR="00000000" w:rsidRPr="0013245F" w:rsidP="0013245F">
      <w:pPr>
        <w:pStyle w:val="ListBullet"/>
      </w:pPr>
      <w:r w:rsidRPr="0013245F">
        <w:t>demonstrate features of data backup, restore and system roll back</w:t>
      </w:r>
    </w:p>
    <w:p w:rsidR="00000000" w:rsidRPr="0013245F" w:rsidP="0013245F">
      <w:pPr>
        <w:pStyle w:val="ListBullet"/>
      </w:pPr>
      <w:r w:rsidRPr="0013245F">
        <w:t>perform network monitoring using a variety of cur</w:t>
      </w:r>
      <w:r w:rsidRPr="0013245F">
        <w:t>rent standard tools</w:t>
      </w:r>
    </w:p>
    <w:p w:rsidR="00000000" w:rsidRPr="0013245F" w:rsidP="0013245F">
      <w:pPr>
        <w:pStyle w:val="ListBullet"/>
      </w:pPr>
      <w:r w:rsidRPr="0013245F">
        <w:t>add network controls according to network and data integrity policies.</w:t>
      </w:r>
    </w:p>
    <w:p w:rsidR="00000000" w:rsidRPr="0013245F" w:rsidP="0013245F">
      <w:pPr>
        <w:pStyle w:val="BodyText"/>
      </w:pPr>
    </w:p>
    <w:p w:rsidR="00000000" w:rsidRPr="0013245F" w:rsidP="00473DB5">
      <w:pPr>
        <w:pStyle w:val="BodyText"/>
      </w:pPr>
      <w:r w:rsidRPr="0013245F">
        <w:t>Note: If a specific volume or frequency is not stated, then evidence must be provided at least once.</w:t>
      </w:r>
    </w:p>
    <w:p w:rsidR="00000000" w:rsidRPr="0013245F" w:rsidP="0013245F">
      <w:pPr>
        <w:pStyle w:val="Heading1"/>
      </w:pPr>
      <w:bookmarkStart w:id="11" w:name="O_698961"/>
      <w:bookmarkEnd w:id="11"/>
      <w:r w:rsidRPr="0013245F">
        <w:t>Knowledge Evidence</w:t>
      </w:r>
    </w:p>
    <w:p w:rsidR="00000000" w:rsidRPr="0013245F" w:rsidP="00473DB5">
      <w:pPr>
        <w:pStyle w:val="BodyText"/>
      </w:pPr>
      <w:r w:rsidRPr="0013245F">
        <w:t>To complete the unit requir</w:t>
      </w:r>
      <w:r w:rsidRPr="0013245F">
        <w:t>ements safely and effectively, the individual must:</w:t>
      </w:r>
    </w:p>
    <w:p w:rsidR="00000000" w:rsidRPr="0013245F" w:rsidP="0013245F">
      <w:pPr>
        <w:pStyle w:val="ListBullet"/>
      </w:pPr>
      <w:r w:rsidRPr="0013245F">
        <w:t>summarise the broad principles of data integrity on a network, including:</w:t>
      </w:r>
    </w:p>
    <w:p w:rsidR="00000000" w:rsidRPr="0013245F" w:rsidP="0013245F">
      <w:pPr>
        <w:pStyle w:val="ListBullet2"/>
      </w:pPr>
      <w:r w:rsidRPr="0013245F">
        <w:t>auditing and control of user access</w:t>
      </w:r>
    </w:p>
    <w:p w:rsidR="00000000" w:rsidRPr="0013245F" w:rsidP="0013245F">
      <w:pPr>
        <w:pStyle w:val="ListBullet2"/>
      </w:pPr>
      <w:r w:rsidRPr="0013245F">
        <w:t>asset tracking and auditing</w:t>
      </w:r>
    </w:p>
    <w:p w:rsidR="00000000" w:rsidRPr="0013245F" w:rsidP="0013245F">
      <w:pPr>
        <w:pStyle w:val="ListBullet2"/>
      </w:pPr>
      <w:r w:rsidRPr="0013245F">
        <w:t>current antivirus solutions and techniques</w:t>
      </w:r>
    </w:p>
    <w:p w:rsidR="00000000" w:rsidRPr="0013245F" w:rsidP="0013245F">
      <w:pPr>
        <w:pStyle w:val="ListBullet"/>
      </w:pPr>
      <w:r w:rsidRPr="0013245F">
        <w:t>describe backup, restore and rollback procedures</w:t>
      </w:r>
    </w:p>
    <w:p w:rsidR="00000000" w:rsidRPr="0013245F" w:rsidP="0013245F">
      <w:pPr>
        <w:pStyle w:val="ListBullet"/>
      </w:pPr>
      <w:r w:rsidRPr="0013245F">
        <w:t>identify and describe system and network monitoring tools and their related functions</w:t>
      </w:r>
    </w:p>
    <w:p w:rsidR="00000000" w:rsidRPr="0013245F" w:rsidP="0013245F">
      <w:pPr>
        <w:pStyle w:val="ListBullet"/>
      </w:pPr>
      <w:r w:rsidRPr="0013245F">
        <w:t>recognise and overview the client organisation structure and business functionality as they relate to data integrity</w:t>
      </w:r>
    </w:p>
    <w:p w:rsidR="00000000" w:rsidRPr="0013245F" w:rsidP="0013245F">
      <w:pPr>
        <w:pStyle w:val="ListBullet"/>
      </w:pPr>
      <w:r w:rsidRPr="0013245F">
        <w:t>sele</w:t>
      </w:r>
      <w:r w:rsidRPr="0013245F">
        <w:t>ct and describe the tools and applications required to manage network and data integrity, including the disaster recovery processes.</w:t>
      </w:r>
    </w:p>
    <w:p w:rsidR="00000000" w:rsidRPr="0013245F" w:rsidP="0013245F">
      <w:pPr>
        <w:pStyle w:val="AllowPageBreak"/>
      </w:pPr>
    </w:p>
    <w:p w:rsidR="00000000" w:rsidRPr="0013245F" w:rsidP="0013245F">
      <w:pPr>
        <w:pStyle w:val="Heading1"/>
      </w:pPr>
      <w:bookmarkStart w:id="12" w:name="O_698962"/>
      <w:bookmarkEnd w:id="12"/>
      <w:r w:rsidRPr="0013245F">
        <w:t>Assessment Conditions</w:t>
      </w:r>
    </w:p>
    <w:p w:rsidR="00000000" w:rsidRPr="0013245F" w:rsidP="00473DB5">
      <w:pPr>
        <w:pStyle w:val="BodyText"/>
      </w:pPr>
      <w:r w:rsidRPr="0013245F">
        <w:t>Gather evidence to demonstrate consistent performance in conditions that are safe an</w:t>
      </w:r>
      <w:r w:rsidRPr="0013245F">
        <w:t>d replicate the workplace. Noise levels, production flow, interruptions and time variances must be typical of those experienced in the network industry, and include access to:</w:t>
      </w:r>
    </w:p>
    <w:p w:rsidR="00000000" w:rsidRPr="0013245F" w:rsidP="0013245F">
      <w:pPr>
        <w:pStyle w:val="ListBullet"/>
      </w:pPr>
      <w:r w:rsidRPr="0013245F">
        <w:t>a site or prototype where network and data integrity strategies may be implemen</w:t>
      </w:r>
      <w:r w:rsidRPr="0013245F">
        <w:t>ted and managed</w:t>
      </w:r>
    </w:p>
    <w:p w:rsidR="00000000" w:rsidRPr="0013245F" w:rsidP="0013245F">
      <w:pPr>
        <w:pStyle w:val="ListBullet"/>
      </w:pPr>
      <w:r w:rsidRPr="0013245F">
        <w:t>use of network support tools currently used in industry</w:t>
      </w:r>
    </w:p>
    <w:p w:rsidR="00000000" w:rsidRPr="0013245F" w:rsidP="0013245F">
      <w:pPr>
        <w:pStyle w:val="ListBullet"/>
      </w:pPr>
      <w:r w:rsidRPr="0013245F">
        <w:t>the organisation’s security policies, manufacturer recommendations and network and data integrity protection standards.</w:t>
      </w:r>
    </w:p>
    <w:p w:rsidR="00000000" w:rsidRPr="0013245F" w:rsidP="0013245F">
      <w:pPr>
        <w:pStyle w:val="BodyText"/>
      </w:pPr>
    </w:p>
    <w:p w:rsidR="00000000" w:rsidRPr="0013245F" w:rsidP="00473DB5">
      <w:pPr>
        <w:pStyle w:val="BodyText"/>
      </w:pPr>
      <w:r w:rsidRPr="0013245F">
        <w:t>Assessors must satisfy NVR/AQTF assessor requirements.</w:t>
      </w:r>
    </w:p>
    <w:p w:rsidR="00000000" w:rsidRPr="0013245F" w:rsidP="0013245F">
      <w:pPr>
        <w:pStyle w:val="Heading1"/>
      </w:pPr>
      <w:bookmarkStart w:id="13" w:name="O_698965"/>
      <w:bookmarkEnd w:id="13"/>
      <w:r w:rsidRPr="0013245F">
        <w:t>Links</w:t>
      </w:r>
    </w:p>
    <w:p w:rsidR="00000000" w:rsidRPr="0013245F" w:rsidP="00473DB5">
      <w:pPr>
        <w:pStyle w:val="BodyText"/>
      </w:pPr>
      <w:r w:rsidRPr="001324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00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245F" w:rsidP="0013245F"/>
    <w:sectPr w:rsidSect="001324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5F" w:rsidRPr="00473DB5" w:rsidP="00473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B5" w:rsidP="00132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3DB5" w:rsidP="00132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3DB5" w:rsidP="001324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5F" w:rsidP="00132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DB5">
      <w:t>Approved</w:t>
    </w:r>
    <w:r w:rsidR="00473D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DB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DB5">
      <w:rPr>
        <w:noProof/>
      </w:rPr>
      <w:t>5</w:t>
    </w:r>
    <w:r>
      <w:rPr>
        <w:noProof/>
      </w:rPr>
      <w:fldChar w:fldCharType="end"/>
    </w:r>
  </w:p>
  <w:p w:rsidR="0013245F" w:rsidP="00132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D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DB5">
      <w:t>Future Skills Organisation</w:t>
    </w:r>
    <w:r w:rsidR="00473DB5">
      <w:fldChar w:fldCharType="end"/>
    </w:r>
  </w:p>
  <w:p w:rsidR="0013245F" w:rsidP="00132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45F" w:rsidRPr="00473DB5" w:rsidP="00473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B5" w:rsidRPr="002D2AF8" w:rsidP="00132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ICTNWK403 Manage network and data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3DB5" w:rsidP="001324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5F" w:rsidRPr="002D2AF8" w:rsidP="00132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DB5">
      <w:t>ICTNWK403 Manage network and data integrity</w:t>
    </w:r>
    <w:r w:rsidR="00473D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DB5">
      <w:rPr>
        <w:noProof/>
      </w:rPr>
      <w:t>2 March 2025</w:t>
    </w:r>
    <w:r>
      <w:fldChar w:fldCharType="end"/>
    </w:r>
  </w:p>
  <w:p w:rsidR="0013245F" w:rsidP="00132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C61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EAD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83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45F"/>
  </w:style>
  <w:style w:type="character" w:customStyle="1" w:styleId="Heading1Char">
    <w:name w:val="Heading 1 Char"/>
    <w:basedOn w:val="DefaultParagraphFont"/>
    <w:link w:val="Heading1"/>
    <w:rsid w:val="00132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4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45F"/>
    <w:rPr>
      <w:b/>
      <w:spacing w:val="0"/>
    </w:rPr>
  </w:style>
  <w:style w:type="paragraph" w:styleId="ListBullet2">
    <w:name w:val="List Bullet 2"/>
    <w:basedOn w:val="List2"/>
    <w:rsid w:val="001324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245F"/>
    <w:rPr>
      <w:i/>
    </w:rPr>
  </w:style>
  <w:style w:type="paragraph" w:customStyle="1" w:styleId="SuperHeading">
    <w:name w:val="SuperHeading"/>
    <w:basedOn w:val="Normal"/>
    <w:rsid w:val="00132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4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45F"/>
  </w:style>
  <w:style w:type="paragraph" w:styleId="TableofFigures">
    <w:name w:val="table of figures"/>
    <w:basedOn w:val="Normal"/>
    <w:next w:val="Normal"/>
    <w:semiHidden/>
    <w:rsid w:val="00132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4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45F"/>
    <w:rPr>
      <w:rFonts w:ascii="Wingdings" w:hAnsi="Wingdings"/>
    </w:rPr>
  </w:style>
  <w:style w:type="paragraph" w:customStyle="1" w:styleId="TableHeading">
    <w:name w:val="Table Heading"/>
    <w:basedOn w:val="HeadingBase"/>
    <w:rsid w:val="00132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45F"/>
    <w:rPr>
      <w:color w:val="0033CC"/>
      <w:u w:val="none"/>
    </w:rPr>
  </w:style>
  <w:style w:type="paragraph" w:customStyle="1" w:styleId="BodyTextRight">
    <w:name w:val="Body Text Right"/>
    <w:basedOn w:val="BodyText"/>
    <w:rsid w:val="00132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45F"/>
    <w:rPr>
      <w:sz w:val="32"/>
    </w:rPr>
  </w:style>
  <w:style w:type="paragraph" w:customStyle="1" w:styleId="HeadingProcedure">
    <w:name w:val="Heading Procedure"/>
    <w:basedOn w:val="HeadingBase"/>
    <w:next w:val="Normal"/>
    <w:rsid w:val="00132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45F"/>
    <w:pPr>
      <w:spacing w:before="60" w:after="60"/>
    </w:pPr>
  </w:style>
  <w:style w:type="paragraph" w:styleId="ListContinue">
    <w:name w:val="List Continue"/>
    <w:basedOn w:val="List"/>
    <w:rsid w:val="0013245F"/>
    <w:pPr>
      <w:ind w:firstLine="0"/>
    </w:pPr>
  </w:style>
  <w:style w:type="paragraph" w:customStyle="1" w:styleId="ListNote">
    <w:name w:val="List Note"/>
    <w:basedOn w:val="List"/>
    <w:rsid w:val="00132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45F"/>
    <w:rPr>
      <w:rFonts w:ascii="Courier New" w:hAnsi="Courier New"/>
    </w:rPr>
  </w:style>
  <w:style w:type="paragraph" w:customStyle="1" w:styleId="NoteBullet">
    <w:name w:val="Note Bullet"/>
    <w:basedOn w:val="Note"/>
    <w:rsid w:val="00132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4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45F"/>
    <w:rPr>
      <w:b/>
      <w:smallCaps/>
    </w:rPr>
  </w:style>
  <w:style w:type="paragraph" w:customStyle="1" w:styleId="TableListNumber">
    <w:name w:val="Table List Number"/>
    <w:basedOn w:val="ListNumber"/>
    <w:rsid w:val="00132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45F"/>
    <w:pPr>
      <w:numPr>
        <w:numId w:val="9"/>
      </w:numPr>
    </w:pPr>
  </w:style>
  <w:style w:type="paragraph" w:customStyle="1" w:styleId="ListAlpha2">
    <w:name w:val="List Alpha 2"/>
    <w:basedOn w:val="List2"/>
    <w:rsid w:val="0013245F"/>
    <w:pPr>
      <w:numPr>
        <w:numId w:val="8"/>
      </w:numPr>
    </w:pPr>
  </w:style>
  <w:style w:type="paragraph" w:styleId="List2">
    <w:name w:val="List 2"/>
    <w:basedOn w:val="BodyText"/>
    <w:rsid w:val="00132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4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45F"/>
    <w:pPr>
      <w:numPr>
        <w:numId w:val="4"/>
      </w:numPr>
    </w:pPr>
  </w:style>
  <w:style w:type="paragraph" w:styleId="ListContinue2">
    <w:name w:val="List Continue 2"/>
    <w:basedOn w:val="List2"/>
    <w:rsid w:val="0013245F"/>
    <w:pPr>
      <w:ind w:firstLine="0"/>
    </w:pPr>
  </w:style>
  <w:style w:type="paragraph" w:styleId="ListContinue3">
    <w:name w:val="List Continue 3"/>
    <w:basedOn w:val="List3"/>
    <w:rsid w:val="0013245F"/>
    <w:pPr>
      <w:ind w:left="1021" w:firstLine="0"/>
    </w:pPr>
  </w:style>
  <w:style w:type="paragraph" w:styleId="ListContinue4">
    <w:name w:val="List Continue 4"/>
    <w:basedOn w:val="List4"/>
    <w:rsid w:val="0013245F"/>
    <w:pPr>
      <w:ind w:firstLine="0"/>
    </w:pPr>
  </w:style>
  <w:style w:type="paragraph" w:styleId="ListContinue5">
    <w:name w:val="List Continue 5"/>
    <w:basedOn w:val="List5"/>
    <w:rsid w:val="0013245F"/>
    <w:pPr>
      <w:ind w:firstLine="0"/>
    </w:pPr>
  </w:style>
  <w:style w:type="paragraph" w:styleId="ListNumber3">
    <w:name w:val="List Number 3"/>
    <w:basedOn w:val="List3"/>
    <w:rsid w:val="0013245F"/>
    <w:pPr>
      <w:numPr>
        <w:numId w:val="5"/>
      </w:numPr>
    </w:pPr>
  </w:style>
  <w:style w:type="paragraph" w:styleId="ListNumber4">
    <w:name w:val="List Number 4"/>
    <w:basedOn w:val="List4"/>
    <w:rsid w:val="0013245F"/>
    <w:pPr>
      <w:numPr>
        <w:numId w:val="6"/>
      </w:numPr>
    </w:pPr>
  </w:style>
  <w:style w:type="paragraph" w:styleId="ListNumber5">
    <w:name w:val="List Number 5"/>
    <w:basedOn w:val="List5"/>
    <w:rsid w:val="0013245F"/>
    <w:pPr>
      <w:numPr>
        <w:numId w:val="7"/>
      </w:numPr>
    </w:pPr>
  </w:style>
  <w:style w:type="paragraph" w:styleId="BlockText">
    <w:name w:val="Block Text"/>
    <w:basedOn w:val="Normal"/>
    <w:rsid w:val="00132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45F"/>
    <w:rPr>
      <w:sz w:val="16"/>
      <w:vertAlign w:val="superscript"/>
    </w:rPr>
  </w:style>
  <w:style w:type="character" w:customStyle="1" w:styleId="Symbols">
    <w:name w:val="Symbols"/>
    <w:basedOn w:val="DefaultParagraphFont"/>
    <w:rsid w:val="0013245F"/>
    <w:rPr>
      <w:rFonts w:ascii="Symbol" w:hAnsi="Symbol"/>
    </w:rPr>
  </w:style>
  <w:style w:type="character" w:customStyle="1" w:styleId="MenuOptions">
    <w:name w:val="Menu Options"/>
    <w:basedOn w:val="DefaultParagraphFont"/>
    <w:rsid w:val="00132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45F"/>
    <w:rPr>
      <w:b/>
    </w:rPr>
  </w:style>
  <w:style w:type="character" w:customStyle="1" w:styleId="Underlined">
    <w:name w:val="Underlined"/>
    <w:basedOn w:val="DefaultParagraphFont"/>
    <w:rsid w:val="0013245F"/>
    <w:rPr>
      <w:u w:val="single"/>
    </w:rPr>
  </w:style>
  <w:style w:type="paragraph" w:customStyle="1" w:styleId="TableBodyTextRight">
    <w:name w:val="Table Body Text Right"/>
    <w:basedOn w:val="TableBodyText"/>
    <w:rsid w:val="00132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45F"/>
    <w:rPr>
      <w:sz w:val="18"/>
    </w:rPr>
  </w:style>
  <w:style w:type="paragraph" w:customStyle="1" w:styleId="BodySmallRight">
    <w:name w:val="Body Small Right"/>
    <w:basedOn w:val="BodyTextRight"/>
    <w:rsid w:val="0013245F"/>
    <w:rPr>
      <w:sz w:val="18"/>
      <w:szCs w:val="18"/>
    </w:rPr>
  </w:style>
  <w:style w:type="paragraph" w:customStyle="1" w:styleId="MarginEdition">
    <w:name w:val="Margin Edition"/>
    <w:basedOn w:val="MarginNote"/>
    <w:rsid w:val="00132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45F"/>
    <w:rPr>
      <w:sz w:val="2"/>
      <w:szCs w:val="2"/>
    </w:rPr>
  </w:style>
  <w:style w:type="character" w:customStyle="1" w:styleId="Small">
    <w:name w:val="Small"/>
    <w:basedOn w:val="DefaultParagraphFont"/>
    <w:rsid w:val="0013245F"/>
    <w:rPr>
      <w:sz w:val="16"/>
    </w:rPr>
  </w:style>
  <w:style w:type="paragraph" w:customStyle="1" w:styleId="WideTable">
    <w:name w:val="Wide Table"/>
    <w:basedOn w:val="Normal"/>
    <w:rsid w:val="00132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45F"/>
  </w:style>
  <w:style w:type="paragraph" w:styleId="Quote">
    <w:name w:val="Quote"/>
    <w:basedOn w:val="Heading1"/>
    <w:link w:val="QuoteChar"/>
    <w:qFormat/>
    <w:rsid w:val="00132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45F"/>
    <w:pPr>
      <w:pageBreakBefore/>
    </w:pPr>
  </w:style>
  <w:style w:type="paragraph" w:customStyle="1" w:styleId="Border">
    <w:name w:val="Border"/>
    <w:basedOn w:val="Normal"/>
    <w:qFormat/>
    <w:rsid w:val="00132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45F"/>
    <w:rPr>
      <w:u w:val="single"/>
    </w:rPr>
  </w:style>
  <w:style w:type="character" w:customStyle="1" w:styleId="BoldandItalics">
    <w:name w:val="Bold and Italics"/>
    <w:qFormat/>
    <w:rsid w:val="0013245F"/>
    <w:rPr>
      <w:b/>
      <w:i/>
      <w:u w:val="none"/>
    </w:rPr>
  </w:style>
  <w:style w:type="paragraph" w:styleId="BalloonText">
    <w:name w:val="Balloon Text"/>
    <w:basedOn w:val="Normal"/>
    <w:link w:val="BalloonTextChar"/>
    <w:rsid w:val="00132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45F"/>
    <w:pPr>
      <w:spacing w:before="0" w:after="0"/>
    </w:pPr>
  </w:style>
  <w:style w:type="paragraph" w:customStyle="1" w:styleId="BodyTextBold">
    <w:name w:val="Body Text Bold"/>
    <w:basedOn w:val="BodyText"/>
    <w:qFormat/>
    <w:rsid w:val="0013245F"/>
    <w:rPr>
      <w:b/>
    </w:rPr>
  </w:style>
  <w:style w:type="character" w:styleId="Hyperlink">
    <w:name w:val="Hyperlink"/>
    <w:basedOn w:val="DefaultParagraphFont"/>
    <w:uiPriority w:val="99"/>
    <w:unhideWhenUsed/>
    <w:rsid w:val="00473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6561</Characters>
  <Application>Microsoft Office Word</Application>
  <DocSecurity>0</DocSecurity>
  <Lines>226</Lines>
  <Paragraphs>161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ICTNWK403 Manage network and data integrity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