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6019" w:rsidP="00D86019">
      <w:pPr>
        <w:pStyle w:val="Title"/>
      </w:pPr>
      <w:r>
        <w:fldChar w:fldCharType="begin"/>
      </w:r>
      <w:r>
        <w:instrText xml:space="preserve"> TITLE   \* MERGEFORMAT </w:instrText>
      </w:r>
      <w:r>
        <w:fldChar w:fldCharType="separate"/>
      </w:r>
      <w:r>
        <w:t>ICTNWK401 Install and manage a server</w:t>
      </w:r>
      <w:r>
        <w:fldChar w:fldCharType="end"/>
      </w:r>
    </w:p>
    <w:p w:rsidR="00D86019" w:rsidP="00D86019">
      <w:pPr>
        <w:pStyle w:val="Version"/>
        <w:sectPr w:rsidSect="00AF22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22F5" w:rsidP="00AF22F5">
      <w:pPr>
        <w:pStyle w:val="SuperHeading"/>
      </w:pPr>
      <w:r w:rsidRPr="00AF22F5">
        <w:t>ICTNWK401 Install and manage a server</w:t>
      </w:r>
    </w:p>
    <w:p w:rsidR="00000000" w:rsidRPr="00AF22F5" w:rsidP="00AF22F5">
      <w:pPr>
        <w:pStyle w:val="Heading1"/>
      </w:pPr>
      <w:bookmarkStart w:id="1" w:name="O_698987"/>
      <w:bookmarkEnd w:id="1"/>
      <w:r w:rsidRPr="00AF22F5">
        <w:t>Modification History</w:t>
      </w:r>
    </w:p>
    <w:tbl>
      <w:tblPr>
        <w:tblW w:w="0" w:type="auto"/>
        <w:tblLayout w:type="fixed"/>
        <w:tblCellMar>
          <w:left w:w="62" w:type="dxa"/>
          <w:right w:w="62" w:type="dxa"/>
        </w:tblCellMar>
        <w:tblLook w:val="0000"/>
      </w:tblPr>
      <w:tblGrid>
        <w:gridCol w:w="2700"/>
        <w:gridCol w:w="6325"/>
      </w:tblGrid>
      <w:tr w:rsidTr="00AF22F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2F5" w:rsidP="00AF22F5">
            <w:pPr>
              <w:pStyle w:val="BodyText"/>
            </w:pPr>
            <w:r w:rsidRPr="00AF22F5">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5">
            <w:pPr>
              <w:pStyle w:val="BodyText"/>
              <w:rPr>
                <w:lang w:val="en-NZ"/>
              </w:rPr>
            </w:pPr>
            <w:r w:rsidRPr="00AF22F5">
              <w:rPr>
                <w:rStyle w:val="SpecialBold"/>
              </w:rPr>
              <w:t>Comments</w:t>
            </w:r>
          </w:p>
        </w:tc>
      </w:tr>
      <w:tr w:rsidTr="00AF22F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5">
            <w:pPr>
              <w:pStyle w:val="BodyText"/>
              <w:rPr>
                <w:lang w:val="en-NZ"/>
              </w:rPr>
            </w:pPr>
            <w:r w:rsidRPr="00AF22F5">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2F5" w:rsidP="00AF22F5">
            <w:pPr>
              <w:pStyle w:val="BodyText"/>
            </w:pPr>
            <w:r w:rsidRPr="00AF22F5">
              <w:t>This version first released with ICT Information and Communications Technology Training Package Version 1.0.</w:t>
            </w:r>
          </w:p>
        </w:tc>
      </w:tr>
    </w:tbl>
    <w:p w:rsidR="00000000" w:rsidRPr="00AF22F5" w:rsidP="00AF22F5">
      <w:pPr>
        <w:pStyle w:val="BodyText"/>
      </w:pPr>
    </w:p>
    <w:p w:rsidR="00000000" w:rsidRPr="00AF22F5" w:rsidP="00AF22F5">
      <w:pPr>
        <w:pStyle w:val="AllowPageBreak"/>
      </w:pPr>
    </w:p>
    <w:p w:rsidR="00000000" w:rsidRPr="00AF22F5" w:rsidP="00AF22F5">
      <w:pPr>
        <w:pStyle w:val="Heading1"/>
      </w:pPr>
      <w:bookmarkStart w:id="2" w:name="O_698988"/>
      <w:bookmarkEnd w:id="2"/>
      <w:r w:rsidRPr="00AF22F5">
        <w:t>Application</w:t>
      </w:r>
    </w:p>
    <w:p w:rsidR="00000000" w:rsidRPr="00AF22F5" w:rsidP="00D86019">
      <w:pPr>
        <w:pStyle w:val="BodyText"/>
      </w:pPr>
      <w:r w:rsidRPr="00AF22F5">
        <w:t>This unit describes the skills and knowledge required to install an</w:t>
      </w:r>
      <w:r w:rsidRPr="00AF22F5">
        <w:t>d manage a server. Server management includes initial configuration and testing, ongoing administration, software distribution and updates, profiling and monitoring servers, and troubleshooting.</w:t>
      </w:r>
    </w:p>
    <w:p w:rsidR="00000000" w:rsidRPr="00AF22F5" w:rsidP="00D86019">
      <w:pPr>
        <w:pStyle w:val="BodyText"/>
      </w:pPr>
      <w:r w:rsidRPr="00AF22F5">
        <w:t>It applies to individuals with competent information and com</w:t>
      </w:r>
      <w:r w:rsidRPr="00AF22F5">
        <w:t>munications technology (ICT) skills, employed in network management or server administration roles.</w:t>
      </w:r>
    </w:p>
    <w:p w:rsidR="00000000" w:rsidRPr="00AF22F5" w:rsidP="00D86019">
      <w:pPr>
        <w:pStyle w:val="BodyText"/>
      </w:pPr>
      <w:r w:rsidRPr="00AF22F5">
        <w:t>No licensing, legislative or certification requirements apply to this unit at the time of publication.</w:t>
      </w:r>
    </w:p>
    <w:p w:rsidR="00000000" w:rsidRPr="00AF22F5" w:rsidP="00AF22F5">
      <w:pPr>
        <w:pStyle w:val="Heading1"/>
      </w:pPr>
      <w:bookmarkStart w:id="3" w:name="O_698991"/>
      <w:bookmarkEnd w:id="3"/>
      <w:r w:rsidRPr="00AF22F5">
        <w:t>Unit Sector</w:t>
      </w:r>
    </w:p>
    <w:p w:rsidR="00000000" w:rsidRPr="00AF22F5" w:rsidP="00D86019">
      <w:pPr>
        <w:pStyle w:val="BodyText"/>
      </w:pPr>
      <w:r w:rsidRPr="00AF22F5">
        <w:t>Networking</w:t>
      </w:r>
    </w:p>
    <w:p w:rsidR="00000000" w:rsidRPr="00AF22F5" w:rsidP="00AF22F5">
      <w:pPr>
        <w:pStyle w:val="Heading1"/>
      </w:pPr>
      <w:bookmarkStart w:id="4" w:name="O_698992"/>
      <w:bookmarkEnd w:id="4"/>
      <w:r w:rsidRPr="00AF22F5">
        <w:t>Elements and Performance Criteria</w:t>
      </w:r>
    </w:p>
    <w:tbl>
      <w:tblPr>
        <w:tblW w:w="0" w:type="auto"/>
        <w:tblLayout w:type="fixed"/>
        <w:tblCellMar>
          <w:left w:w="62" w:type="dxa"/>
          <w:right w:w="62" w:type="dxa"/>
        </w:tblCellMar>
        <w:tblLook w:val="0000"/>
      </w:tblPr>
      <w:tblGrid>
        <w:gridCol w:w="2700"/>
        <w:gridCol w:w="6300"/>
      </w:tblGrid>
      <w:tr w:rsidTr="00AF22F5">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AF22F5" w:rsidP="00AF22F5">
            <w:pPr>
              <w:pStyle w:val="BodyText"/>
            </w:pPr>
            <w:r w:rsidRPr="00AF22F5">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AF22F5">
            <w:pPr>
              <w:pStyle w:val="BodyText"/>
              <w:rPr>
                <w:lang w:val="en-NZ"/>
              </w:rPr>
            </w:pPr>
            <w:r w:rsidRPr="00AF22F5">
              <w:rPr>
                <w:rStyle w:val="SpecialBold"/>
              </w:rPr>
              <w:t>PERFORMANCE CRITERIA</w:t>
            </w:r>
          </w:p>
        </w:tc>
      </w:tr>
      <w:tr w:rsidTr="00AF22F5">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AF22F5" w:rsidP="00AF22F5">
            <w:pPr>
              <w:pStyle w:val="BodyText"/>
            </w:pPr>
            <w:r w:rsidRPr="00AF22F5">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AF22F5">
            <w:pPr>
              <w:pStyle w:val="BodyText"/>
              <w:rPr>
                <w:lang w:val="en-NZ"/>
              </w:rPr>
            </w:pPr>
            <w:r w:rsidRPr="00AF22F5">
              <w:rPr>
                <w:rStyle w:val="Emphasis"/>
              </w:rPr>
              <w:t>Performance criteria describe the performance needed to demonstrate achievement of the element.</w:t>
            </w:r>
          </w:p>
        </w:tc>
      </w:tr>
      <w:tr w:rsidTr="00AF22F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5">
            <w:pPr>
              <w:pStyle w:val="BodyText"/>
              <w:rPr>
                <w:lang w:val="en-NZ"/>
              </w:rPr>
            </w:pPr>
            <w:r w:rsidRPr="00AF22F5">
              <w:t>1. Prepare to install a server</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2F5" w:rsidP="00AF22F5">
            <w:pPr>
              <w:pStyle w:val="BodyText"/>
            </w:pPr>
            <w:r w:rsidRPr="00AF22F5">
              <w:t>1.1 Prepare for work, according to site specific safety requirements and enterprise workplace health and safety (WHS) processes and procedures</w:t>
            </w:r>
          </w:p>
          <w:p w:rsidR="00000000" w:rsidRPr="00AF22F5" w:rsidP="00AF22F5">
            <w:pPr>
              <w:pStyle w:val="BodyText"/>
            </w:pPr>
            <w:r w:rsidRPr="00AF22F5">
              <w:t>1.2 Obtain server applications and features from appropriate person</w:t>
            </w:r>
          </w:p>
          <w:p w:rsidR="00000000" w:rsidRPr="00AF22F5" w:rsidP="00AF22F5">
            <w:pPr>
              <w:pStyle w:val="BodyText"/>
            </w:pPr>
            <w:r w:rsidRPr="00AF22F5">
              <w:t>1.3 Choose most suitable operating system fea</w:t>
            </w:r>
            <w:r w:rsidRPr="00AF22F5">
              <w:t>tures and network services with reference to required server solution and technical requirements</w:t>
            </w:r>
          </w:p>
          <w:p w:rsidR="00000000" w:rsidRPr="00AF22F5" w:rsidP="00AF22F5">
            <w:pPr>
              <w:pStyle w:val="BodyText"/>
            </w:pPr>
            <w:r w:rsidRPr="00AF22F5">
              <w:t>1.4 Review required installation options</w:t>
            </w:r>
          </w:p>
          <w:p w:rsidR="00000000" w:rsidRPr="00AF22F5" w:rsidP="00AF22F5">
            <w:pPr>
              <w:pStyle w:val="BodyText"/>
            </w:pPr>
            <w:r w:rsidRPr="00AF22F5">
              <w:t>1.5 Analyse data migration requirements</w:t>
            </w:r>
          </w:p>
          <w:p w:rsidR="00000000" w:rsidRPr="00AF22F5" w:rsidP="00AF22F5">
            <w:pPr>
              <w:pStyle w:val="BodyText"/>
            </w:pPr>
            <w:r w:rsidRPr="00AF22F5">
              <w:t>1.6 Back up local data in preparation for installation</w:t>
            </w:r>
          </w:p>
          <w:p w:rsidR="00000000" w:rsidP="00AF22F5">
            <w:pPr>
              <w:pStyle w:val="BodyText"/>
              <w:rPr>
                <w:lang w:val="en-NZ"/>
              </w:rPr>
            </w:pPr>
            <w:r w:rsidRPr="00AF22F5">
              <w:t>1.7 Arrange access to s</w:t>
            </w:r>
            <w:r w:rsidRPr="00AF22F5">
              <w:t>ite and advise client of deployment and potential down time</w:t>
            </w:r>
          </w:p>
        </w:tc>
      </w:tr>
      <w:tr w:rsidTr="00AF22F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5">
            <w:pPr>
              <w:pStyle w:val="BodyText"/>
              <w:rPr>
                <w:lang w:val="en-NZ"/>
              </w:rPr>
            </w:pPr>
            <w:r w:rsidRPr="00AF22F5">
              <w:t>2. Install server as required by the specification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2F5" w:rsidP="00AF22F5">
            <w:pPr>
              <w:pStyle w:val="BodyText"/>
            </w:pPr>
            <w:r w:rsidRPr="00AF22F5">
              <w:t>2.1 Create disk partitioning scheme</w:t>
            </w:r>
          </w:p>
          <w:p w:rsidR="00000000" w:rsidRPr="00AF22F5" w:rsidP="00AF22F5">
            <w:pPr>
              <w:pStyle w:val="BodyText"/>
            </w:pPr>
            <w:r w:rsidRPr="00AF22F5">
              <w:t>2.2 Create file systems and virtual memory</w:t>
            </w:r>
          </w:p>
          <w:p w:rsidR="00000000" w:rsidRPr="00AF22F5" w:rsidP="00AF22F5">
            <w:pPr>
              <w:pStyle w:val="BodyText"/>
            </w:pPr>
            <w:r w:rsidRPr="00AF22F5">
              <w:t>2.3 Install network operating system</w:t>
            </w:r>
          </w:p>
          <w:p w:rsidR="00000000" w:rsidRPr="00AF22F5" w:rsidP="00AF22F5">
            <w:pPr>
              <w:pStyle w:val="BodyText"/>
            </w:pPr>
            <w:r w:rsidRPr="00AF22F5">
              <w:t>2.4 Install and configure server applications and network services</w:t>
            </w:r>
          </w:p>
          <w:p w:rsidR="00000000" w:rsidRPr="00AF22F5" w:rsidP="00AF22F5">
            <w:pPr>
              <w:pStyle w:val="BodyText"/>
            </w:pPr>
            <w:r w:rsidRPr="00AF22F5">
              <w:t>2.5 Reconnect and reconfigure connectivity devices</w:t>
            </w:r>
          </w:p>
          <w:p w:rsidR="00000000" w:rsidRPr="00AF22F5" w:rsidP="00AF22F5">
            <w:pPr>
              <w:pStyle w:val="BodyText"/>
            </w:pPr>
            <w:r w:rsidRPr="00AF22F5">
              <w:t>2.6 Patch the operating system and applications to ensure maximum security and reliability</w:t>
            </w:r>
          </w:p>
          <w:p w:rsidR="00000000" w:rsidP="00AF22F5">
            <w:pPr>
              <w:pStyle w:val="BodyText"/>
              <w:rPr>
                <w:lang w:val="en-NZ"/>
              </w:rPr>
            </w:pPr>
            <w:r w:rsidRPr="00AF22F5">
              <w:t>2.7 Restore local data to new server</w:t>
            </w:r>
          </w:p>
        </w:tc>
      </w:tr>
      <w:tr w:rsidTr="00AF22F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5">
            <w:pPr>
              <w:pStyle w:val="BodyText"/>
              <w:rPr>
                <w:lang w:val="en-NZ"/>
              </w:rPr>
            </w:pPr>
            <w:r w:rsidRPr="00AF22F5">
              <w:t>3. Config</w:t>
            </w:r>
            <w:r w:rsidRPr="00AF22F5">
              <w:t>ure and administer the server</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2F5" w:rsidP="00AF22F5">
            <w:pPr>
              <w:pStyle w:val="BodyText"/>
            </w:pPr>
            <w:r w:rsidRPr="00AF22F5">
              <w:t>3.1 Configure network directory service</w:t>
            </w:r>
          </w:p>
          <w:p w:rsidR="00000000" w:rsidRPr="00AF22F5" w:rsidP="00AF22F5">
            <w:pPr>
              <w:pStyle w:val="BodyText"/>
            </w:pPr>
            <w:r w:rsidRPr="00AF22F5">
              <w:t>3.2 Create and manage accounts to facilitate security and network access</w:t>
            </w:r>
          </w:p>
          <w:p w:rsidR="00000000" w:rsidRPr="00AF22F5" w:rsidP="00AF22F5">
            <w:pPr>
              <w:pStyle w:val="BodyText"/>
            </w:pPr>
            <w:r w:rsidRPr="00AF22F5">
              <w:t>3.3 Configure user environment using operating system policies and scripts</w:t>
            </w:r>
          </w:p>
          <w:p w:rsidR="00000000" w:rsidRPr="00AF22F5" w:rsidP="00AF22F5">
            <w:pPr>
              <w:pStyle w:val="BodyText"/>
            </w:pPr>
            <w:r w:rsidRPr="00AF22F5">
              <w:t>3.4 Create directory structure and quo</w:t>
            </w:r>
            <w:r w:rsidRPr="00AF22F5">
              <w:t>tas to meet client requirements</w:t>
            </w:r>
          </w:p>
          <w:p w:rsidR="00000000" w:rsidRPr="00AF22F5" w:rsidP="00AF22F5">
            <w:pPr>
              <w:pStyle w:val="BodyText"/>
            </w:pPr>
            <w:r w:rsidRPr="00AF22F5">
              <w:t>3.5 Configure and manage print services</w:t>
            </w:r>
          </w:p>
          <w:p w:rsidR="00000000" w:rsidRPr="00AF22F5" w:rsidP="00AF22F5">
            <w:pPr>
              <w:pStyle w:val="BodyText"/>
            </w:pPr>
            <w:r w:rsidRPr="00AF22F5">
              <w:t>3.6 Set the security, access and sharing of system resources to meet client requirements</w:t>
            </w:r>
          </w:p>
          <w:p w:rsidR="00000000" w:rsidRPr="00AF22F5" w:rsidP="00AF22F5">
            <w:pPr>
              <w:pStyle w:val="BodyText"/>
            </w:pPr>
            <w:r w:rsidRPr="00AF22F5">
              <w:t>3.7 Implement security policy to prevent unauthorised access to the system</w:t>
            </w:r>
          </w:p>
          <w:p w:rsidR="00000000" w:rsidRPr="00AF22F5" w:rsidP="00AF22F5">
            <w:pPr>
              <w:pStyle w:val="BodyText"/>
            </w:pPr>
            <w:r w:rsidRPr="00AF22F5">
              <w:t>3.8 Implement backup</w:t>
            </w:r>
            <w:r w:rsidRPr="00AF22F5">
              <w:t xml:space="preserve"> and recovery methods to enable restoration capability in the event of a disaster</w:t>
            </w:r>
          </w:p>
          <w:p w:rsidR="00000000" w:rsidP="00AF22F5">
            <w:pPr>
              <w:pStyle w:val="BodyText"/>
              <w:rPr>
                <w:lang w:val="en-NZ"/>
              </w:rPr>
            </w:pPr>
            <w:r w:rsidRPr="00AF22F5">
              <w:t>3.9 Configure update services to provide automatic updates for operating system and applications</w:t>
            </w:r>
          </w:p>
        </w:tc>
      </w:tr>
      <w:tr w:rsidTr="00AF22F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5">
            <w:pPr>
              <w:pStyle w:val="BodyText"/>
              <w:rPr>
                <w:lang w:val="en-NZ"/>
              </w:rPr>
            </w:pPr>
            <w:r w:rsidRPr="00AF22F5">
              <w:t>4. Monitor and test the server</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2F5" w:rsidP="00AF22F5">
            <w:pPr>
              <w:pStyle w:val="BodyText"/>
            </w:pPr>
            <w:r w:rsidRPr="00AF22F5">
              <w:t>4.1 Test server for benchmarking against clie</w:t>
            </w:r>
            <w:r w:rsidRPr="00AF22F5">
              <w:t>nt specification and requirements according to test plan, and record outcomes</w:t>
            </w:r>
          </w:p>
          <w:p w:rsidR="00000000" w:rsidRPr="00AF22F5" w:rsidP="00AF22F5">
            <w:pPr>
              <w:pStyle w:val="BodyText"/>
            </w:pPr>
            <w:r w:rsidRPr="00AF22F5">
              <w:t>4.2 Analyse the error report and make changes as required</w:t>
            </w:r>
          </w:p>
          <w:p w:rsidR="00000000" w:rsidRPr="00AF22F5" w:rsidP="00AF22F5">
            <w:pPr>
              <w:pStyle w:val="BodyText"/>
            </w:pPr>
            <w:r w:rsidRPr="00AF22F5">
              <w:t>4.3 Use troubleshooting tools and techniques to diagnose and correct server problems</w:t>
            </w:r>
          </w:p>
          <w:p w:rsidR="00000000" w:rsidRPr="00AF22F5" w:rsidP="00AF22F5">
            <w:pPr>
              <w:pStyle w:val="BodyText"/>
            </w:pPr>
            <w:r w:rsidRPr="00AF22F5">
              <w:t>4.4 Test required changes or additions</w:t>
            </w:r>
          </w:p>
          <w:p w:rsidR="00000000" w:rsidP="00AF22F5">
            <w:pPr>
              <w:pStyle w:val="BodyText"/>
              <w:rPr>
                <w:lang w:val="en-NZ"/>
              </w:rPr>
            </w:pPr>
            <w:r w:rsidRPr="00AF22F5">
              <w:t>4.5 Validate changes or additions against specifications</w:t>
            </w:r>
          </w:p>
        </w:tc>
      </w:tr>
      <w:tr w:rsidTr="00AF22F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5">
            <w:pPr>
              <w:pStyle w:val="BodyText"/>
              <w:rPr>
                <w:lang w:val="en-NZ"/>
              </w:rPr>
            </w:pPr>
            <w:r w:rsidRPr="00AF22F5">
              <w:t>5. Complete documentation and clean up worksite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2F5" w:rsidP="00AF22F5">
            <w:pPr>
              <w:pStyle w:val="BodyText"/>
            </w:pPr>
            <w:r w:rsidRPr="00AF22F5">
              <w:t>5.1 Make and document server configuration and operational changes</w:t>
            </w:r>
          </w:p>
          <w:p w:rsidR="00000000" w:rsidRPr="00AF22F5" w:rsidP="00AF22F5">
            <w:pPr>
              <w:pStyle w:val="BodyText"/>
            </w:pPr>
            <w:r w:rsidRPr="00AF22F5">
              <w:t xml:space="preserve">5.2 Complete client report and notification </w:t>
            </w:r>
            <w:r w:rsidRPr="00AF22F5">
              <w:t>of server status</w:t>
            </w:r>
          </w:p>
          <w:p w:rsidR="00000000" w:rsidRPr="00AF22F5" w:rsidP="00AF22F5">
            <w:pPr>
              <w:pStyle w:val="BodyText"/>
            </w:pPr>
            <w:r w:rsidRPr="00AF22F5">
              <w:t>5.3 Clean up and restore worksite to client’s satisfaction</w:t>
            </w:r>
          </w:p>
          <w:p w:rsidR="00000000" w:rsidRPr="00AF22F5" w:rsidP="00AF22F5">
            <w:pPr>
              <w:pStyle w:val="BodyText"/>
            </w:pPr>
            <w:r w:rsidRPr="00AF22F5">
              <w:t>5.4 Secure sign-off from appropriate person</w:t>
            </w:r>
          </w:p>
        </w:tc>
      </w:tr>
    </w:tbl>
    <w:p w:rsidR="00000000" w:rsidRPr="00AF22F5" w:rsidP="00AF22F5">
      <w:pPr>
        <w:pStyle w:val="BodyText"/>
      </w:pPr>
    </w:p>
    <w:p w:rsidR="00000000" w:rsidRPr="00AF22F5" w:rsidP="00AF22F5">
      <w:pPr>
        <w:pStyle w:val="AllowPageBreak"/>
      </w:pPr>
    </w:p>
    <w:p w:rsidR="00000000" w:rsidRPr="00AF22F5" w:rsidP="00AF22F5">
      <w:pPr>
        <w:pStyle w:val="Heading1"/>
      </w:pPr>
      <w:bookmarkStart w:id="5" w:name="O_698993"/>
      <w:bookmarkEnd w:id="5"/>
      <w:r w:rsidRPr="00AF22F5">
        <w:t>Foundation Skills</w:t>
      </w:r>
    </w:p>
    <w:p w:rsidR="00000000" w:rsidRPr="00D86019" w:rsidP="00D86019">
      <w:pPr>
        <w:pStyle w:val="BodyText"/>
        <w:rPr>
          <w:i/>
        </w:rPr>
      </w:pPr>
      <w:r w:rsidRPr="00D86019">
        <w:rPr>
          <w:rStyle w:val="Emphasis"/>
        </w:rPr>
        <w:t>This section describes language, literacy, numeracy and employment skills incorporated in the perfo</w:t>
      </w:r>
      <w:r w:rsidRPr="00D86019">
        <w:rPr>
          <w:rStyle w:val="Emphasis"/>
        </w:rPr>
        <w:t>rmance criteria that are required for competent performance.</w:t>
      </w:r>
    </w:p>
    <w:tbl>
      <w:tblPr>
        <w:tblW w:w="0" w:type="auto"/>
        <w:tblCellMar>
          <w:left w:w="62" w:type="dxa"/>
          <w:right w:w="62" w:type="dxa"/>
        </w:tblCellMar>
        <w:tblLook w:val="0000"/>
      </w:tblPr>
      <w:tblGrid>
        <w:gridCol w:w="1855"/>
        <w:gridCol w:w="2241"/>
        <w:gridCol w:w="5100"/>
      </w:tblGrid>
      <w:tr w:rsidTr="00D860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2F5" w:rsidP="00AF22F5">
            <w:pPr>
              <w:pStyle w:val="BodyText"/>
            </w:pPr>
            <w:r w:rsidRPr="00AF22F5">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2F5" w:rsidP="00AF22F5">
            <w:pPr>
              <w:pStyle w:val="BodyText"/>
            </w:pPr>
            <w:r w:rsidRPr="00AF22F5">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5">
            <w:pPr>
              <w:pStyle w:val="BodyText"/>
              <w:rPr>
                <w:lang w:val="en-NZ"/>
              </w:rPr>
            </w:pPr>
            <w:r w:rsidRPr="00AF22F5">
              <w:rPr>
                <w:rStyle w:val="SpecialBold"/>
              </w:rPr>
              <w:t>Description</w:t>
            </w:r>
          </w:p>
        </w:tc>
      </w:tr>
      <w:tr w:rsidTr="00D860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5">
            <w:pPr>
              <w:pStyle w:val="BodyText"/>
              <w:rPr>
                <w:lang w:val="en-NZ"/>
              </w:rPr>
            </w:pPr>
            <w:r w:rsidRPr="00AF22F5">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5">
            <w:pPr>
              <w:pStyle w:val="BodyText"/>
              <w:rPr>
                <w:lang w:val="en-NZ"/>
              </w:rPr>
            </w:pPr>
            <w:r w:rsidRPr="00AF22F5">
              <w:t>1.3, 3.3, 4.2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5">
            <w:pPr>
              <w:pStyle w:val="ListBullet"/>
              <w:rPr>
                <w:lang w:val="en-NZ"/>
              </w:rPr>
            </w:pPr>
            <w:r w:rsidRPr="00AF22F5">
              <w:t>Recognises and interprets technical documentation to determine job requirements</w:t>
            </w:r>
          </w:p>
        </w:tc>
      </w:tr>
      <w:tr w:rsidTr="00D860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5">
            <w:pPr>
              <w:pStyle w:val="BodyText"/>
              <w:rPr>
                <w:lang w:val="en-NZ"/>
              </w:rPr>
            </w:pPr>
            <w:r w:rsidRPr="00AF22F5">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5">
            <w:pPr>
              <w:pStyle w:val="BodyText"/>
              <w:rPr>
                <w:lang w:val="en-NZ"/>
              </w:rPr>
            </w:pPr>
            <w:r w:rsidRPr="00AF22F5">
              <w:t>4.1, 4.2, 5.1, 5.2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5">
            <w:pPr>
              <w:pStyle w:val="ListBullet"/>
              <w:rPr>
                <w:lang w:val="en-NZ"/>
              </w:rPr>
            </w:pPr>
            <w:r w:rsidRPr="00AF22F5">
              <w:t>Uses clear, specific and industry related terminology to produce and update workplace documentation</w:t>
            </w:r>
          </w:p>
        </w:tc>
      </w:tr>
      <w:tr w:rsidTr="00D860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5">
            <w:pPr>
              <w:pStyle w:val="BodyText"/>
              <w:rPr>
                <w:lang w:val="en-NZ"/>
              </w:rPr>
            </w:pPr>
            <w:r w:rsidRPr="00AF22F5">
              <w:t xml:space="preserve">Oral Communication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5">
            <w:pPr>
              <w:pStyle w:val="BodyText"/>
              <w:rPr>
                <w:lang w:val="en-NZ"/>
              </w:rPr>
            </w:pPr>
            <w:r w:rsidRPr="00AF22F5">
              <w:t>1.2, 1.7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2F5" w:rsidP="00AF22F5">
            <w:pPr>
              <w:pStyle w:val="ListBullet"/>
            </w:pPr>
            <w:r w:rsidRPr="00AF22F5">
              <w:t>Articulates information clearly using specific and relevant language suitable to audience to convey information</w:t>
            </w:r>
          </w:p>
          <w:p w:rsidR="00000000" w:rsidP="00AF22F5">
            <w:pPr>
              <w:pStyle w:val="ListBullet"/>
              <w:rPr>
                <w:lang w:val="en-NZ"/>
              </w:rPr>
            </w:pPr>
            <w:r w:rsidRPr="00AF22F5">
              <w:t>Uses listenin</w:t>
            </w:r>
            <w:r w:rsidRPr="00AF22F5">
              <w:t>g and questioning techniques to confirm understanding</w:t>
            </w:r>
          </w:p>
        </w:tc>
      </w:tr>
      <w:tr w:rsidTr="00D860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5">
            <w:pPr>
              <w:pStyle w:val="BodyText"/>
              <w:rPr>
                <w:lang w:val="en-NZ"/>
              </w:rPr>
            </w:pPr>
            <w:r w:rsidRPr="00AF22F5">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5">
            <w:pPr>
              <w:pStyle w:val="BodyText"/>
              <w:rPr>
                <w:lang w:val="en-NZ"/>
              </w:rPr>
            </w:pPr>
            <w:r w:rsidRPr="00AF22F5">
              <w:t>1.5, 4.2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5">
            <w:pPr>
              <w:pStyle w:val="ListBullet"/>
              <w:rPr>
                <w:lang w:val="en-NZ"/>
              </w:rPr>
            </w:pPr>
            <w:r w:rsidRPr="00AF22F5">
              <w:t>Uses mathematical formulae to take test measurements, interpret results and evaluate performance and interoperability of the network</w:t>
            </w:r>
          </w:p>
        </w:tc>
      </w:tr>
      <w:tr w:rsidTr="00D860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5">
            <w:pPr>
              <w:pStyle w:val="BodyText"/>
              <w:rPr>
                <w:lang w:val="en-NZ"/>
              </w:rPr>
            </w:pPr>
            <w:r w:rsidRPr="00AF22F5">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5">
            <w:pPr>
              <w:pStyle w:val="BodyText"/>
              <w:rPr>
                <w:lang w:val="en-NZ"/>
              </w:rPr>
            </w:pPr>
            <w:r w:rsidRPr="00AF22F5">
              <w:t>1.1, 5.3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2F5" w:rsidP="00AF22F5">
            <w:pPr>
              <w:pStyle w:val="ListBullet"/>
            </w:pPr>
            <w:r w:rsidRPr="00AF22F5">
              <w:t>Takes personal responsibility for adherence to legal/regulatory responsibilities relevant to own work context</w:t>
            </w:r>
          </w:p>
          <w:p w:rsidR="00000000" w:rsidP="00AF22F5">
            <w:pPr>
              <w:pStyle w:val="ListBullet"/>
              <w:rPr>
                <w:lang w:val="en-NZ"/>
              </w:rPr>
            </w:pPr>
            <w:r w:rsidRPr="00AF22F5">
              <w:t>Understands nature and purpose of own role and associated responsibilities, and how it contributes to the work of others in the immediate work con</w:t>
            </w:r>
            <w:r w:rsidRPr="00AF22F5">
              <w:t>text</w:t>
            </w:r>
          </w:p>
        </w:tc>
      </w:tr>
      <w:tr w:rsidTr="00D860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5">
            <w:pPr>
              <w:pStyle w:val="BodyText"/>
              <w:rPr>
                <w:lang w:val="en-NZ"/>
              </w:rPr>
            </w:pPr>
            <w:r w:rsidRPr="00AF22F5">
              <w:t>Interact with others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5">
            <w:pPr>
              <w:pStyle w:val="BodyText"/>
              <w:rPr>
                <w:lang w:val="en-NZ"/>
              </w:rPr>
            </w:pPr>
            <w:r w:rsidRPr="00AF22F5">
              <w:t>5.4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5">
            <w:pPr>
              <w:pStyle w:val="ListBullet"/>
              <w:rPr>
                <w:lang w:val="en-NZ"/>
              </w:rPr>
            </w:pPr>
            <w:r w:rsidRPr="00AF22F5">
              <w:t>Selects the appropriate form, channel and mode of communication for a specific purpose relevant to own role</w:t>
            </w:r>
          </w:p>
        </w:tc>
      </w:tr>
      <w:tr w:rsidTr="00D860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5">
            <w:pPr>
              <w:pStyle w:val="BodyText"/>
              <w:rPr>
                <w:lang w:val="en-NZ"/>
              </w:rPr>
            </w:pPr>
            <w:r w:rsidRPr="00AF22F5">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5">
            <w:pPr>
              <w:pStyle w:val="BodyText"/>
              <w:rPr>
                <w:lang w:val="en-NZ"/>
              </w:rPr>
            </w:pPr>
            <w:r w:rsidRPr="00AF22F5">
              <w:t>1.3, 1.4, 1.6, 1.7, 2.1-2.7, 3.1-3.9, 4.1, 4.3, 4.4, 4.5, 5.1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2F5" w:rsidP="00AF22F5">
            <w:pPr>
              <w:pStyle w:val="ListBullet"/>
            </w:pPr>
            <w:r w:rsidRPr="00AF22F5">
              <w:t>Determines job priorities, resources and equipment, and works logically and systematically to undertake clearly defined and familiar tasks</w:t>
            </w:r>
          </w:p>
          <w:p w:rsidR="00000000" w:rsidRPr="00AF22F5" w:rsidP="00AF22F5">
            <w:pPr>
              <w:pStyle w:val="ListBullet"/>
            </w:pPr>
            <w:r w:rsidRPr="00AF22F5">
              <w:t>Implements actions according to a predetermined plan, making slight adjustments if necessary</w:t>
            </w:r>
          </w:p>
          <w:p w:rsidR="00000000" w:rsidRPr="00AF22F5" w:rsidP="00AF22F5">
            <w:pPr>
              <w:pStyle w:val="ListBullet"/>
            </w:pPr>
            <w:r w:rsidRPr="00AF22F5">
              <w:t>Takes responsibility for</w:t>
            </w:r>
            <w:r w:rsidRPr="00AF22F5">
              <w:t xml:space="preserve"> routine decision making by selecting from a range of predetermined options in routine situations, identifying and taking some situational factors into account</w:t>
            </w:r>
          </w:p>
          <w:p w:rsidR="00000000" w:rsidRPr="00AF22F5" w:rsidP="00AF22F5">
            <w:pPr>
              <w:pStyle w:val="ListBullet"/>
            </w:pPr>
            <w:r w:rsidRPr="00AF22F5">
              <w:t>Initiates standard procedures when adapting configuration procedures, depending on differing ope</w:t>
            </w:r>
            <w:r w:rsidRPr="00AF22F5">
              <w:t>rational contingencies, risk situations and environments</w:t>
            </w:r>
          </w:p>
          <w:p w:rsidR="00000000" w:rsidRPr="00AF22F5" w:rsidP="00AF22F5">
            <w:pPr>
              <w:pStyle w:val="ListBullet"/>
            </w:pPr>
            <w:r w:rsidRPr="00AF22F5">
              <w:t>Understands the purposes, specific functions and key features of common digital systems and tools, and operates them effectively to complete routine tasks, adapting some functions to improve personal</w:t>
            </w:r>
            <w:r w:rsidRPr="00AF22F5">
              <w:t xml:space="preserve"> efficiency</w:t>
            </w:r>
          </w:p>
        </w:tc>
      </w:tr>
    </w:tbl>
    <w:p w:rsidR="00000000" w:rsidRPr="00AF22F5" w:rsidP="00AF22F5">
      <w:pPr>
        <w:pStyle w:val="BodyText"/>
      </w:pPr>
    </w:p>
    <w:p w:rsidR="00000000" w:rsidRPr="00AF22F5" w:rsidP="00AF22F5">
      <w:pPr>
        <w:pStyle w:val="AllowPageBreak"/>
      </w:pPr>
    </w:p>
    <w:p w:rsidR="00000000" w:rsidRPr="00AF22F5" w:rsidP="00AF22F5">
      <w:pPr>
        <w:pStyle w:val="Heading1"/>
      </w:pPr>
      <w:bookmarkStart w:id="6" w:name="O_698995"/>
      <w:bookmarkEnd w:id="6"/>
      <w:r w:rsidRPr="00AF22F5">
        <w:t>Unit Mapping Information</w:t>
      </w:r>
    </w:p>
    <w:tbl>
      <w:tblPr>
        <w:tblW w:w="0" w:type="auto"/>
        <w:tblCellMar>
          <w:left w:w="62" w:type="dxa"/>
          <w:right w:w="62" w:type="dxa"/>
        </w:tblCellMar>
        <w:tblLook w:val="0000"/>
      </w:tblPr>
      <w:tblGrid>
        <w:gridCol w:w="2109"/>
        <w:gridCol w:w="2194"/>
        <w:gridCol w:w="3290"/>
        <w:gridCol w:w="1603"/>
      </w:tblGrid>
      <w:tr w:rsidTr="00D86019">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2F5" w:rsidP="00AF22F5">
            <w:pPr>
              <w:pStyle w:val="BodyText"/>
            </w:pPr>
            <w:r w:rsidRPr="00AF22F5">
              <w:rPr>
                <w:rStyle w:val="SpecialBold"/>
              </w:rPr>
              <w:t>Code and title</w:t>
            </w:r>
          </w:p>
          <w:p w:rsidR="00000000" w:rsidRPr="00AF22F5" w:rsidP="00AF22F5">
            <w:pPr>
              <w:pStyle w:val="BodyText"/>
            </w:pPr>
            <w:r w:rsidRPr="00AF22F5">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2F5" w:rsidP="00AF22F5">
            <w:pPr>
              <w:pStyle w:val="BodyText"/>
            </w:pPr>
            <w:r w:rsidRPr="00AF22F5">
              <w:rPr>
                <w:rStyle w:val="SpecialBold"/>
              </w:rPr>
              <w:t>Code and title</w:t>
            </w:r>
          </w:p>
          <w:p w:rsidR="00000000" w:rsidRPr="00AF22F5" w:rsidP="00AF22F5">
            <w:pPr>
              <w:pStyle w:val="BodyText"/>
            </w:pPr>
            <w:r w:rsidRPr="00AF22F5">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2F5" w:rsidP="00AF22F5">
            <w:pPr>
              <w:pStyle w:val="BodyText"/>
            </w:pPr>
            <w:r w:rsidRPr="00AF22F5">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5">
            <w:pPr>
              <w:pStyle w:val="BodyText"/>
              <w:rPr>
                <w:lang w:val="en-NZ"/>
              </w:rPr>
            </w:pPr>
            <w:r w:rsidRPr="00AF22F5">
              <w:rPr>
                <w:rStyle w:val="SpecialBold"/>
              </w:rPr>
              <w:t>Equivalence status</w:t>
            </w:r>
          </w:p>
        </w:tc>
      </w:tr>
      <w:tr w:rsidTr="00D860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5">
            <w:pPr>
              <w:pStyle w:val="BodyText"/>
              <w:rPr>
                <w:lang w:val="en-NZ"/>
              </w:rPr>
            </w:pPr>
            <w:r w:rsidRPr="00AF22F5">
              <w:t>ICTNWK401 Install and manage a server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5">
            <w:pPr>
              <w:pStyle w:val="BodyText"/>
              <w:rPr>
                <w:lang w:val="en-NZ"/>
              </w:rPr>
            </w:pPr>
            <w:r w:rsidRPr="00AF22F5">
              <w:t>ICANWK401A Install and manage a server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5">
            <w:pPr>
              <w:pStyle w:val="BodyText"/>
              <w:rPr>
                <w:lang w:val="en-NZ"/>
              </w:rPr>
            </w:pPr>
            <w:r w:rsidRPr="00AF22F5">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2F5" w:rsidP="00AF22F5">
            <w:pPr>
              <w:pStyle w:val="BodyText"/>
            </w:pPr>
            <w:r w:rsidRPr="00AF22F5">
              <w:t>Equivalent unit</w:t>
            </w:r>
          </w:p>
        </w:tc>
      </w:tr>
    </w:tbl>
    <w:p w:rsidR="00000000" w:rsidRPr="00AF22F5" w:rsidP="00AF22F5">
      <w:pPr>
        <w:pStyle w:val="BodyText"/>
      </w:pPr>
    </w:p>
    <w:p w:rsidR="00000000" w:rsidRPr="00AF22F5" w:rsidP="00AF22F5">
      <w:pPr>
        <w:pStyle w:val="AllowPageBreak"/>
      </w:pPr>
    </w:p>
    <w:p w:rsidR="00000000" w:rsidRPr="00AF22F5" w:rsidP="00AF22F5">
      <w:pPr>
        <w:pStyle w:val="Heading1"/>
      </w:pPr>
      <w:bookmarkStart w:id="7" w:name="O_699002"/>
      <w:bookmarkEnd w:id="7"/>
      <w:r w:rsidRPr="00AF22F5">
        <w:t>Links</w:t>
      </w:r>
    </w:p>
    <w:p w:rsidR="00000000" w:rsidRPr="00AF22F5" w:rsidP="00D86019">
      <w:pPr>
        <w:pStyle w:val="BodyText"/>
      </w:pPr>
      <w:r w:rsidRPr="00AF22F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D2FEF">
        <w:rPr>
          <w:rStyle w:val="Hyperlink"/>
        </w:rPr>
        <w:t>https://vetnet.gov.au/Pages/TrainingDocs.aspx?q=a53af4e4-b400-484e-b778-71c9e9d6aff2</w:t>
      </w:r>
      <w:r>
        <w:fldChar w:fldCharType="end"/>
      </w:r>
    </w:p>
    <w:p w:rsidR="00000000" w:rsidRPr="00AF22F5" w:rsidP="00D86019">
      <w:pPr>
        <w:pStyle w:val="BodyText"/>
        <w:sectPr w:rsidSect="00AF22F5">
          <w:headerReference w:type="default" r:id="rId10"/>
          <w:footerReference w:type="default" r:id="rId11"/>
          <w:pgSz w:w="11908" w:h="16833"/>
          <w:pgMar w:top="1702" w:right="1418" w:bottom="1702" w:left="1418" w:header="992" w:footer="992" w:gutter="0"/>
          <w:cols w:space="720"/>
          <w:noEndnote/>
          <w:docGrid w:linePitch="299"/>
        </w:sectPr>
      </w:pPr>
    </w:p>
    <w:p w:rsidR="00000000" w:rsidRPr="00AF22F5" w:rsidP="00AF22F5">
      <w:pPr>
        <w:pStyle w:val="SuperHeading"/>
      </w:pPr>
      <w:r w:rsidRPr="00AF22F5">
        <w:t>Assessment Requirements for ICTNWK401 Install and manage a server</w:t>
      </w:r>
    </w:p>
    <w:p w:rsidR="00000000" w:rsidRPr="00AF22F5" w:rsidP="00AF22F5">
      <w:pPr>
        <w:pStyle w:val="Heading1"/>
      </w:pPr>
      <w:bookmarkStart w:id="8" w:name="O_698997"/>
      <w:bookmarkEnd w:id="8"/>
      <w:r w:rsidRPr="00AF22F5">
        <w:t>Modification History</w:t>
      </w:r>
    </w:p>
    <w:tbl>
      <w:tblPr>
        <w:tblW w:w="0" w:type="auto"/>
        <w:tblLayout w:type="fixed"/>
        <w:tblCellMar>
          <w:left w:w="62" w:type="dxa"/>
          <w:right w:w="62" w:type="dxa"/>
        </w:tblCellMar>
        <w:tblLook w:val="0000"/>
      </w:tblPr>
      <w:tblGrid>
        <w:gridCol w:w="2700"/>
        <w:gridCol w:w="6325"/>
      </w:tblGrid>
      <w:tr w:rsidTr="00AF22F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2F5" w:rsidP="00AF22F5">
            <w:pPr>
              <w:pStyle w:val="BodyText"/>
            </w:pPr>
            <w:r w:rsidRPr="00AF22F5">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5">
            <w:pPr>
              <w:pStyle w:val="BodyText"/>
              <w:rPr>
                <w:lang w:val="en-NZ"/>
              </w:rPr>
            </w:pPr>
            <w:r w:rsidRPr="00AF22F5">
              <w:rPr>
                <w:rStyle w:val="SpecialBold"/>
              </w:rPr>
              <w:t>Comments</w:t>
            </w:r>
          </w:p>
        </w:tc>
      </w:tr>
      <w:tr w:rsidTr="00AF22F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5">
            <w:pPr>
              <w:pStyle w:val="BodyText"/>
              <w:rPr>
                <w:lang w:val="en-NZ"/>
              </w:rPr>
            </w:pPr>
            <w:r w:rsidRPr="00AF22F5">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2F5" w:rsidP="00AF22F5">
            <w:pPr>
              <w:pStyle w:val="BodyText"/>
            </w:pPr>
            <w:r w:rsidRPr="00AF22F5">
              <w:t>This version first released with ICT Information and Communications Technology Training Package Version 1.0.</w:t>
            </w:r>
          </w:p>
        </w:tc>
      </w:tr>
    </w:tbl>
    <w:p w:rsidR="00000000" w:rsidRPr="00AF22F5" w:rsidP="00AF22F5">
      <w:pPr>
        <w:pStyle w:val="BodyText"/>
      </w:pPr>
    </w:p>
    <w:p w:rsidR="00000000" w:rsidRPr="00AF22F5" w:rsidP="00AF22F5">
      <w:pPr>
        <w:pStyle w:val="AllowPageBreak"/>
      </w:pPr>
    </w:p>
    <w:p w:rsidR="00000000" w:rsidRPr="00AF22F5" w:rsidP="00AF22F5">
      <w:pPr>
        <w:pStyle w:val="Heading1"/>
      </w:pPr>
      <w:bookmarkStart w:id="9" w:name="O_698998"/>
      <w:bookmarkEnd w:id="9"/>
      <w:r w:rsidRPr="00AF22F5">
        <w:t>Performance Evidence</w:t>
      </w:r>
    </w:p>
    <w:p w:rsidR="00000000" w:rsidRPr="00AF22F5" w:rsidP="00D86019">
      <w:pPr>
        <w:pStyle w:val="BodyText"/>
      </w:pPr>
      <w:r w:rsidRPr="00AF22F5">
        <w:t>Evidence of the ability to:</w:t>
      </w:r>
    </w:p>
    <w:p w:rsidR="00000000" w:rsidRPr="00AF22F5" w:rsidP="00AF22F5">
      <w:pPr>
        <w:pStyle w:val="ListBullet"/>
      </w:pPr>
      <w:r w:rsidRPr="00AF22F5">
        <w:t>install and configure server</w:t>
      </w:r>
    </w:p>
    <w:p w:rsidR="00000000" w:rsidRPr="00AF22F5" w:rsidP="00AF22F5">
      <w:pPr>
        <w:pStyle w:val="ListBullet"/>
      </w:pPr>
      <w:r w:rsidRPr="00AF22F5">
        <w:t>configure network connectivity</w:t>
      </w:r>
    </w:p>
    <w:p w:rsidR="00000000" w:rsidRPr="00AF22F5" w:rsidP="00AF22F5">
      <w:pPr>
        <w:pStyle w:val="ListBullet"/>
      </w:pPr>
      <w:r w:rsidRPr="00AF22F5">
        <w:t>manage the server operating system, including user accounts, file, network directory and print services</w:t>
      </w:r>
    </w:p>
    <w:p w:rsidR="00000000" w:rsidRPr="00AF22F5" w:rsidP="00AF22F5">
      <w:pPr>
        <w:pStyle w:val="ListBullet"/>
      </w:pPr>
      <w:r w:rsidRPr="00AF22F5">
        <w:t>perform backup and recovery</w:t>
      </w:r>
    </w:p>
    <w:p w:rsidR="00000000" w:rsidRPr="00AF22F5" w:rsidP="00AF22F5">
      <w:pPr>
        <w:pStyle w:val="ListBullet"/>
      </w:pPr>
      <w:r w:rsidRPr="00AF22F5">
        <w:t>update operating system and software</w:t>
      </w:r>
    </w:p>
    <w:p w:rsidR="00000000" w:rsidRPr="00AF22F5" w:rsidP="00AF22F5">
      <w:pPr>
        <w:pStyle w:val="ListBullet"/>
      </w:pPr>
      <w:r w:rsidRPr="00AF22F5">
        <w:t>monitor and test server</w:t>
      </w:r>
    </w:p>
    <w:p w:rsidR="00000000" w:rsidRPr="00AF22F5" w:rsidP="00AF22F5">
      <w:pPr>
        <w:pStyle w:val="ListBullet"/>
      </w:pPr>
      <w:r w:rsidRPr="00AF22F5">
        <w:t>troubleshoot server and network failures.</w:t>
      </w:r>
    </w:p>
    <w:p w:rsidR="00000000" w:rsidRPr="00AF22F5" w:rsidP="00AF22F5">
      <w:pPr>
        <w:pStyle w:val="BodyText"/>
      </w:pPr>
    </w:p>
    <w:p w:rsidR="00000000" w:rsidRPr="00AF22F5" w:rsidP="00D86019">
      <w:pPr>
        <w:pStyle w:val="BodyText"/>
      </w:pPr>
      <w:r w:rsidRPr="00AF22F5">
        <w:t>Candidates should de</w:t>
      </w:r>
      <w:r w:rsidRPr="00AF22F5">
        <w:t>monstrate competency in at least TWO different network operating systems.</w:t>
      </w:r>
    </w:p>
    <w:p w:rsidR="00000000" w:rsidRPr="00AF22F5" w:rsidP="00AF22F5">
      <w:pPr>
        <w:pStyle w:val="Heading1"/>
      </w:pPr>
      <w:bookmarkStart w:id="10" w:name="O_698999"/>
      <w:bookmarkEnd w:id="10"/>
      <w:r w:rsidRPr="00AF22F5">
        <w:t>Knowledge Evidence</w:t>
      </w:r>
    </w:p>
    <w:p w:rsidR="00000000" w:rsidRPr="00AF22F5" w:rsidP="00D86019">
      <w:pPr>
        <w:pStyle w:val="BodyText"/>
      </w:pPr>
      <w:r w:rsidRPr="00AF22F5">
        <w:t>To complete the unit requirements safely and effectively, the individual must:</w:t>
      </w:r>
    </w:p>
    <w:p w:rsidR="00000000" w:rsidRPr="00AF22F5" w:rsidP="00AF22F5">
      <w:pPr>
        <w:pStyle w:val="ListBullet"/>
      </w:pPr>
      <w:r w:rsidRPr="00AF22F5">
        <w:t>identify and describe current network hardware and software system</w:t>
      </w:r>
      <w:r w:rsidRPr="00AF22F5">
        <w:t>s and their requirements, including:</w:t>
      </w:r>
    </w:p>
    <w:p w:rsidR="00000000" w:rsidRPr="00AF22F5" w:rsidP="00AF22F5">
      <w:pPr>
        <w:pStyle w:val="ListBullet2"/>
      </w:pPr>
      <w:r w:rsidRPr="00AF22F5">
        <w:t>network operating systems (NOS)</w:t>
      </w:r>
    </w:p>
    <w:p w:rsidR="00000000" w:rsidRPr="00AF22F5" w:rsidP="00AF22F5">
      <w:pPr>
        <w:pStyle w:val="ListBullet2"/>
      </w:pPr>
      <w:r w:rsidRPr="00AF22F5">
        <w:t>server applications including compatibility issues and resolution procedures</w:t>
      </w:r>
    </w:p>
    <w:p w:rsidR="00000000" w:rsidRPr="00AF22F5" w:rsidP="00AF22F5">
      <w:pPr>
        <w:pStyle w:val="ListBullet2"/>
      </w:pPr>
      <w:r w:rsidRPr="00AF22F5">
        <w:t>desktop applications and operating systems</w:t>
      </w:r>
    </w:p>
    <w:p w:rsidR="00000000" w:rsidRPr="00AF22F5" w:rsidP="00AF22F5">
      <w:pPr>
        <w:pStyle w:val="ListBullet"/>
      </w:pPr>
      <w:r w:rsidRPr="00AF22F5">
        <w:t>recognise and describe basic server installation and maintenance processes and procedures, including:</w:t>
      </w:r>
    </w:p>
    <w:p w:rsidR="00000000" w:rsidRPr="00AF22F5" w:rsidP="00AF22F5">
      <w:pPr>
        <w:pStyle w:val="ListBullet2"/>
      </w:pPr>
      <w:r w:rsidRPr="00AF22F5">
        <w:t xml:space="preserve">documentation skills for networks </w:t>
      </w:r>
    </w:p>
    <w:p w:rsidR="00000000" w:rsidRPr="00AF22F5" w:rsidP="00AF22F5">
      <w:pPr>
        <w:pStyle w:val="ListBullet2"/>
      </w:pPr>
      <w:r w:rsidRPr="00AF22F5">
        <w:t>error logging and reporting</w:t>
      </w:r>
    </w:p>
    <w:p w:rsidR="00000000" w:rsidRPr="00AF22F5" w:rsidP="00AF22F5">
      <w:pPr>
        <w:pStyle w:val="ListBullet2"/>
      </w:pPr>
      <w:r w:rsidRPr="00AF22F5">
        <w:t>high availability options for file systems, including redundant array of independent disks</w:t>
      </w:r>
      <w:r w:rsidRPr="00AF22F5">
        <w:t xml:space="preserve"> (RAID) and replication</w:t>
      </w:r>
    </w:p>
    <w:p w:rsidR="00000000" w:rsidRPr="00AF22F5" w:rsidP="00AF22F5">
      <w:pPr>
        <w:pStyle w:val="ListBullet2"/>
      </w:pPr>
      <w:r w:rsidRPr="00AF22F5">
        <w:t>network directory services and network service configuration</w:t>
      </w:r>
    </w:p>
    <w:p w:rsidR="00000000" w:rsidRPr="00AF22F5" w:rsidP="00AF22F5">
      <w:pPr>
        <w:pStyle w:val="ListBullet2"/>
      </w:pPr>
      <w:r w:rsidRPr="00AF22F5">
        <w:t>options for performance tuning</w:t>
      </w:r>
    </w:p>
    <w:p w:rsidR="00000000" w:rsidRPr="00AF22F5" w:rsidP="00AF22F5">
      <w:pPr>
        <w:pStyle w:val="ListBullet2"/>
      </w:pPr>
      <w:r w:rsidRPr="00AF22F5">
        <w:t>user authentication</w:t>
      </w:r>
    </w:p>
    <w:p w:rsidR="00000000" w:rsidRPr="00AF22F5" w:rsidP="00AF22F5">
      <w:pPr>
        <w:pStyle w:val="ListBullet"/>
      </w:pPr>
      <w:r w:rsidRPr="00AF22F5">
        <w:t>specify and describe processes and procedures required to support and manage a server, including:</w:t>
      </w:r>
    </w:p>
    <w:p w:rsidR="00000000" w:rsidRPr="00AF22F5" w:rsidP="00AF22F5">
      <w:pPr>
        <w:pStyle w:val="ListBullet2"/>
      </w:pPr>
      <w:r w:rsidRPr="00AF22F5">
        <w:t>best practice for im</w:t>
      </w:r>
      <w:r w:rsidRPr="00AF22F5">
        <w:t>plementing backup and recovery procedures</w:t>
      </w:r>
    </w:p>
    <w:p w:rsidR="00000000" w:rsidRPr="00AF22F5" w:rsidP="00AF22F5">
      <w:pPr>
        <w:pStyle w:val="ListBullet2"/>
      </w:pPr>
      <w:r w:rsidRPr="00AF22F5">
        <w:t>boot process</w:t>
      </w:r>
    </w:p>
    <w:p w:rsidR="00000000" w:rsidRPr="00AF22F5" w:rsidP="00AF22F5">
      <w:pPr>
        <w:pStyle w:val="ListBullet2"/>
      </w:pPr>
      <w:r w:rsidRPr="00AF22F5">
        <w:t>operating system help and support utilities</w:t>
      </w:r>
    </w:p>
    <w:p w:rsidR="00000000" w:rsidRPr="00AF22F5" w:rsidP="00AF22F5">
      <w:pPr>
        <w:pStyle w:val="ListBullet2"/>
      </w:pPr>
      <w:r w:rsidRPr="00AF22F5">
        <w:t>operating system installation methods, including installation from CD or DVD, universal serial bus (USB) boot disk, network and script (automated install)</w:t>
      </w:r>
    </w:p>
    <w:p w:rsidR="00000000" w:rsidRPr="00AF22F5" w:rsidP="00AF22F5">
      <w:pPr>
        <w:pStyle w:val="ListBullet2"/>
      </w:pPr>
      <w:r w:rsidRPr="00AF22F5">
        <w:t>printer management</w:t>
      </w:r>
    </w:p>
    <w:p w:rsidR="00000000" w:rsidRPr="00AF22F5" w:rsidP="00AF22F5">
      <w:pPr>
        <w:pStyle w:val="ListBullet2"/>
      </w:pPr>
      <w:r w:rsidRPr="00AF22F5">
        <w:t>process and task management, including process termination</w:t>
      </w:r>
    </w:p>
    <w:p w:rsidR="00000000" w:rsidRPr="00AF22F5" w:rsidP="00AF22F5">
      <w:pPr>
        <w:pStyle w:val="ListBullet2"/>
      </w:pPr>
      <w:r w:rsidRPr="00AF22F5">
        <w:t>task scheduling utilities</w:t>
      </w:r>
    </w:p>
    <w:p w:rsidR="00000000" w:rsidRPr="00AF22F5" w:rsidP="00AF22F5">
      <w:pPr>
        <w:pStyle w:val="ListBullet2"/>
      </w:pPr>
      <w:r w:rsidRPr="00AF22F5">
        <w:t>troubleshooting tools and techniques, including network diagnostic utilities</w:t>
      </w:r>
    </w:p>
    <w:p w:rsidR="00000000" w:rsidRPr="00AF22F5" w:rsidP="00AF22F5">
      <w:pPr>
        <w:pStyle w:val="ListBullet2"/>
      </w:pPr>
      <w:r w:rsidRPr="00AF22F5">
        <w:t>user account and password management.</w:t>
      </w:r>
    </w:p>
    <w:p w:rsidR="00000000" w:rsidRPr="00AF22F5" w:rsidP="00AF22F5">
      <w:pPr>
        <w:pStyle w:val="AllowPageBreak"/>
      </w:pPr>
    </w:p>
    <w:p w:rsidR="00000000" w:rsidRPr="00AF22F5" w:rsidP="00AF22F5">
      <w:pPr>
        <w:pStyle w:val="Heading1"/>
      </w:pPr>
      <w:bookmarkStart w:id="11" w:name="O_699000"/>
      <w:bookmarkEnd w:id="11"/>
      <w:r w:rsidRPr="00AF22F5">
        <w:t>Assessment Condition</w:t>
      </w:r>
      <w:r w:rsidRPr="00AF22F5">
        <w:t>s</w:t>
      </w:r>
    </w:p>
    <w:p w:rsidR="00000000" w:rsidRPr="00AF22F5" w:rsidP="00D86019">
      <w:pPr>
        <w:pStyle w:val="BodyText"/>
      </w:pPr>
      <w:r w:rsidRPr="00AF22F5">
        <w:t>Gather evidence to demonstrate consistent performance in conditions that are safe and replicate the workplace. Noise levels, production flow, interruptions and time variances must be typical of those experienced in the network industry, and include acces</w:t>
      </w:r>
      <w:r w:rsidRPr="00AF22F5">
        <w:t>s to:</w:t>
      </w:r>
    </w:p>
    <w:p w:rsidR="00000000" w:rsidRPr="00AF22F5" w:rsidP="00AF22F5">
      <w:pPr>
        <w:pStyle w:val="ListBullet"/>
      </w:pPr>
      <w:r w:rsidRPr="00AF22F5">
        <w:t>a site where server installation may be conducted</w:t>
      </w:r>
    </w:p>
    <w:p w:rsidR="00000000" w:rsidRPr="00AF22F5" w:rsidP="00AF22F5">
      <w:pPr>
        <w:pStyle w:val="ListBullet"/>
      </w:pPr>
      <w:r w:rsidRPr="00AF22F5">
        <w:t>relevant server specifications including:</w:t>
      </w:r>
    </w:p>
    <w:p w:rsidR="00000000" w:rsidRPr="00AF22F5" w:rsidP="00AF22F5">
      <w:pPr>
        <w:pStyle w:val="ListBullet2"/>
      </w:pPr>
      <w:r w:rsidRPr="00AF22F5">
        <w:t>cabling</w:t>
      </w:r>
    </w:p>
    <w:p w:rsidR="00000000" w:rsidRPr="00AF22F5" w:rsidP="00AF22F5">
      <w:pPr>
        <w:pStyle w:val="ListBullet2"/>
      </w:pPr>
      <w:r w:rsidRPr="00AF22F5">
        <w:t>local area networked (LAN) computers</w:t>
      </w:r>
    </w:p>
    <w:p w:rsidR="00000000" w:rsidRPr="00AF22F5" w:rsidP="00AF22F5">
      <w:pPr>
        <w:pStyle w:val="ListBullet2"/>
      </w:pPr>
      <w:r w:rsidRPr="00AF22F5">
        <w:t xml:space="preserve">server diagnostic software </w:t>
      </w:r>
    </w:p>
    <w:p w:rsidR="00000000" w:rsidRPr="00AF22F5" w:rsidP="00AF22F5">
      <w:pPr>
        <w:pStyle w:val="ListBullet2"/>
      </w:pPr>
      <w:r w:rsidRPr="00AF22F5">
        <w:t>switch</w:t>
      </w:r>
    </w:p>
    <w:p w:rsidR="00000000" w:rsidRPr="00AF22F5" w:rsidP="00AF22F5">
      <w:pPr>
        <w:pStyle w:val="ListBullet2"/>
      </w:pPr>
      <w:r w:rsidRPr="00AF22F5">
        <w:t>client requirements</w:t>
      </w:r>
    </w:p>
    <w:p w:rsidR="00000000" w:rsidRPr="00AF22F5" w:rsidP="00AF22F5">
      <w:pPr>
        <w:pStyle w:val="ListBullet"/>
      </w:pPr>
      <w:r w:rsidRPr="00AF22F5">
        <w:t>wide area network (WAN) service point of presence</w:t>
      </w:r>
    </w:p>
    <w:p w:rsidR="00000000" w:rsidRPr="00AF22F5" w:rsidP="00AF22F5">
      <w:pPr>
        <w:pStyle w:val="ListBullet"/>
      </w:pPr>
      <w:r w:rsidRPr="00AF22F5">
        <w:t>workstations</w:t>
      </w:r>
    </w:p>
    <w:p w:rsidR="00000000" w:rsidRPr="00AF22F5" w:rsidP="00AF22F5">
      <w:pPr>
        <w:pStyle w:val="ListBullet"/>
      </w:pPr>
      <w:r w:rsidRPr="00AF22F5">
        <w:t>relevant regulatory documentation that affects installation activities.</w:t>
      </w:r>
    </w:p>
    <w:p w:rsidR="00000000" w:rsidRPr="00AF22F5" w:rsidP="00AF22F5">
      <w:pPr>
        <w:pStyle w:val="BodyText"/>
      </w:pPr>
    </w:p>
    <w:p w:rsidR="00000000" w:rsidRPr="00AF22F5" w:rsidP="00D86019">
      <w:pPr>
        <w:pStyle w:val="BodyText"/>
      </w:pPr>
      <w:r w:rsidRPr="00AF22F5">
        <w:t>Assessors must satisfy NVR/AQTF assessor requirements.</w:t>
      </w:r>
    </w:p>
    <w:p w:rsidR="00000000" w:rsidRPr="00AF22F5" w:rsidP="00AF22F5">
      <w:pPr>
        <w:pStyle w:val="Heading1"/>
      </w:pPr>
      <w:bookmarkStart w:id="12" w:name="O_699003"/>
      <w:bookmarkEnd w:id="12"/>
      <w:r w:rsidRPr="00AF22F5">
        <w:t>Links</w:t>
      </w:r>
    </w:p>
    <w:p w:rsidR="00000000" w:rsidRPr="00AF22F5" w:rsidP="00D86019">
      <w:pPr>
        <w:pStyle w:val="BodyText"/>
      </w:pPr>
      <w:r w:rsidRPr="00AF22F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D2FEF">
        <w:rPr>
          <w:rStyle w:val="Hyperlink"/>
        </w:rPr>
        <w:t>https://vetnet.gov.au/Pages/TrainingDocs.aspx?q=a53af4e4-b400-484e-b778-71c9e9d6aff2</w:t>
      </w:r>
      <w:r>
        <w:fldChar w:fldCharType="end"/>
      </w:r>
    </w:p>
    <w:p w:rsidR="00000000" w:rsidRPr="00AF22F5" w:rsidP="00AF22F5"/>
    <w:sectPr w:rsidSect="00AF22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2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2F5" w:rsidRPr="00D86019" w:rsidP="00D860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2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019" w:rsidP="00AF22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86019" w:rsidP="00AF22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86019" w:rsidP="00AF22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2F5" w:rsidP="00AF22F5">
    <w:pPr>
      <w:pStyle w:val="Footer"/>
      <w:framePr w:wrap="around"/>
    </w:pPr>
    <w:r>
      <w:fldChar w:fldCharType="begin"/>
    </w:r>
    <w:r>
      <w:instrText xml:space="preserve"> DOCPROPERTY  Subject  \* MERGEFORMAT </w:instrText>
    </w:r>
    <w:r>
      <w:fldChar w:fldCharType="separate"/>
    </w:r>
    <w:r w:rsidR="00D86019">
      <w:t>Approved</w:t>
    </w:r>
    <w:r w:rsidR="00D86019">
      <w:fldChar w:fldCharType="end"/>
    </w:r>
    <w:r>
      <w:tab/>
      <w:t xml:space="preserve">Page </w:t>
    </w:r>
    <w:r>
      <w:fldChar w:fldCharType="begin"/>
    </w:r>
    <w:r>
      <w:instrText xml:space="preserve"> PAGE  \* Arabic  \* MERGEFORMAT </w:instrText>
    </w:r>
    <w:r>
      <w:fldChar w:fldCharType="separate"/>
    </w:r>
    <w:r w:rsidR="00D8601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6019">
      <w:rPr>
        <w:noProof/>
      </w:rPr>
      <w:t>5</w:t>
    </w:r>
    <w:r>
      <w:rPr>
        <w:noProof/>
      </w:rPr>
      <w:fldChar w:fldCharType="end"/>
    </w:r>
  </w:p>
  <w:p w:rsidR="00AF22F5" w:rsidP="00AF22F5">
    <w:pPr>
      <w:pStyle w:val="Footer"/>
      <w:framePr w:wrap="around"/>
    </w:pPr>
    <w:r>
      <w:t xml:space="preserve">© Commonwealth of Australia, </w:t>
    </w:r>
    <w:r>
      <w:fldChar w:fldCharType="begin"/>
    </w:r>
    <w:r>
      <w:instrText xml:space="preserve"> DATE  \@ "yyyy"  \* MERGEFORMAT </w:instrText>
    </w:r>
    <w:r>
      <w:fldChar w:fldCharType="separate"/>
    </w:r>
    <w:r w:rsidR="00D86019">
      <w:rPr>
        <w:noProof/>
      </w:rPr>
      <w:t>2025</w:t>
    </w:r>
    <w:r>
      <w:fldChar w:fldCharType="end"/>
    </w:r>
    <w:r>
      <w:tab/>
    </w:r>
    <w:r>
      <w:fldChar w:fldCharType="begin"/>
    </w:r>
    <w:r>
      <w:instrText xml:space="preserve"> DOCPROPERTY  Author  \* MERGEFORMAT </w:instrText>
    </w:r>
    <w:r>
      <w:fldChar w:fldCharType="separate"/>
    </w:r>
    <w:r w:rsidR="00D86019">
      <w:t>Future Skills Organisation</w:t>
    </w:r>
    <w:r w:rsidR="00D86019">
      <w:fldChar w:fldCharType="end"/>
    </w:r>
  </w:p>
  <w:p w:rsidR="00AF22F5" w:rsidP="00AF22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2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0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22F5" w:rsidRPr="00D86019" w:rsidP="00D860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2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019" w:rsidRPr="002D2AF8" w:rsidP="00AF22F5">
    <w:pPr>
      <w:pStyle w:val="Header"/>
      <w:framePr w:wrap="around"/>
    </w:pPr>
    <w:r>
      <w:fldChar w:fldCharType="begin"/>
    </w:r>
    <w:r>
      <w:instrText xml:space="preserve"> TITLE   \* MERGEFORMAT </w:instrText>
    </w:r>
    <w:r>
      <w:fldChar w:fldCharType="separate"/>
    </w:r>
    <w:r>
      <w:t>ICTNWK401 Install and manage a server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86019" w:rsidP="00AF22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2F5" w:rsidRPr="002D2AF8" w:rsidP="00AF22F5">
    <w:pPr>
      <w:pStyle w:val="Header"/>
      <w:framePr w:wrap="around"/>
    </w:pPr>
    <w:r>
      <w:fldChar w:fldCharType="begin"/>
    </w:r>
    <w:r>
      <w:instrText xml:space="preserve"> TITLE   \* MERGEFORMAT </w:instrText>
    </w:r>
    <w:r>
      <w:fldChar w:fldCharType="separate"/>
    </w:r>
    <w:r w:rsidR="00D86019">
      <w:t>ICTNWK401 Install and manage a server</w:t>
    </w:r>
    <w:r w:rsidR="00D86019">
      <w:fldChar w:fldCharType="end"/>
    </w:r>
    <w:r>
      <w:tab/>
      <w:t xml:space="preserve">Date this document was generated: </w:t>
    </w:r>
    <w:r>
      <w:fldChar w:fldCharType="begin"/>
    </w:r>
    <w:r>
      <w:instrText xml:space="preserve"> CREATEDATE  \@ "d MMMM yyyy"  \* MERGEFORMAT </w:instrText>
    </w:r>
    <w:r>
      <w:fldChar w:fldCharType="separate"/>
    </w:r>
    <w:r w:rsidR="00D86019">
      <w:rPr>
        <w:noProof/>
      </w:rPr>
      <w:t>2 March 2025</w:t>
    </w:r>
    <w:r>
      <w:fldChar w:fldCharType="end"/>
    </w:r>
  </w:p>
  <w:p w:rsidR="00AF22F5" w:rsidP="00AF22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AEC9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629E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3844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2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22F5"/>
    <w:pPr>
      <w:spacing w:before="360" w:after="60"/>
      <w:outlineLvl w:val="0"/>
    </w:pPr>
    <w:rPr>
      <w:sz w:val="32"/>
    </w:rPr>
  </w:style>
  <w:style w:type="paragraph" w:styleId="Heading2">
    <w:name w:val="heading 2"/>
    <w:basedOn w:val="HeadingBase"/>
    <w:next w:val="BodyText"/>
    <w:link w:val="Heading2Char"/>
    <w:qFormat/>
    <w:rsid w:val="00AF22F5"/>
    <w:pPr>
      <w:keepLines/>
      <w:spacing w:before="240" w:after="120"/>
      <w:outlineLvl w:val="1"/>
    </w:pPr>
    <w:rPr>
      <w:sz w:val="28"/>
      <w:szCs w:val="40"/>
    </w:rPr>
  </w:style>
  <w:style w:type="paragraph" w:styleId="Heading3">
    <w:name w:val="heading 3"/>
    <w:basedOn w:val="HeadingBase"/>
    <w:next w:val="BodyText"/>
    <w:link w:val="Heading3Char"/>
    <w:qFormat/>
    <w:rsid w:val="00AF22F5"/>
    <w:pPr>
      <w:spacing w:before="180" w:after="120"/>
      <w:outlineLvl w:val="2"/>
    </w:pPr>
    <w:rPr>
      <w:spacing w:val="-10"/>
      <w:kern w:val="32"/>
    </w:rPr>
  </w:style>
  <w:style w:type="paragraph" w:styleId="Heading4">
    <w:name w:val="heading 4"/>
    <w:basedOn w:val="HeadingBase"/>
    <w:next w:val="BodyText"/>
    <w:link w:val="Heading4Char"/>
    <w:qFormat/>
    <w:rsid w:val="00AF22F5"/>
    <w:pPr>
      <w:spacing w:before="160" w:after="120"/>
      <w:outlineLvl w:val="3"/>
    </w:pPr>
    <w:rPr>
      <w:sz w:val="22"/>
    </w:rPr>
  </w:style>
  <w:style w:type="paragraph" w:styleId="Heading5">
    <w:name w:val="heading 5"/>
    <w:basedOn w:val="HeadingBase"/>
    <w:next w:val="Normal"/>
    <w:link w:val="Heading5Char"/>
    <w:qFormat/>
    <w:rsid w:val="00AF22F5"/>
    <w:pPr>
      <w:spacing w:before="80"/>
      <w:outlineLvl w:val="4"/>
    </w:pPr>
    <w:rPr>
      <w:color w:val="918585"/>
      <w:sz w:val="20"/>
    </w:rPr>
  </w:style>
  <w:style w:type="paragraph" w:styleId="Heading6">
    <w:name w:val="heading 6"/>
    <w:basedOn w:val="HeadingBase"/>
    <w:next w:val="Normal"/>
    <w:link w:val="Heading6Char"/>
    <w:qFormat/>
    <w:rsid w:val="00AF22F5"/>
    <w:pPr>
      <w:spacing w:before="60"/>
      <w:outlineLvl w:val="5"/>
    </w:pPr>
    <w:rPr>
      <w:color w:val="918585"/>
      <w:sz w:val="20"/>
    </w:rPr>
  </w:style>
  <w:style w:type="paragraph" w:styleId="Heading7">
    <w:name w:val="heading 7"/>
    <w:basedOn w:val="Normal"/>
    <w:next w:val="Normal"/>
    <w:link w:val="Heading7Char"/>
    <w:qFormat/>
    <w:rsid w:val="00AF22F5"/>
    <w:pPr>
      <w:ind w:left="720"/>
      <w:outlineLvl w:val="6"/>
    </w:pPr>
    <w:rPr>
      <w:i/>
    </w:rPr>
  </w:style>
  <w:style w:type="paragraph" w:styleId="Heading8">
    <w:name w:val="heading 8"/>
    <w:basedOn w:val="Normal"/>
    <w:next w:val="Normal"/>
    <w:link w:val="Heading8Char"/>
    <w:qFormat/>
    <w:rsid w:val="00AF22F5"/>
    <w:pPr>
      <w:ind w:left="720"/>
      <w:outlineLvl w:val="7"/>
    </w:pPr>
    <w:rPr>
      <w:i/>
    </w:rPr>
  </w:style>
  <w:style w:type="paragraph" w:styleId="Heading9">
    <w:name w:val="heading 9"/>
    <w:basedOn w:val="Normal"/>
    <w:next w:val="Normal"/>
    <w:link w:val="Heading9Char"/>
    <w:qFormat/>
    <w:rsid w:val="00AF22F5"/>
    <w:pPr>
      <w:ind w:left="720"/>
      <w:outlineLvl w:val="8"/>
    </w:pPr>
    <w:rPr>
      <w:i/>
    </w:rPr>
  </w:style>
  <w:style w:type="character" w:default="1" w:styleId="DefaultParagraphFont">
    <w:name w:val="Default Paragraph Font"/>
    <w:uiPriority w:val="1"/>
    <w:unhideWhenUsed/>
    <w:rsid w:val="00AF22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22F5"/>
  </w:style>
  <w:style w:type="character" w:customStyle="1" w:styleId="Heading1Char">
    <w:name w:val="Heading 1 Char"/>
    <w:basedOn w:val="DefaultParagraphFont"/>
    <w:link w:val="Heading1"/>
    <w:rsid w:val="00AF22F5"/>
    <w:rPr>
      <w:rFonts w:ascii="Times New Roman" w:eastAsia="Times New Roman" w:hAnsi="Times New Roman" w:cs="Times New Roman"/>
      <w:b/>
      <w:sz w:val="32"/>
      <w:szCs w:val="20"/>
      <w:lang w:eastAsia="en-US"/>
    </w:rPr>
  </w:style>
  <w:style w:type="paragraph" w:styleId="BodyText">
    <w:name w:val="Body Text"/>
    <w:basedOn w:val="Normal"/>
    <w:link w:val="BodyTextChar"/>
    <w:rsid w:val="00AF22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22F5"/>
    <w:rPr>
      <w:rFonts w:ascii="Times New Roman" w:eastAsia="Times New Roman" w:hAnsi="Times New Roman" w:cs="Times New Roman"/>
      <w:sz w:val="24"/>
      <w:lang w:eastAsia="en-US"/>
    </w:rPr>
  </w:style>
  <w:style w:type="paragraph" w:styleId="ListBullet">
    <w:name w:val="List Bullet"/>
    <w:basedOn w:val="List"/>
    <w:rsid w:val="00AF22F5"/>
    <w:pPr>
      <w:numPr>
        <w:numId w:val="12"/>
      </w:numPr>
      <w:tabs>
        <w:tab w:val="clear" w:pos="340"/>
      </w:tabs>
      <w:spacing w:before="40" w:after="40"/>
    </w:pPr>
  </w:style>
  <w:style w:type="character" w:customStyle="1" w:styleId="SpecialBold">
    <w:name w:val="Special Bold"/>
    <w:basedOn w:val="DefaultParagraphFont"/>
    <w:rsid w:val="00AF22F5"/>
    <w:rPr>
      <w:b/>
      <w:spacing w:val="0"/>
    </w:rPr>
  </w:style>
  <w:style w:type="paragraph" w:styleId="ListBullet2">
    <w:name w:val="List Bullet 2"/>
    <w:basedOn w:val="List2"/>
    <w:rsid w:val="00AF22F5"/>
    <w:pPr>
      <w:numPr>
        <w:numId w:val="13"/>
      </w:numPr>
      <w:tabs>
        <w:tab w:val="clear" w:pos="680"/>
      </w:tabs>
    </w:pPr>
  </w:style>
  <w:style w:type="character" w:styleId="Emphasis">
    <w:name w:val="Emphasis"/>
    <w:basedOn w:val="DefaultParagraphFont"/>
    <w:qFormat/>
    <w:rsid w:val="00AF22F5"/>
    <w:rPr>
      <w:i/>
    </w:rPr>
  </w:style>
  <w:style w:type="paragraph" w:customStyle="1" w:styleId="SuperHeading">
    <w:name w:val="SuperHeading"/>
    <w:basedOn w:val="Normal"/>
    <w:rsid w:val="00AF22F5"/>
    <w:pPr>
      <w:spacing w:before="240" w:after="120"/>
      <w:outlineLvl w:val="0"/>
    </w:pPr>
    <w:rPr>
      <w:rFonts w:ascii="Times New Roman" w:hAnsi="Times New Roman"/>
      <w:b/>
      <w:sz w:val="32"/>
    </w:rPr>
  </w:style>
  <w:style w:type="paragraph" w:customStyle="1" w:styleId="AllowPageBreak">
    <w:name w:val="AllowPageBreak"/>
    <w:rsid w:val="00AF22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22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22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22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22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22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22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22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22F5"/>
    <w:rPr>
      <w:rFonts w:ascii="Courier New" w:eastAsia="Times New Roman" w:hAnsi="Courier New" w:cs="Times New Roman"/>
      <w:i/>
      <w:szCs w:val="20"/>
      <w:lang w:eastAsia="en-US"/>
    </w:rPr>
  </w:style>
  <w:style w:type="paragraph" w:customStyle="1" w:styleId="HeadingBase">
    <w:name w:val="Heading Base"/>
    <w:rsid w:val="00AF22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22F5"/>
    <w:pPr>
      <w:tabs>
        <w:tab w:val="right" w:leader="dot" w:pos="9072"/>
      </w:tabs>
      <w:ind w:left="567"/>
    </w:pPr>
    <w:rPr>
      <w:szCs w:val="22"/>
    </w:rPr>
  </w:style>
  <w:style w:type="paragraph" w:customStyle="1" w:styleId="TOCBase">
    <w:name w:val="TOC Base"/>
    <w:rsid w:val="00AF22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22F5"/>
    <w:pPr>
      <w:tabs>
        <w:tab w:val="right" w:leader="dot" w:pos="9072"/>
      </w:tabs>
      <w:spacing w:before="40" w:after="40"/>
      <w:ind w:left="284"/>
    </w:pPr>
    <w:rPr>
      <w:rFonts w:ascii="Times New Roman" w:hAnsi="Times New Roman"/>
    </w:rPr>
  </w:style>
  <w:style w:type="paragraph" w:styleId="TOC1">
    <w:name w:val="toc 1"/>
    <w:basedOn w:val="TOCBase"/>
    <w:next w:val="Normal"/>
    <w:rsid w:val="00AF22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22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22F5"/>
    <w:rPr>
      <w:rFonts w:ascii="Times New Roman" w:eastAsia="Times New Roman" w:hAnsi="Times New Roman" w:cs="Times New Roman"/>
      <w:sz w:val="16"/>
      <w:lang w:eastAsia="en-US"/>
    </w:rPr>
  </w:style>
  <w:style w:type="paragraph" w:styleId="Title">
    <w:name w:val="Title"/>
    <w:basedOn w:val="HeadingBase"/>
    <w:link w:val="TitleChar"/>
    <w:qFormat/>
    <w:rsid w:val="00AF22F5"/>
    <w:pPr>
      <w:spacing w:before="5040"/>
      <w:jc w:val="center"/>
    </w:pPr>
    <w:rPr>
      <w:sz w:val="48"/>
      <w:szCs w:val="72"/>
      <w:lang w:val="en-US"/>
    </w:rPr>
  </w:style>
  <w:style w:type="character" w:customStyle="1" w:styleId="TitleChar">
    <w:name w:val="Title Char"/>
    <w:basedOn w:val="DefaultParagraphFont"/>
    <w:link w:val="Title"/>
    <w:rsid w:val="00AF22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22F5"/>
    <w:pPr>
      <w:tabs>
        <w:tab w:val="left" w:pos="3600"/>
        <w:tab w:val="left" w:pos="3958"/>
      </w:tabs>
    </w:pPr>
  </w:style>
  <w:style w:type="paragraph" w:styleId="List">
    <w:name w:val="List"/>
    <w:basedOn w:val="BodyText"/>
    <w:next w:val="BodyText"/>
    <w:rsid w:val="00AF22F5"/>
    <w:pPr>
      <w:tabs>
        <w:tab w:val="left" w:pos="340"/>
      </w:tabs>
      <w:spacing w:before="60" w:after="60"/>
      <w:ind w:left="340" w:hanging="340"/>
    </w:pPr>
  </w:style>
  <w:style w:type="paragraph" w:customStyle="1" w:styleId="Note">
    <w:name w:val="Note"/>
    <w:basedOn w:val="BodyText"/>
    <w:rsid w:val="00AF22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22F5"/>
    <w:pPr>
      <w:framePr w:wrap="auto" w:hAnchor="text" w:y="6049"/>
    </w:pPr>
    <w:rPr>
      <w:color w:val="000000"/>
      <w:sz w:val="40"/>
    </w:rPr>
  </w:style>
  <w:style w:type="paragraph" w:customStyle="1" w:styleId="TOCTitle">
    <w:name w:val="TOCTitle"/>
    <w:basedOn w:val="Heading1"/>
    <w:rsid w:val="00AF22F5"/>
    <w:pPr>
      <w:spacing w:after="240"/>
      <w:jc w:val="center"/>
      <w:outlineLvl w:val="9"/>
    </w:pPr>
    <w:rPr>
      <w:caps/>
    </w:rPr>
  </w:style>
  <w:style w:type="paragraph" w:customStyle="1" w:styleId="Version">
    <w:name w:val="Version"/>
    <w:rsid w:val="00AF22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22F5"/>
    <w:pPr>
      <w:keepNext w:val="0"/>
      <w:tabs>
        <w:tab w:val="right" w:pos="4176"/>
      </w:tabs>
      <w:ind w:left="198" w:hanging="198"/>
    </w:pPr>
    <w:rPr>
      <w:rFonts w:ascii="Garamond" w:hAnsi="Garamond"/>
    </w:rPr>
  </w:style>
  <w:style w:type="paragraph" w:styleId="IndexHeading">
    <w:name w:val="index heading"/>
    <w:basedOn w:val="Normal"/>
    <w:next w:val="Index1"/>
    <w:semiHidden/>
    <w:rsid w:val="00AF22F5"/>
    <w:pPr>
      <w:spacing w:before="120" w:after="120"/>
    </w:pPr>
    <w:rPr>
      <w:rFonts w:ascii="Arial" w:hAnsi="Arial"/>
      <w:b/>
      <w:color w:val="918585"/>
      <w:sz w:val="24"/>
    </w:rPr>
  </w:style>
  <w:style w:type="paragraph" w:styleId="Header">
    <w:name w:val="header"/>
    <w:basedOn w:val="Normal"/>
    <w:link w:val="HeaderChar"/>
    <w:rsid w:val="00AF22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22F5"/>
    <w:rPr>
      <w:rFonts w:ascii="Times New Roman" w:eastAsia="Times New Roman" w:hAnsi="Times New Roman" w:cs="Times New Roman"/>
      <w:sz w:val="16"/>
      <w:szCs w:val="20"/>
      <w:lang w:val="en-GB" w:eastAsia="en-US"/>
    </w:rPr>
  </w:style>
  <w:style w:type="paragraph" w:customStyle="1" w:styleId="Chapter">
    <w:name w:val="Chapter"/>
    <w:basedOn w:val="Normal"/>
    <w:rsid w:val="00AF22F5"/>
    <w:pPr>
      <w:spacing w:before="240"/>
    </w:pPr>
    <w:rPr>
      <w:rFonts w:ascii="Times New Roman" w:hAnsi="Times New Roman"/>
      <w:smallCaps/>
      <w:spacing w:val="80"/>
      <w:sz w:val="28"/>
    </w:rPr>
  </w:style>
  <w:style w:type="paragraph" w:customStyle="1" w:styleId="InChapter">
    <w:name w:val="InChapter"/>
    <w:basedOn w:val="Heading3"/>
    <w:rsid w:val="00AF22F5"/>
    <w:pPr>
      <w:spacing w:after="240"/>
      <w:outlineLvl w:val="9"/>
    </w:pPr>
    <w:rPr>
      <w:noProof/>
    </w:rPr>
  </w:style>
  <w:style w:type="paragraph" w:styleId="Index2">
    <w:name w:val="index 2"/>
    <w:basedOn w:val="Normal"/>
    <w:next w:val="Normal"/>
    <w:semiHidden/>
    <w:rsid w:val="00AF22F5"/>
    <w:pPr>
      <w:tabs>
        <w:tab w:val="right" w:pos="4176"/>
      </w:tabs>
      <w:ind w:left="568" w:hanging="284"/>
    </w:pPr>
    <w:rPr>
      <w:rFonts w:ascii="Garamond" w:hAnsi="Garamond"/>
    </w:rPr>
  </w:style>
  <w:style w:type="paragraph" w:customStyle="1" w:styleId="Byline">
    <w:name w:val="Byline"/>
    <w:rsid w:val="00AF22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22F5"/>
    <w:pPr>
      <w:tabs>
        <w:tab w:val="clear" w:pos="3600"/>
        <w:tab w:val="clear" w:pos="3958"/>
      </w:tabs>
      <w:jc w:val="right"/>
    </w:pPr>
  </w:style>
  <w:style w:type="paragraph" w:styleId="Caption">
    <w:name w:val="caption"/>
    <w:basedOn w:val="BodyText"/>
    <w:next w:val="Normal"/>
    <w:qFormat/>
    <w:rsid w:val="00AF22F5"/>
    <w:pPr>
      <w:framePr w:w="2268" w:hSpace="181" w:vSpace="181" w:wrap="around" w:vAnchor="text" w:hAnchor="page" w:x="1135" w:y="285" w:anchorLock="1"/>
    </w:pPr>
    <w:rPr>
      <w:i/>
    </w:rPr>
  </w:style>
  <w:style w:type="paragraph" w:customStyle="1" w:styleId="MiniTOCTitle">
    <w:name w:val="MiniTOCTitle"/>
    <w:basedOn w:val="Heading4"/>
    <w:rsid w:val="00AF22F5"/>
    <w:pPr>
      <w:spacing w:before="240"/>
      <w:outlineLvl w:val="9"/>
    </w:pPr>
    <w:rPr>
      <w:noProof/>
      <w:sz w:val="24"/>
    </w:rPr>
  </w:style>
  <w:style w:type="paragraph" w:customStyle="1" w:styleId="MiniTOCItem">
    <w:name w:val="MiniTOCItem"/>
    <w:basedOn w:val="ListBullet"/>
    <w:rsid w:val="00AF22F5"/>
    <w:pPr>
      <w:numPr>
        <w:numId w:val="0"/>
      </w:numPr>
      <w:tabs>
        <w:tab w:val="right" w:leader="dot" w:pos="6521"/>
      </w:tabs>
      <w:spacing w:before="0" w:after="0"/>
    </w:pPr>
  </w:style>
  <w:style w:type="paragraph" w:customStyle="1" w:styleId="TOFTitle">
    <w:name w:val="TOFTitle"/>
    <w:basedOn w:val="TOCTitle"/>
    <w:rsid w:val="00AF22F5"/>
  </w:style>
  <w:style w:type="paragraph" w:styleId="TableofFigures">
    <w:name w:val="table of figures"/>
    <w:basedOn w:val="Normal"/>
    <w:next w:val="Normal"/>
    <w:semiHidden/>
    <w:rsid w:val="00AF22F5"/>
    <w:pPr>
      <w:tabs>
        <w:tab w:val="right" w:leader="dot" w:pos="9072"/>
      </w:tabs>
      <w:ind w:left="970" w:hanging="403"/>
    </w:pPr>
    <w:rPr>
      <w:rFonts w:ascii="Times New Roman" w:hAnsi="Times New Roman"/>
      <w:b/>
    </w:rPr>
  </w:style>
  <w:style w:type="paragraph" w:styleId="ListNumber">
    <w:name w:val="List Number"/>
    <w:basedOn w:val="List"/>
    <w:rsid w:val="00AF22F5"/>
    <w:pPr>
      <w:numPr>
        <w:numId w:val="15"/>
      </w:numPr>
      <w:tabs>
        <w:tab w:val="clear" w:pos="340"/>
      </w:tabs>
    </w:pPr>
  </w:style>
  <w:style w:type="character" w:customStyle="1" w:styleId="WingdingSymbols">
    <w:name w:val="Wingding Symbols"/>
    <w:rsid w:val="00AF22F5"/>
    <w:rPr>
      <w:rFonts w:ascii="Wingdings" w:hAnsi="Wingdings"/>
    </w:rPr>
  </w:style>
  <w:style w:type="paragraph" w:customStyle="1" w:styleId="TableHeading">
    <w:name w:val="Table Heading"/>
    <w:basedOn w:val="HeadingBase"/>
    <w:rsid w:val="00AF22F5"/>
    <w:pPr>
      <w:keepLines/>
      <w:pBdr>
        <w:bottom w:val="single" w:sz="6" w:space="1" w:color="918585"/>
      </w:pBdr>
      <w:spacing w:before="240"/>
    </w:pPr>
  </w:style>
  <w:style w:type="character" w:customStyle="1" w:styleId="HotSpot">
    <w:name w:val="HotSpot"/>
    <w:rsid w:val="00AF22F5"/>
    <w:rPr>
      <w:color w:val="0033CC"/>
      <w:u w:val="none"/>
    </w:rPr>
  </w:style>
  <w:style w:type="paragraph" w:customStyle="1" w:styleId="BodyTextRight">
    <w:name w:val="Body Text Right"/>
    <w:basedOn w:val="BodyText"/>
    <w:rsid w:val="00AF22F5"/>
    <w:pPr>
      <w:spacing w:before="0" w:after="0"/>
      <w:jc w:val="right"/>
    </w:pPr>
  </w:style>
  <w:style w:type="paragraph" w:styleId="Index3">
    <w:name w:val="index 3"/>
    <w:basedOn w:val="ListNumber2"/>
    <w:next w:val="Normal"/>
    <w:semiHidden/>
    <w:rsid w:val="00AF22F5"/>
    <w:pPr>
      <w:numPr>
        <w:numId w:val="0"/>
      </w:numPr>
      <w:tabs>
        <w:tab w:val="right" w:leader="dot" w:pos="4176"/>
      </w:tabs>
    </w:pPr>
  </w:style>
  <w:style w:type="paragraph" w:styleId="ListNumber2">
    <w:name w:val="List Number 2"/>
    <w:basedOn w:val="List2"/>
    <w:rsid w:val="00AF22F5"/>
    <w:pPr>
      <w:numPr>
        <w:numId w:val="10"/>
      </w:numPr>
      <w:tabs>
        <w:tab w:val="clear" w:pos="1060"/>
      </w:tabs>
    </w:pPr>
  </w:style>
  <w:style w:type="paragraph" w:customStyle="1" w:styleId="MarginNote">
    <w:name w:val="Margin Note"/>
    <w:basedOn w:val="BodyText"/>
    <w:rsid w:val="00AF22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22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22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22F5"/>
    <w:rPr>
      <w:sz w:val="32"/>
    </w:rPr>
  </w:style>
  <w:style w:type="paragraph" w:customStyle="1" w:styleId="HeadingProcedure">
    <w:name w:val="Heading Procedure"/>
    <w:basedOn w:val="HeadingBase"/>
    <w:next w:val="Normal"/>
    <w:rsid w:val="00AF22F5"/>
    <w:pPr>
      <w:tabs>
        <w:tab w:val="left" w:pos="0"/>
      </w:tabs>
      <w:spacing w:before="120" w:after="60"/>
    </w:pPr>
    <w:rPr>
      <w:i/>
      <w:color w:val="918585"/>
      <w:sz w:val="22"/>
    </w:rPr>
  </w:style>
  <w:style w:type="paragraph" w:customStyle="1" w:styleId="TableBodyText">
    <w:name w:val="Table Body Text"/>
    <w:basedOn w:val="BodyText"/>
    <w:rsid w:val="00AF22F5"/>
    <w:pPr>
      <w:spacing w:before="60" w:after="60"/>
    </w:pPr>
  </w:style>
  <w:style w:type="paragraph" w:styleId="ListContinue">
    <w:name w:val="List Continue"/>
    <w:basedOn w:val="List"/>
    <w:rsid w:val="00AF22F5"/>
    <w:pPr>
      <w:ind w:firstLine="0"/>
    </w:pPr>
  </w:style>
  <w:style w:type="paragraph" w:customStyle="1" w:styleId="ListNote">
    <w:name w:val="List Note"/>
    <w:basedOn w:val="List"/>
    <w:rsid w:val="00AF22F5"/>
    <w:pPr>
      <w:pBdr>
        <w:top w:val="single" w:sz="6" w:space="2" w:color="918585"/>
        <w:bottom w:val="single" w:sz="6" w:space="2" w:color="918585"/>
      </w:pBdr>
      <w:tabs>
        <w:tab w:val="left" w:pos="1021"/>
      </w:tabs>
      <w:ind w:firstLine="0"/>
    </w:pPr>
  </w:style>
  <w:style w:type="paragraph" w:customStyle="1" w:styleId="Warning">
    <w:name w:val="Warning"/>
    <w:basedOn w:val="BodyText"/>
    <w:rsid w:val="00AF22F5"/>
    <w:pPr>
      <w:shd w:val="clear" w:color="auto" w:fill="D9D9D9"/>
      <w:tabs>
        <w:tab w:val="left" w:pos="992"/>
      </w:tabs>
      <w:ind w:left="119" w:right="119"/>
    </w:pPr>
    <w:rPr>
      <w:sz w:val="20"/>
    </w:rPr>
  </w:style>
  <w:style w:type="paragraph" w:customStyle="1" w:styleId="MarginIcons">
    <w:name w:val="Margin Icons"/>
    <w:basedOn w:val="BodyText"/>
    <w:rsid w:val="00AF22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22F5"/>
    <w:rPr>
      <w:rFonts w:ascii="Courier New" w:hAnsi="Courier New"/>
    </w:rPr>
  </w:style>
  <w:style w:type="paragraph" w:customStyle="1" w:styleId="NoteBullet">
    <w:name w:val="Note Bullet"/>
    <w:basedOn w:val="Note"/>
    <w:rsid w:val="00AF22F5"/>
    <w:pPr>
      <w:tabs>
        <w:tab w:val="clear" w:pos="680"/>
      </w:tabs>
      <w:spacing w:before="60" w:after="60"/>
    </w:pPr>
  </w:style>
  <w:style w:type="paragraph" w:customStyle="1" w:styleId="SubHeading2">
    <w:name w:val="SubHeading2"/>
    <w:basedOn w:val="HeadingBase"/>
    <w:rsid w:val="00AF22F5"/>
    <w:pPr>
      <w:spacing w:before="240" w:after="60"/>
    </w:pPr>
    <w:rPr>
      <w:sz w:val="20"/>
    </w:rPr>
  </w:style>
  <w:style w:type="paragraph" w:customStyle="1" w:styleId="SubHeading1">
    <w:name w:val="SubHeading1"/>
    <w:basedOn w:val="HeadingBase"/>
    <w:rsid w:val="00AF22F5"/>
    <w:pPr>
      <w:spacing w:before="240" w:after="60"/>
    </w:pPr>
    <w:rPr>
      <w:color w:val="918585"/>
      <w:sz w:val="22"/>
    </w:rPr>
  </w:style>
  <w:style w:type="paragraph" w:customStyle="1" w:styleId="SideHeading">
    <w:name w:val="Side Heading"/>
    <w:basedOn w:val="HeadingBase"/>
    <w:rsid w:val="00AF22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22F5"/>
    <w:pPr>
      <w:tabs>
        <w:tab w:val="num" w:pos="360"/>
      </w:tabs>
    </w:pPr>
  </w:style>
  <w:style w:type="paragraph" w:styleId="PlainText">
    <w:name w:val="Plain Text"/>
    <w:basedOn w:val="Normal"/>
    <w:link w:val="PlainTextChar"/>
    <w:rsid w:val="00AF22F5"/>
    <w:rPr>
      <w:sz w:val="20"/>
    </w:rPr>
  </w:style>
  <w:style w:type="character" w:customStyle="1" w:styleId="PlainTextChar">
    <w:name w:val="Plain Text Char"/>
    <w:basedOn w:val="DefaultParagraphFont"/>
    <w:link w:val="PlainText"/>
    <w:rsid w:val="00AF22F5"/>
    <w:rPr>
      <w:rFonts w:ascii="Courier New" w:eastAsia="Times New Roman" w:hAnsi="Courier New" w:cs="Times New Roman"/>
      <w:sz w:val="20"/>
      <w:szCs w:val="20"/>
      <w:lang w:eastAsia="en-US"/>
    </w:rPr>
  </w:style>
  <w:style w:type="character" w:customStyle="1" w:styleId="MenuOption">
    <w:name w:val="Menu Option"/>
    <w:basedOn w:val="DefaultParagraphFont"/>
    <w:rsid w:val="00AF22F5"/>
    <w:rPr>
      <w:b/>
      <w:smallCaps/>
    </w:rPr>
  </w:style>
  <w:style w:type="paragraph" w:customStyle="1" w:styleId="TableListNumber">
    <w:name w:val="Table List Number"/>
    <w:basedOn w:val="ListNumber"/>
    <w:rsid w:val="00AF22F5"/>
    <w:pPr>
      <w:numPr>
        <w:numId w:val="0"/>
      </w:numPr>
    </w:pPr>
  </w:style>
  <w:style w:type="paragraph" w:styleId="TOC4">
    <w:name w:val="toc 4"/>
    <w:basedOn w:val="TOCBase"/>
    <w:next w:val="Normal"/>
    <w:semiHidden/>
    <w:rsid w:val="00AF22F5"/>
    <w:pPr>
      <w:tabs>
        <w:tab w:val="right" w:leader="dot" w:pos="9071"/>
      </w:tabs>
      <w:ind w:left="1701"/>
    </w:pPr>
  </w:style>
  <w:style w:type="paragraph" w:customStyle="1" w:styleId="ListAlpha">
    <w:name w:val="List Alpha"/>
    <w:basedOn w:val="List"/>
    <w:rsid w:val="00AF22F5"/>
    <w:pPr>
      <w:numPr>
        <w:numId w:val="9"/>
      </w:numPr>
    </w:pPr>
  </w:style>
  <w:style w:type="paragraph" w:customStyle="1" w:styleId="ListAlpha2">
    <w:name w:val="List Alpha 2"/>
    <w:basedOn w:val="List2"/>
    <w:rsid w:val="00AF22F5"/>
    <w:pPr>
      <w:numPr>
        <w:numId w:val="8"/>
      </w:numPr>
    </w:pPr>
  </w:style>
  <w:style w:type="paragraph" w:styleId="List2">
    <w:name w:val="List 2"/>
    <w:basedOn w:val="BodyText"/>
    <w:rsid w:val="00AF22F5"/>
    <w:pPr>
      <w:tabs>
        <w:tab w:val="left" w:pos="680"/>
      </w:tabs>
      <w:spacing w:before="60" w:after="60"/>
      <w:ind w:left="680" w:hanging="340"/>
    </w:pPr>
  </w:style>
  <w:style w:type="paragraph" w:styleId="List3">
    <w:name w:val="List 3"/>
    <w:basedOn w:val="BodyText"/>
    <w:rsid w:val="00AF22F5"/>
    <w:pPr>
      <w:tabs>
        <w:tab w:val="left" w:pos="1021"/>
      </w:tabs>
      <w:spacing w:before="60" w:after="60"/>
      <w:ind w:left="1020" w:hanging="340"/>
    </w:pPr>
  </w:style>
  <w:style w:type="paragraph" w:styleId="List4">
    <w:name w:val="List 4"/>
    <w:basedOn w:val="BodyText"/>
    <w:rsid w:val="00AF22F5"/>
    <w:pPr>
      <w:tabs>
        <w:tab w:val="left" w:pos="1361"/>
      </w:tabs>
      <w:spacing w:before="60" w:after="60"/>
      <w:ind w:left="1361" w:hanging="340"/>
    </w:pPr>
  </w:style>
  <w:style w:type="paragraph" w:styleId="List5">
    <w:name w:val="List 5"/>
    <w:basedOn w:val="BodyText"/>
    <w:rsid w:val="00AF22F5"/>
    <w:pPr>
      <w:tabs>
        <w:tab w:val="left" w:pos="1701"/>
      </w:tabs>
      <w:spacing w:before="60" w:after="60"/>
      <w:ind w:left="1701" w:hanging="340"/>
    </w:pPr>
  </w:style>
  <w:style w:type="paragraph" w:styleId="ListBullet3">
    <w:name w:val="List Bullet 3"/>
    <w:basedOn w:val="List3"/>
    <w:rsid w:val="00AF22F5"/>
    <w:pPr>
      <w:numPr>
        <w:numId w:val="14"/>
      </w:numPr>
      <w:tabs>
        <w:tab w:val="clear" w:pos="1021"/>
      </w:tabs>
      <w:ind w:left="1037" w:hanging="357"/>
    </w:pPr>
  </w:style>
  <w:style w:type="paragraph" w:styleId="ListBullet4">
    <w:name w:val="List Bullet 4"/>
    <w:basedOn w:val="List4"/>
    <w:rsid w:val="00AF22F5"/>
    <w:pPr>
      <w:numPr>
        <w:numId w:val="3"/>
      </w:numPr>
      <w:tabs>
        <w:tab w:val="clear" w:pos="1361"/>
      </w:tabs>
    </w:pPr>
  </w:style>
  <w:style w:type="paragraph" w:styleId="ListBullet5">
    <w:name w:val="List Bullet 5"/>
    <w:basedOn w:val="List5"/>
    <w:rsid w:val="00AF22F5"/>
    <w:pPr>
      <w:numPr>
        <w:numId w:val="4"/>
      </w:numPr>
    </w:pPr>
  </w:style>
  <w:style w:type="paragraph" w:styleId="ListContinue2">
    <w:name w:val="List Continue 2"/>
    <w:basedOn w:val="List2"/>
    <w:rsid w:val="00AF22F5"/>
    <w:pPr>
      <w:ind w:firstLine="0"/>
    </w:pPr>
  </w:style>
  <w:style w:type="paragraph" w:styleId="ListContinue3">
    <w:name w:val="List Continue 3"/>
    <w:basedOn w:val="List3"/>
    <w:rsid w:val="00AF22F5"/>
    <w:pPr>
      <w:ind w:left="1021" w:firstLine="0"/>
    </w:pPr>
  </w:style>
  <w:style w:type="paragraph" w:styleId="ListContinue4">
    <w:name w:val="List Continue 4"/>
    <w:basedOn w:val="List4"/>
    <w:rsid w:val="00AF22F5"/>
    <w:pPr>
      <w:ind w:firstLine="0"/>
    </w:pPr>
  </w:style>
  <w:style w:type="paragraph" w:styleId="ListContinue5">
    <w:name w:val="List Continue 5"/>
    <w:basedOn w:val="List5"/>
    <w:rsid w:val="00AF22F5"/>
    <w:pPr>
      <w:ind w:firstLine="0"/>
    </w:pPr>
  </w:style>
  <w:style w:type="paragraph" w:styleId="ListNumber3">
    <w:name w:val="List Number 3"/>
    <w:basedOn w:val="List3"/>
    <w:rsid w:val="00AF22F5"/>
    <w:pPr>
      <w:numPr>
        <w:numId w:val="5"/>
      </w:numPr>
    </w:pPr>
  </w:style>
  <w:style w:type="paragraph" w:styleId="ListNumber4">
    <w:name w:val="List Number 4"/>
    <w:basedOn w:val="List4"/>
    <w:rsid w:val="00AF22F5"/>
    <w:pPr>
      <w:numPr>
        <w:numId w:val="6"/>
      </w:numPr>
    </w:pPr>
  </w:style>
  <w:style w:type="paragraph" w:styleId="ListNumber5">
    <w:name w:val="List Number 5"/>
    <w:basedOn w:val="List5"/>
    <w:rsid w:val="00AF22F5"/>
    <w:pPr>
      <w:numPr>
        <w:numId w:val="7"/>
      </w:numPr>
    </w:pPr>
  </w:style>
  <w:style w:type="paragraph" w:styleId="BlockText">
    <w:name w:val="Block Text"/>
    <w:basedOn w:val="Normal"/>
    <w:rsid w:val="00AF22F5"/>
    <w:pPr>
      <w:spacing w:after="120"/>
      <w:ind w:left="1440" w:right="1440"/>
    </w:pPr>
  </w:style>
  <w:style w:type="character" w:customStyle="1" w:styleId="Subscript">
    <w:name w:val="Subscript"/>
    <w:basedOn w:val="DefaultParagraphFont"/>
    <w:rsid w:val="00AF22F5"/>
    <w:rPr>
      <w:sz w:val="16"/>
      <w:vertAlign w:val="subscript"/>
    </w:rPr>
  </w:style>
  <w:style w:type="character" w:customStyle="1" w:styleId="Superscript">
    <w:name w:val="Superscript"/>
    <w:basedOn w:val="DefaultParagraphFont"/>
    <w:rsid w:val="00AF22F5"/>
    <w:rPr>
      <w:sz w:val="16"/>
      <w:vertAlign w:val="superscript"/>
    </w:rPr>
  </w:style>
  <w:style w:type="character" w:customStyle="1" w:styleId="Symbols">
    <w:name w:val="Symbols"/>
    <w:basedOn w:val="DefaultParagraphFont"/>
    <w:rsid w:val="00AF22F5"/>
    <w:rPr>
      <w:rFonts w:ascii="Symbol" w:hAnsi="Symbol"/>
    </w:rPr>
  </w:style>
  <w:style w:type="character" w:customStyle="1" w:styleId="MenuOptions">
    <w:name w:val="Menu Options"/>
    <w:basedOn w:val="DefaultParagraphFont"/>
    <w:rsid w:val="00AF22F5"/>
    <w:rPr>
      <w:rFonts w:ascii="Arial Narrow" w:hAnsi="Arial Narrow"/>
      <w:smallCaps/>
    </w:rPr>
  </w:style>
  <w:style w:type="character" w:customStyle="1" w:styleId="Buttons">
    <w:name w:val="Buttons"/>
    <w:basedOn w:val="DefaultParagraphFont"/>
    <w:rsid w:val="00AF22F5"/>
    <w:rPr>
      <w:b/>
    </w:rPr>
  </w:style>
  <w:style w:type="character" w:customStyle="1" w:styleId="Underlined">
    <w:name w:val="Underlined"/>
    <w:basedOn w:val="DefaultParagraphFont"/>
    <w:rsid w:val="00AF22F5"/>
    <w:rPr>
      <w:u w:val="single"/>
    </w:rPr>
  </w:style>
  <w:style w:type="paragraph" w:customStyle="1" w:styleId="TableBodyTextRight">
    <w:name w:val="Table Body Text Right"/>
    <w:basedOn w:val="TableBodyText"/>
    <w:rsid w:val="00AF22F5"/>
    <w:pPr>
      <w:widowControl w:val="0"/>
      <w:autoSpaceDE w:val="0"/>
      <w:autoSpaceDN w:val="0"/>
      <w:adjustRightInd w:val="0"/>
      <w:jc w:val="right"/>
    </w:pPr>
    <w:rPr>
      <w:rFonts w:cs="Arial"/>
      <w:szCs w:val="18"/>
    </w:rPr>
  </w:style>
  <w:style w:type="paragraph" w:customStyle="1" w:styleId="CopyrightText">
    <w:name w:val="Copyright Text"/>
    <w:basedOn w:val="BodyText"/>
    <w:rsid w:val="00AF22F5"/>
    <w:rPr>
      <w:sz w:val="18"/>
    </w:rPr>
  </w:style>
  <w:style w:type="paragraph" w:customStyle="1" w:styleId="BodySmallRight">
    <w:name w:val="Body Small Right"/>
    <w:basedOn w:val="BodyTextRight"/>
    <w:rsid w:val="00AF22F5"/>
    <w:rPr>
      <w:sz w:val="18"/>
      <w:szCs w:val="18"/>
    </w:rPr>
  </w:style>
  <w:style w:type="paragraph" w:customStyle="1" w:styleId="MarginEdition">
    <w:name w:val="Margin Edition"/>
    <w:basedOn w:val="MarginNote"/>
    <w:rsid w:val="00AF22F5"/>
    <w:pPr>
      <w:spacing w:before="0" w:after="0"/>
    </w:pPr>
    <w:rPr>
      <w:rFonts w:ascii="Times New Roman" w:hAnsi="Times New Roman"/>
      <w:color w:val="999999"/>
    </w:rPr>
  </w:style>
  <w:style w:type="paragraph" w:customStyle="1" w:styleId="Spacer">
    <w:name w:val="Spacer"/>
    <w:basedOn w:val="Normal"/>
    <w:rsid w:val="00AF22F5"/>
    <w:rPr>
      <w:sz w:val="2"/>
      <w:szCs w:val="2"/>
    </w:rPr>
  </w:style>
  <w:style w:type="character" w:customStyle="1" w:styleId="Small">
    <w:name w:val="Small"/>
    <w:basedOn w:val="DefaultParagraphFont"/>
    <w:rsid w:val="00AF22F5"/>
    <w:rPr>
      <w:sz w:val="16"/>
    </w:rPr>
  </w:style>
  <w:style w:type="paragraph" w:customStyle="1" w:styleId="WideTable">
    <w:name w:val="Wide Table"/>
    <w:basedOn w:val="Normal"/>
    <w:rsid w:val="00AF22F5"/>
    <w:pPr>
      <w:ind w:left="-1418"/>
    </w:pPr>
    <w:rPr>
      <w:sz w:val="2"/>
      <w:szCs w:val="2"/>
    </w:rPr>
  </w:style>
  <w:style w:type="character" w:styleId="PageNumber">
    <w:name w:val="page number"/>
    <w:basedOn w:val="DefaultParagraphFont"/>
    <w:rsid w:val="00AF22F5"/>
  </w:style>
  <w:style w:type="paragraph" w:styleId="Quote">
    <w:name w:val="Quote"/>
    <w:basedOn w:val="Heading1"/>
    <w:link w:val="QuoteChar"/>
    <w:qFormat/>
    <w:rsid w:val="00AF22F5"/>
    <w:rPr>
      <w:b w:val="0"/>
      <w:sz w:val="72"/>
      <w:szCs w:val="72"/>
      <w:lang w:val="en-NZ"/>
    </w:rPr>
  </w:style>
  <w:style w:type="character" w:customStyle="1" w:styleId="QuoteChar">
    <w:name w:val="Quote Char"/>
    <w:basedOn w:val="DefaultParagraphFont"/>
    <w:link w:val="Quote"/>
    <w:rsid w:val="00AF22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22F5"/>
    <w:pPr>
      <w:pageBreakBefore/>
    </w:pPr>
  </w:style>
  <w:style w:type="paragraph" w:customStyle="1" w:styleId="Border">
    <w:name w:val="Border"/>
    <w:basedOn w:val="Normal"/>
    <w:qFormat/>
    <w:rsid w:val="00AF22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22F5"/>
    <w:rPr>
      <w:b/>
      <w:bCs/>
      <w:i/>
      <w:iCs/>
      <w:color w:val="auto"/>
    </w:rPr>
  </w:style>
  <w:style w:type="paragraph" w:styleId="IntenseQuote">
    <w:name w:val="Intense Quote"/>
    <w:basedOn w:val="Normal"/>
    <w:next w:val="Normal"/>
    <w:link w:val="IntenseQuoteChar"/>
    <w:uiPriority w:val="30"/>
    <w:qFormat/>
    <w:rsid w:val="00AF22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22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22F5"/>
    <w:rPr>
      <w:smallCaps/>
      <w:color w:val="auto"/>
      <w:u w:val="single"/>
    </w:rPr>
  </w:style>
  <w:style w:type="character" w:styleId="IntenseReference">
    <w:name w:val="Intense Reference"/>
    <w:basedOn w:val="DefaultParagraphFont"/>
    <w:uiPriority w:val="32"/>
    <w:qFormat/>
    <w:rsid w:val="00AF22F5"/>
    <w:rPr>
      <w:b/>
      <w:bCs/>
      <w:smallCaps/>
      <w:color w:val="auto"/>
      <w:spacing w:val="5"/>
      <w:u w:val="single"/>
    </w:rPr>
  </w:style>
  <w:style w:type="paragraph" w:customStyle="1" w:styleId="2ColumnHeading">
    <w:name w:val="2Column Heading"/>
    <w:basedOn w:val="BodyText"/>
    <w:qFormat/>
    <w:rsid w:val="00AF22F5"/>
    <w:pPr>
      <w:spacing w:after="60"/>
      <w:ind w:left="-2268"/>
    </w:pPr>
    <w:rPr>
      <w:b/>
    </w:rPr>
  </w:style>
  <w:style w:type="paragraph" w:customStyle="1" w:styleId="Heading1TOC">
    <w:name w:val="Heading1 TOC"/>
    <w:basedOn w:val="Normal"/>
    <w:qFormat/>
    <w:rsid w:val="00AF22F5"/>
    <w:pPr>
      <w:spacing w:before="240" w:after="120"/>
    </w:pPr>
    <w:rPr>
      <w:rFonts w:ascii="Times New Roman" w:hAnsi="Times New Roman"/>
      <w:b/>
      <w:sz w:val="32"/>
    </w:rPr>
  </w:style>
  <w:style w:type="paragraph" w:customStyle="1" w:styleId="Heading2TOC">
    <w:name w:val="Heading2 TOC"/>
    <w:basedOn w:val="Normal"/>
    <w:qFormat/>
    <w:rsid w:val="00AF22F5"/>
    <w:pPr>
      <w:spacing w:before="240" w:after="60"/>
    </w:pPr>
    <w:rPr>
      <w:rFonts w:ascii="Times New Roman" w:hAnsi="Times New Roman"/>
      <w:b/>
      <w:sz w:val="28"/>
    </w:rPr>
  </w:style>
  <w:style w:type="character" w:customStyle="1" w:styleId="Underline">
    <w:name w:val="Underline"/>
    <w:basedOn w:val="DefaultParagraphFont"/>
    <w:qFormat/>
    <w:rsid w:val="00AF22F5"/>
    <w:rPr>
      <w:u w:val="single"/>
    </w:rPr>
  </w:style>
  <w:style w:type="character" w:customStyle="1" w:styleId="BoldandItalics">
    <w:name w:val="Bold and Italics"/>
    <w:qFormat/>
    <w:rsid w:val="00AF22F5"/>
    <w:rPr>
      <w:b/>
      <w:i/>
      <w:u w:val="none"/>
    </w:rPr>
  </w:style>
  <w:style w:type="paragraph" w:styleId="BalloonText">
    <w:name w:val="Balloon Text"/>
    <w:basedOn w:val="Normal"/>
    <w:link w:val="BalloonTextChar"/>
    <w:rsid w:val="00AF22F5"/>
    <w:rPr>
      <w:rFonts w:ascii="Tahoma" w:hAnsi="Tahoma" w:cs="Tahoma"/>
      <w:sz w:val="16"/>
      <w:szCs w:val="16"/>
    </w:rPr>
  </w:style>
  <w:style w:type="character" w:customStyle="1" w:styleId="BalloonTextChar">
    <w:name w:val="Balloon Text Char"/>
    <w:basedOn w:val="DefaultParagraphFont"/>
    <w:link w:val="BalloonText"/>
    <w:rsid w:val="00AF22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22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22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22F5"/>
    <w:rPr>
      <w:b/>
      <w:color w:val="660033"/>
      <w:spacing w:val="0"/>
    </w:rPr>
  </w:style>
  <w:style w:type="paragraph" w:customStyle="1" w:styleId="Nameditemlist">
    <w:name w:val="Named item list"/>
    <w:basedOn w:val="BodyText"/>
    <w:qFormat/>
    <w:rsid w:val="00AF22F5"/>
    <w:pPr>
      <w:tabs>
        <w:tab w:val="left" w:pos="2835"/>
      </w:tabs>
      <w:ind w:left="2835" w:hanging="2835"/>
    </w:pPr>
  </w:style>
  <w:style w:type="paragraph" w:customStyle="1" w:styleId="BodyTextnopadding">
    <w:name w:val="Body Text no padding"/>
    <w:basedOn w:val="BodyText"/>
    <w:qFormat/>
    <w:rsid w:val="00AF22F5"/>
    <w:pPr>
      <w:spacing w:before="0" w:after="0"/>
    </w:pPr>
  </w:style>
  <w:style w:type="paragraph" w:customStyle="1" w:styleId="BodyTextBold">
    <w:name w:val="Body Text Bold"/>
    <w:basedOn w:val="BodyText"/>
    <w:qFormat/>
    <w:rsid w:val="00AF22F5"/>
    <w:rPr>
      <w:b/>
    </w:rPr>
  </w:style>
  <w:style w:type="character" w:styleId="Hyperlink">
    <w:name w:val="Hyperlink"/>
    <w:basedOn w:val="DefaultParagraphFont"/>
    <w:uiPriority w:val="99"/>
    <w:unhideWhenUsed/>
    <w:rsid w:val="00D860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1192</Words>
  <Characters>7824</Characters>
  <Application>Microsoft Office Word</Application>
  <DocSecurity>0</DocSecurity>
  <Lines>269</Lines>
  <Paragraphs>180</Paragraphs>
  <ScaleCrop>false</ScaleCrop>
  <Company>Author-it Software Corporation Ltd.</Company>
  <LinksUpToDate>false</LinksUpToDate>
  <CharactersWithSpaces>8836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ICTNWK401 Install and manage a server</dc:title>
  <dc:subject>Approved</dc:subject>
  <dc:creator>Future Skills Organisation</dc:creator>
  <cp:keywords>Release: 1</cp:keywords>
  <dc:description>Review Date: 12 April 2008</dc:description>
  <cp:lastModifiedBy>HSD_TPCMSd.prod</cp:lastModifiedBy>
  <cp:revision>3</cp:revision>
  <dcterms:created xsi:type="dcterms:W3CDTF">2025-03-01T20:19:00Z</dcterms:created>
  <dcterms:modified xsi:type="dcterms:W3CDTF">2025-03-01T20:19:00Z</dcterms:modified>
</cp:coreProperties>
</file>