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FFA" w:rsidP="00482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ICTNWK305 Install and manage network protocols</w:t>
      </w:r>
      <w:r>
        <w:fldChar w:fldCharType="end"/>
      </w:r>
    </w:p>
    <w:p w:rsidR="00482FFA" w:rsidP="00482FFA">
      <w:pPr>
        <w:pStyle w:val="Version"/>
        <w:sectPr w:rsidSect="00D22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632" w:rsidP="00D22632">
      <w:pPr>
        <w:pStyle w:val="SuperHeading"/>
      </w:pPr>
      <w:r w:rsidRPr="00D22632">
        <w:t>ICTNWK305 Install and manage network protocols</w:t>
      </w:r>
    </w:p>
    <w:p w:rsidR="00000000" w:rsidRPr="00D22632" w:rsidP="00D22632">
      <w:pPr>
        <w:pStyle w:val="Heading1"/>
      </w:pPr>
      <w:bookmarkStart w:id="1" w:name="O_699025"/>
      <w:bookmarkEnd w:id="1"/>
      <w:r w:rsidRPr="00D226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2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rPr>
                <w:rStyle w:val="SpecialBold"/>
              </w:rPr>
              <w:t>Comments</w:t>
            </w:r>
          </w:p>
        </w:tc>
      </w:tr>
      <w:tr w:rsidTr="00D2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t>This version first released with ICT Information and Communications Technology Training Package Version 1.0.</w:t>
            </w:r>
          </w:p>
        </w:tc>
      </w:tr>
    </w:tbl>
    <w:p w:rsidR="00000000" w:rsidRPr="00D22632" w:rsidP="00D22632">
      <w:pPr>
        <w:pStyle w:val="BodyText"/>
      </w:pPr>
    </w:p>
    <w:p w:rsidR="00000000" w:rsidRPr="00D22632" w:rsidP="00D22632">
      <w:pPr>
        <w:pStyle w:val="AllowPageBreak"/>
      </w:pPr>
    </w:p>
    <w:p w:rsidR="00000000" w:rsidRPr="00D22632" w:rsidP="00D22632">
      <w:pPr>
        <w:pStyle w:val="Heading1"/>
      </w:pPr>
      <w:bookmarkStart w:id="2" w:name="O_699026"/>
      <w:bookmarkEnd w:id="2"/>
      <w:r w:rsidRPr="00D22632">
        <w:t>Application</w:t>
      </w:r>
    </w:p>
    <w:p w:rsidR="00000000" w:rsidRPr="00D22632" w:rsidP="00482FFA">
      <w:pPr>
        <w:pStyle w:val="BodyText"/>
      </w:pPr>
      <w:r w:rsidRPr="00D22632">
        <w:t>This unit describes the skills and knowledge required to in</w:t>
      </w:r>
      <w:r w:rsidRPr="00D22632">
        <w:t>stall and manage network protocols in a networking environment.</w:t>
      </w:r>
    </w:p>
    <w:p w:rsidR="00000000" w:rsidRPr="00D22632" w:rsidP="00482FFA">
      <w:pPr>
        <w:pStyle w:val="BodyText"/>
      </w:pPr>
      <w:r w:rsidRPr="00D22632">
        <w:t>It applies to individuals with competent information and communications technology (ICT) skills, working as network administrators who are required to ensure that appropriate protocols have b</w:t>
      </w:r>
      <w:r w:rsidRPr="00D22632">
        <w:t>een installed in networks to allow user functionality and maintenance.</w:t>
      </w:r>
    </w:p>
    <w:p w:rsidR="00000000" w:rsidRPr="00D22632" w:rsidP="00482FFA">
      <w:pPr>
        <w:pStyle w:val="BodyText"/>
      </w:pPr>
      <w:r w:rsidRPr="00D22632">
        <w:t>No licensing, legislative or certification requirements apply to this unit at the time of publication.</w:t>
      </w:r>
    </w:p>
    <w:p w:rsidR="00000000" w:rsidRPr="00D22632" w:rsidP="00D22632">
      <w:pPr>
        <w:pStyle w:val="Heading1"/>
      </w:pPr>
      <w:bookmarkStart w:id="3" w:name="O_699029"/>
      <w:bookmarkEnd w:id="3"/>
      <w:r w:rsidRPr="00D22632">
        <w:t>Unit Sector</w:t>
      </w:r>
    </w:p>
    <w:p w:rsidR="00000000" w:rsidRPr="00D22632" w:rsidP="00482FFA">
      <w:pPr>
        <w:pStyle w:val="BodyText"/>
      </w:pPr>
      <w:r w:rsidRPr="00D22632">
        <w:t>Networking</w:t>
      </w:r>
    </w:p>
    <w:p w:rsidR="00000000" w:rsidRPr="00D22632" w:rsidP="00D22632">
      <w:pPr>
        <w:pStyle w:val="Heading1"/>
      </w:pPr>
      <w:bookmarkStart w:id="4" w:name="O_699030"/>
      <w:bookmarkEnd w:id="4"/>
      <w:r w:rsidRPr="00D22632">
        <w:t>Elements and Performance</w:t>
      </w:r>
      <w:r w:rsidRPr="00D22632">
        <w:t xml:space="preserve">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D2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rPr>
                <w:rStyle w:val="SpecialBold"/>
              </w:rPr>
              <w:t>PERFORMANCE CRITERIA</w:t>
            </w:r>
          </w:p>
        </w:tc>
      </w:tr>
      <w:tr w:rsidTr="00D2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1. Install and manage network protocols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t>1.1 Select, test and vali</w:t>
            </w:r>
            <w:r w:rsidRPr="00D22632">
              <w:t>date appropriate network protocol services</w:t>
            </w:r>
          </w:p>
          <w:p w:rsidR="00000000" w:rsidRPr="00D22632" w:rsidP="00D22632">
            <w:pPr>
              <w:pStyle w:val="BodyText"/>
            </w:pPr>
            <w:r w:rsidRPr="00D22632">
              <w:t>1.2 Design a network addressing system, with subnet and host IDs, including appropriate devices</w:t>
            </w:r>
          </w:p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1.3 Configure hosts and workstations to use IP addresses either manually or through automatic allocation of addresses</w:t>
            </w:r>
            <w:r w:rsidRPr="00D22632">
              <w:t>, such as found with dynamic host configuration protocol (DHCP)</w:t>
            </w:r>
          </w:p>
        </w:tc>
      </w:tr>
      <w:tr w:rsidTr="00D2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 xml:space="preserve">2. Identify network </w:t>
            </w:r>
            <w:r w:rsidRPr="00D22632">
              <w:t>protocol applications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t>2.1 Review a range of well-known network protocol applications</w:t>
            </w:r>
          </w:p>
          <w:p w:rsidR="00000000" w:rsidRPr="00D22632" w:rsidP="00D22632">
            <w:pPr>
              <w:pStyle w:val="BodyText"/>
            </w:pPr>
            <w:r w:rsidRPr="00D22632">
              <w:t>2.2 Evaluate client user requirement and recommend network protocol services</w:t>
            </w:r>
          </w:p>
          <w:p w:rsidR="00000000" w:rsidRPr="00D22632" w:rsidP="00D22632">
            <w:pPr>
              <w:pStyle w:val="BodyText"/>
            </w:pPr>
            <w:r w:rsidRPr="00D22632">
              <w:t>2.3 Apply internet protocol (IP) addressing scheme according to approved policy and procedures</w:t>
            </w:r>
          </w:p>
        </w:tc>
      </w:tr>
    </w:tbl>
    <w:p w:rsidR="00000000" w:rsidRPr="00D22632" w:rsidP="00D22632">
      <w:pPr>
        <w:pStyle w:val="BodyText"/>
      </w:pPr>
    </w:p>
    <w:p w:rsidR="00000000" w:rsidRPr="00D22632" w:rsidP="00D22632">
      <w:pPr>
        <w:pStyle w:val="AllowPageBreak"/>
      </w:pPr>
    </w:p>
    <w:p w:rsidR="00000000" w:rsidRPr="00D22632" w:rsidP="00D22632">
      <w:pPr>
        <w:pStyle w:val="Heading1"/>
      </w:pPr>
      <w:bookmarkStart w:id="5" w:name="O_699031"/>
      <w:bookmarkEnd w:id="5"/>
      <w:r w:rsidRPr="00D22632">
        <w:t>Foundation Skills</w:t>
      </w:r>
    </w:p>
    <w:p w:rsidR="00000000" w:rsidRPr="00482FFA" w:rsidP="00482FFA">
      <w:pPr>
        <w:pStyle w:val="BodyText"/>
        <w:rPr>
          <w:i/>
        </w:rPr>
      </w:pPr>
      <w:r w:rsidRPr="00482FFA">
        <w:rPr>
          <w:rStyle w:val="Emphasis"/>
        </w:rPr>
        <w:t xml:space="preserve">This section describes language, literacy, numeracy and employment skills incorporated in the performance criteria that are </w:t>
      </w:r>
      <w:r w:rsidRPr="00482FFA">
        <w:rPr>
          <w:rStyle w:val="Emphasis"/>
        </w:rPr>
        <w:t>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82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rPr>
                <w:rStyle w:val="SpecialBold"/>
              </w:rPr>
              <w:t>Description</w:t>
            </w:r>
          </w:p>
        </w:tc>
      </w:tr>
      <w:tr w:rsidTr="00482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2.2, 2.3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ListBullet"/>
              <w:rPr>
                <w:lang w:val="en-NZ"/>
              </w:rPr>
            </w:pPr>
            <w:r w:rsidRPr="00D22632">
              <w:t>Recognises and interprets textual information, including technical manuals, to establish the job requirements</w:t>
            </w:r>
          </w:p>
        </w:tc>
      </w:tr>
      <w:tr w:rsidTr="00482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ListBullet"/>
              <w:rPr>
                <w:lang w:val="en-NZ"/>
              </w:rPr>
            </w:pPr>
            <w:r w:rsidRPr="00D22632">
              <w:t>Uses specific and relevant language to document new file systems, user access and disaster recovery procedures</w:t>
            </w:r>
          </w:p>
        </w:tc>
      </w:tr>
      <w:tr w:rsidTr="00482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Oral Communications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ListBullet"/>
            </w:pPr>
            <w:r w:rsidRPr="00D22632">
              <w:t>Articulates clearly using specific and relevant language suitable to audience to convey requirements</w:t>
            </w:r>
          </w:p>
          <w:p w:rsidR="00000000" w:rsidP="00D22632">
            <w:pPr>
              <w:pStyle w:val="ListBullet"/>
              <w:rPr>
                <w:lang w:val="en-NZ"/>
              </w:rPr>
            </w:pPr>
            <w:r w:rsidRPr="00D22632">
              <w:t>Uses listening and</w:t>
            </w:r>
            <w:r w:rsidRPr="00D22632">
              <w:t xml:space="preserve"> questioning techniques to confirm understanding</w:t>
            </w:r>
          </w:p>
        </w:tc>
      </w:tr>
      <w:tr w:rsidTr="00482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ListBullet"/>
            </w:pPr>
            <w:r w:rsidRPr="00D22632">
              <w:t>Complies with explicit organisational policies and procedures</w:t>
            </w:r>
          </w:p>
          <w:p w:rsidR="00000000" w:rsidP="00D22632">
            <w:pPr>
              <w:pStyle w:val="ListBullet"/>
              <w:rPr>
                <w:lang w:val="en-NZ"/>
              </w:rPr>
            </w:pPr>
            <w:r w:rsidRPr="00D22632">
              <w:t>Ensures knowledge of legislative requirements and products is kept up to date</w:t>
            </w:r>
          </w:p>
        </w:tc>
      </w:tr>
      <w:tr w:rsidTr="00482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1.1-1.3,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ListBullet"/>
            </w:pPr>
            <w:r w:rsidRPr="00D22632">
              <w:t>Takes responsibility for planning and organising own workload, identifying ways of sequencing and combining elements for greater efficiency, and considering how to link with the work of others</w:t>
            </w:r>
          </w:p>
          <w:p w:rsidR="00000000" w:rsidRPr="00D22632" w:rsidP="00D22632">
            <w:pPr>
              <w:pStyle w:val="ListBullet"/>
            </w:pPr>
            <w:r w:rsidRPr="00D22632">
              <w:t>Understands the purposes, specific functions and key features o</w:t>
            </w:r>
            <w:r w:rsidRPr="00D22632">
              <w:t>f common digital systems and tools, and operates them effectively to complete routine tasks</w:t>
            </w:r>
          </w:p>
          <w:p w:rsidR="00000000" w:rsidRPr="00D22632" w:rsidP="00D22632">
            <w:pPr>
              <w:pStyle w:val="ListBullet"/>
            </w:pPr>
            <w:r w:rsidRPr="00D22632">
              <w:t>Initiates standard procedures when developing and refining configuration protocols</w:t>
            </w:r>
          </w:p>
        </w:tc>
      </w:tr>
    </w:tbl>
    <w:p w:rsidR="00000000" w:rsidRPr="00D22632" w:rsidP="00D22632">
      <w:pPr>
        <w:pStyle w:val="BodyText"/>
      </w:pPr>
    </w:p>
    <w:p w:rsidR="00000000" w:rsidRPr="00D22632" w:rsidP="00D22632">
      <w:pPr>
        <w:pStyle w:val="AllowPageBreak"/>
      </w:pPr>
    </w:p>
    <w:p w:rsidR="00000000" w:rsidRPr="00D22632" w:rsidP="00D22632">
      <w:pPr>
        <w:pStyle w:val="Heading1"/>
      </w:pPr>
      <w:bookmarkStart w:id="6" w:name="O_699033"/>
      <w:bookmarkEnd w:id="6"/>
      <w:r w:rsidRPr="00D2263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5"/>
        <w:gridCol w:w="2194"/>
        <w:gridCol w:w="3375"/>
        <w:gridCol w:w="1602"/>
      </w:tblGrid>
      <w:tr w:rsidTr="00482F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Code and title</w:t>
            </w:r>
          </w:p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Code a</w:t>
            </w:r>
            <w:r w:rsidRPr="00D22632">
              <w:rPr>
                <w:rStyle w:val="SpecialBold"/>
              </w:rPr>
              <w:t>nd title</w:t>
            </w:r>
          </w:p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rPr>
                <w:rStyle w:val="SpecialBold"/>
              </w:rPr>
              <w:t>Equivalence status</w:t>
            </w:r>
          </w:p>
        </w:tc>
      </w:tr>
      <w:tr w:rsidTr="00482F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ICTNWK305 Install and manage network protocols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ICANWK305A Install and manage network protocols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t>Equivalent unit</w:t>
            </w:r>
          </w:p>
        </w:tc>
      </w:tr>
    </w:tbl>
    <w:p w:rsidR="00000000" w:rsidRPr="00D22632" w:rsidP="00D22632">
      <w:pPr>
        <w:pStyle w:val="BodyText"/>
      </w:pPr>
    </w:p>
    <w:p w:rsidR="00000000" w:rsidRPr="00D22632" w:rsidP="00D22632">
      <w:pPr>
        <w:pStyle w:val="AllowPageBreak"/>
      </w:pPr>
    </w:p>
    <w:p w:rsidR="00000000" w:rsidRPr="00D22632" w:rsidP="00D22632">
      <w:pPr>
        <w:pStyle w:val="Heading1"/>
      </w:pPr>
      <w:bookmarkStart w:id="7" w:name="O_699040"/>
      <w:bookmarkEnd w:id="7"/>
      <w:r w:rsidRPr="00D22632">
        <w:t>Links</w:t>
      </w:r>
    </w:p>
    <w:p w:rsidR="00000000" w:rsidRPr="00D22632" w:rsidP="00482FFA">
      <w:pPr>
        <w:pStyle w:val="BodyText"/>
      </w:pPr>
      <w:r w:rsidRPr="00D226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3A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2632" w:rsidP="00D22632"/>
    <w:sectPr w:rsidSect="00D226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 w:rsidRPr="00482FFA" w:rsidP="00482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FA" w:rsidP="00D22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2FFA" w:rsidP="00D22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2FFA" w:rsidP="00D22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632" w:rsidRPr="00482FFA" w:rsidP="00482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FA" w:rsidRPr="002D2AF8" w:rsidP="00D22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ICTNWK305 Install and manage network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82FFA" w:rsidP="00D22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009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A89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632"/>
  </w:style>
  <w:style w:type="character" w:customStyle="1" w:styleId="Heading1Char">
    <w:name w:val="Heading 1 Char"/>
    <w:basedOn w:val="DefaultParagraphFont"/>
    <w:link w:val="Heading1"/>
    <w:rsid w:val="00D22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6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632"/>
    <w:rPr>
      <w:b/>
      <w:spacing w:val="0"/>
    </w:rPr>
  </w:style>
  <w:style w:type="character" w:styleId="Emphasis">
    <w:name w:val="Emphasis"/>
    <w:basedOn w:val="DefaultParagraphFont"/>
    <w:qFormat/>
    <w:rsid w:val="00D22632"/>
    <w:rPr>
      <w:i/>
    </w:rPr>
  </w:style>
  <w:style w:type="paragraph" w:customStyle="1" w:styleId="SuperHeading">
    <w:name w:val="SuperHeading"/>
    <w:basedOn w:val="Normal"/>
    <w:rsid w:val="00D22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6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6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632"/>
  </w:style>
  <w:style w:type="paragraph" w:styleId="TableofFigures">
    <w:name w:val="table of figures"/>
    <w:basedOn w:val="Normal"/>
    <w:next w:val="Normal"/>
    <w:semiHidden/>
    <w:rsid w:val="00D22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6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2632"/>
    <w:rPr>
      <w:rFonts w:ascii="Wingdings" w:hAnsi="Wingdings"/>
    </w:rPr>
  </w:style>
  <w:style w:type="paragraph" w:customStyle="1" w:styleId="TableHeading">
    <w:name w:val="Table Heading"/>
    <w:basedOn w:val="HeadingBase"/>
    <w:rsid w:val="00D22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632"/>
    <w:rPr>
      <w:color w:val="0033CC"/>
      <w:u w:val="none"/>
    </w:rPr>
  </w:style>
  <w:style w:type="paragraph" w:customStyle="1" w:styleId="BodyTextRight">
    <w:name w:val="Body Text Right"/>
    <w:basedOn w:val="BodyText"/>
    <w:rsid w:val="00D22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6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632"/>
    <w:rPr>
      <w:sz w:val="32"/>
    </w:rPr>
  </w:style>
  <w:style w:type="paragraph" w:customStyle="1" w:styleId="HeadingProcedure">
    <w:name w:val="Heading Procedure"/>
    <w:basedOn w:val="HeadingBase"/>
    <w:next w:val="Normal"/>
    <w:rsid w:val="00D22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632"/>
    <w:pPr>
      <w:spacing w:before="60" w:after="60"/>
    </w:pPr>
  </w:style>
  <w:style w:type="paragraph" w:styleId="ListContinue">
    <w:name w:val="List Continue"/>
    <w:basedOn w:val="List"/>
    <w:rsid w:val="00D22632"/>
    <w:pPr>
      <w:ind w:firstLine="0"/>
    </w:pPr>
  </w:style>
  <w:style w:type="paragraph" w:customStyle="1" w:styleId="ListNote">
    <w:name w:val="List Note"/>
    <w:basedOn w:val="List"/>
    <w:rsid w:val="00D22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632"/>
    <w:rPr>
      <w:rFonts w:ascii="Courier New" w:hAnsi="Courier New"/>
    </w:rPr>
  </w:style>
  <w:style w:type="paragraph" w:customStyle="1" w:styleId="NoteBullet">
    <w:name w:val="Note Bullet"/>
    <w:basedOn w:val="Note"/>
    <w:rsid w:val="00D22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6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632"/>
    <w:rPr>
      <w:b/>
      <w:smallCaps/>
    </w:rPr>
  </w:style>
  <w:style w:type="paragraph" w:customStyle="1" w:styleId="TableListNumber">
    <w:name w:val="Table List Number"/>
    <w:basedOn w:val="ListNumber"/>
    <w:rsid w:val="00D22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632"/>
    <w:pPr>
      <w:numPr>
        <w:numId w:val="8"/>
      </w:numPr>
    </w:pPr>
  </w:style>
  <w:style w:type="paragraph" w:customStyle="1" w:styleId="ListAlpha2">
    <w:name w:val="List Alpha 2"/>
    <w:basedOn w:val="List2"/>
    <w:rsid w:val="00D22632"/>
    <w:pPr>
      <w:numPr>
        <w:numId w:val="7"/>
      </w:numPr>
    </w:pPr>
  </w:style>
  <w:style w:type="paragraph" w:styleId="List2">
    <w:name w:val="List 2"/>
    <w:basedOn w:val="BodyText"/>
    <w:rsid w:val="00D22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6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6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632"/>
    <w:pPr>
      <w:numPr>
        <w:numId w:val="3"/>
      </w:numPr>
    </w:pPr>
  </w:style>
  <w:style w:type="paragraph" w:styleId="ListContinue2">
    <w:name w:val="List Continue 2"/>
    <w:basedOn w:val="List2"/>
    <w:rsid w:val="00D22632"/>
    <w:pPr>
      <w:ind w:firstLine="0"/>
    </w:pPr>
  </w:style>
  <w:style w:type="paragraph" w:styleId="ListContinue3">
    <w:name w:val="List Continue 3"/>
    <w:basedOn w:val="List3"/>
    <w:rsid w:val="00D22632"/>
    <w:pPr>
      <w:ind w:left="1021" w:firstLine="0"/>
    </w:pPr>
  </w:style>
  <w:style w:type="paragraph" w:styleId="ListContinue4">
    <w:name w:val="List Continue 4"/>
    <w:basedOn w:val="List4"/>
    <w:rsid w:val="00D22632"/>
    <w:pPr>
      <w:ind w:firstLine="0"/>
    </w:pPr>
  </w:style>
  <w:style w:type="paragraph" w:styleId="ListContinue5">
    <w:name w:val="List Continue 5"/>
    <w:basedOn w:val="List5"/>
    <w:rsid w:val="00D22632"/>
    <w:pPr>
      <w:ind w:firstLine="0"/>
    </w:pPr>
  </w:style>
  <w:style w:type="paragraph" w:styleId="ListNumber3">
    <w:name w:val="List Number 3"/>
    <w:basedOn w:val="List3"/>
    <w:rsid w:val="00D22632"/>
    <w:pPr>
      <w:numPr>
        <w:numId w:val="4"/>
      </w:numPr>
    </w:pPr>
  </w:style>
  <w:style w:type="paragraph" w:styleId="ListNumber4">
    <w:name w:val="List Number 4"/>
    <w:basedOn w:val="List4"/>
    <w:rsid w:val="00D22632"/>
    <w:pPr>
      <w:numPr>
        <w:numId w:val="5"/>
      </w:numPr>
    </w:pPr>
  </w:style>
  <w:style w:type="paragraph" w:styleId="ListNumber5">
    <w:name w:val="List Number 5"/>
    <w:basedOn w:val="List5"/>
    <w:rsid w:val="00D22632"/>
    <w:pPr>
      <w:numPr>
        <w:numId w:val="6"/>
      </w:numPr>
    </w:pPr>
  </w:style>
  <w:style w:type="paragraph" w:styleId="BlockText">
    <w:name w:val="Block Text"/>
    <w:basedOn w:val="Normal"/>
    <w:rsid w:val="00D22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632"/>
    <w:rPr>
      <w:sz w:val="16"/>
      <w:vertAlign w:val="superscript"/>
    </w:rPr>
  </w:style>
  <w:style w:type="character" w:customStyle="1" w:styleId="Symbols">
    <w:name w:val="Symbols"/>
    <w:basedOn w:val="DefaultParagraphFont"/>
    <w:rsid w:val="00D22632"/>
    <w:rPr>
      <w:rFonts w:ascii="Symbol" w:hAnsi="Symbol"/>
    </w:rPr>
  </w:style>
  <w:style w:type="character" w:customStyle="1" w:styleId="MenuOptions">
    <w:name w:val="Menu Options"/>
    <w:basedOn w:val="DefaultParagraphFont"/>
    <w:rsid w:val="00D22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632"/>
    <w:rPr>
      <w:b/>
    </w:rPr>
  </w:style>
  <w:style w:type="character" w:customStyle="1" w:styleId="Underlined">
    <w:name w:val="Underlined"/>
    <w:basedOn w:val="DefaultParagraphFont"/>
    <w:rsid w:val="00D22632"/>
    <w:rPr>
      <w:u w:val="single"/>
    </w:rPr>
  </w:style>
  <w:style w:type="paragraph" w:customStyle="1" w:styleId="TableBodyTextRight">
    <w:name w:val="Table Body Text Right"/>
    <w:basedOn w:val="TableBodyText"/>
    <w:rsid w:val="00D22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632"/>
    <w:rPr>
      <w:sz w:val="18"/>
    </w:rPr>
  </w:style>
  <w:style w:type="paragraph" w:customStyle="1" w:styleId="BodySmallRight">
    <w:name w:val="Body Small Right"/>
    <w:basedOn w:val="BodyTextRight"/>
    <w:rsid w:val="00D22632"/>
    <w:rPr>
      <w:sz w:val="18"/>
      <w:szCs w:val="18"/>
    </w:rPr>
  </w:style>
  <w:style w:type="paragraph" w:customStyle="1" w:styleId="MarginEdition">
    <w:name w:val="Margin Edition"/>
    <w:basedOn w:val="MarginNote"/>
    <w:rsid w:val="00D22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632"/>
    <w:rPr>
      <w:sz w:val="2"/>
      <w:szCs w:val="2"/>
    </w:rPr>
  </w:style>
  <w:style w:type="character" w:customStyle="1" w:styleId="Small">
    <w:name w:val="Small"/>
    <w:basedOn w:val="DefaultParagraphFont"/>
    <w:rsid w:val="00D22632"/>
    <w:rPr>
      <w:sz w:val="16"/>
    </w:rPr>
  </w:style>
  <w:style w:type="paragraph" w:customStyle="1" w:styleId="WideTable">
    <w:name w:val="Wide Table"/>
    <w:basedOn w:val="Normal"/>
    <w:rsid w:val="00D22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632"/>
  </w:style>
  <w:style w:type="paragraph" w:styleId="Quote">
    <w:name w:val="Quote"/>
    <w:basedOn w:val="Heading1"/>
    <w:link w:val="QuoteChar"/>
    <w:qFormat/>
    <w:rsid w:val="00D22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632"/>
    <w:pPr>
      <w:pageBreakBefore/>
    </w:pPr>
  </w:style>
  <w:style w:type="paragraph" w:customStyle="1" w:styleId="Border">
    <w:name w:val="Border"/>
    <w:basedOn w:val="Normal"/>
    <w:qFormat/>
    <w:rsid w:val="00D22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632"/>
    <w:rPr>
      <w:u w:val="single"/>
    </w:rPr>
  </w:style>
  <w:style w:type="character" w:customStyle="1" w:styleId="BoldandItalics">
    <w:name w:val="Bold and Italics"/>
    <w:qFormat/>
    <w:rsid w:val="00D22632"/>
    <w:rPr>
      <w:b/>
      <w:i/>
      <w:u w:val="none"/>
    </w:rPr>
  </w:style>
  <w:style w:type="paragraph" w:styleId="BalloonText">
    <w:name w:val="Balloon Text"/>
    <w:basedOn w:val="Normal"/>
    <w:link w:val="BalloonTextChar"/>
    <w:rsid w:val="00D22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632"/>
    <w:pPr>
      <w:spacing w:before="0" w:after="0"/>
    </w:pPr>
  </w:style>
  <w:style w:type="paragraph" w:customStyle="1" w:styleId="BodyTextBold">
    <w:name w:val="Body Text Bold"/>
    <w:basedOn w:val="BodyText"/>
    <w:qFormat/>
    <w:rsid w:val="00D22632"/>
    <w:rPr>
      <w:b/>
    </w:rPr>
  </w:style>
  <w:style w:type="character" w:styleId="Hyperlink">
    <w:name w:val="Hyperlink"/>
    <w:basedOn w:val="DefaultParagraphFont"/>
    <w:uiPriority w:val="99"/>
    <w:unhideWhenUsed/>
    <w:rsid w:val="00482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3092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ICTNWK305 Install and manage network protocols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2022-03-23T00:43:00Z</dcterms:created>
  <dcterms:modified xsi:type="dcterms:W3CDTF">2022-03-23T00:43:00Z</dcterms:modified>
</cp:coreProperties>
</file>