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3F8B" w:rsidP="00153F8B">
      <w:pPr>
        <w:pStyle w:val="Title"/>
      </w:pPr>
      <w:r>
        <w:fldChar w:fldCharType="begin"/>
      </w:r>
      <w:r>
        <w:instrText xml:space="preserve"> TITLE   \* MERGEFORMAT </w:instrText>
      </w:r>
      <w:r>
        <w:fldChar w:fldCharType="separate"/>
      </w:r>
      <w:r>
        <w:t>ICTNPL502 Develop planning strategies for access network design</w:t>
      </w:r>
      <w:r>
        <w:fldChar w:fldCharType="end"/>
      </w:r>
    </w:p>
    <w:p w:rsidR="00153F8B" w:rsidP="00153F8B">
      <w:pPr>
        <w:pStyle w:val="Version"/>
        <w:sectPr w:rsidSect="002764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403" w:rsidP="00276403">
      <w:pPr>
        <w:pStyle w:val="SuperHeading"/>
      </w:pPr>
      <w:r w:rsidRPr="00276403">
        <w:t>ICTNPL502 Develop planning strategies for access network design</w:t>
      </w:r>
    </w:p>
    <w:p w:rsidR="00000000" w:rsidRPr="00276403" w:rsidP="00276403">
      <w:pPr>
        <w:pStyle w:val="Heading1"/>
      </w:pPr>
      <w:bookmarkStart w:id="1" w:name="O_758706"/>
      <w:bookmarkEnd w:id="1"/>
      <w:r w:rsidRPr="00276403">
        <w:t>Modification History</w:t>
      </w:r>
    </w:p>
    <w:tbl>
      <w:tblPr>
        <w:tblW w:w="0" w:type="auto"/>
        <w:tblLayout w:type="fixed"/>
        <w:tblCellMar>
          <w:left w:w="62" w:type="dxa"/>
          <w:right w:w="62" w:type="dxa"/>
        </w:tblCellMar>
        <w:tblLook w:val="0000"/>
      </w:tblPr>
      <w:tblGrid>
        <w:gridCol w:w="3091"/>
        <w:gridCol w:w="5873"/>
      </w:tblGrid>
      <w:tr w:rsidTr="00276403">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76403" w:rsidP="00276403">
            <w:pPr>
              <w:pStyle w:val="BodyText"/>
            </w:pPr>
            <w:r w:rsidRPr="00276403">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76403">
            <w:pPr>
              <w:pStyle w:val="BodyText"/>
              <w:rPr>
                <w:lang w:val="en-NZ"/>
              </w:rPr>
            </w:pPr>
            <w:r w:rsidRPr="00276403">
              <w:rPr>
                <w:rStyle w:val="SpecialBold"/>
              </w:rPr>
              <w:t>Comments</w:t>
            </w:r>
          </w:p>
        </w:tc>
      </w:tr>
      <w:tr w:rsidTr="00276403">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76403">
            <w:pPr>
              <w:pStyle w:val="BodyText"/>
              <w:rPr>
                <w:lang w:val="en-NZ"/>
              </w:rPr>
            </w:pPr>
            <w:r w:rsidRPr="00276403">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276403" w:rsidP="00276403">
            <w:pPr>
              <w:pStyle w:val="BodyText"/>
            </w:pPr>
            <w:r w:rsidRPr="00276403">
              <w:t>This version first released with ICT Information and Communications Technology Training Package Version 2.0.</w:t>
            </w:r>
          </w:p>
        </w:tc>
      </w:tr>
    </w:tbl>
    <w:p w:rsidR="00000000" w:rsidRPr="00276403" w:rsidP="00276403">
      <w:pPr>
        <w:pStyle w:val="BodyText"/>
      </w:pPr>
    </w:p>
    <w:p w:rsidR="00000000" w:rsidRPr="00276403" w:rsidP="00276403">
      <w:pPr>
        <w:pStyle w:val="AllowPageBreak"/>
      </w:pPr>
    </w:p>
    <w:p w:rsidR="00000000" w:rsidRPr="00276403" w:rsidP="00276403">
      <w:pPr>
        <w:pStyle w:val="Heading1"/>
      </w:pPr>
      <w:bookmarkStart w:id="2" w:name="O_758707"/>
      <w:bookmarkEnd w:id="2"/>
      <w:r w:rsidRPr="00276403">
        <w:t>Application</w:t>
      </w:r>
    </w:p>
    <w:p w:rsidR="00000000" w:rsidRPr="00276403" w:rsidP="00153F8B">
      <w:pPr>
        <w:pStyle w:val="BodyText"/>
      </w:pPr>
      <w:r w:rsidRPr="00276403">
        <w:t>This unit describes the skills and knowledge required to develop specifications for access networks to be used by network designers, and involves gathering information on anticipated demand and business requirements for the access netwo</w:t>
      </w:r>
      <w:r w:rsidRPr="00276403">
        <w:t>rk to determine design criteria to meet current and future needs.</w:t>
      </w:r>
    </w:p>
    <w:p w:rsidR="00000000" w:rsidRPr="00276403" w:rsidP="00153F8B">
      <w:pPr>
        <w:pStyle w:val="BodyText"/>
      </w:pPr>
      <w:r w:rsidRPr="00276403">
        <w:t>It applies to individuals with a high level of specialist technical skills and knowledge in telecommunications and IT networks using internet protocol (IP) systems.</w:t>
      </w:r>
    </w:p>
    <w:p w:rsidR="00000000" w:rsidRPr="00276403" w:rsidP="00153F8B">
      <w:pPr>
        <w:pStyle w:val="BodyText"/>
      </w:pPr>
      <w:r w:rsidRPr="00276403">
        <w:t xml:space="preserve">No licensing, legislative or certification requirements apply to this unit at the time of publication. </w:t>
      </w:r>
    </w:p>
    <w:p w:rsidR="00000000" w:rsidRPr="00276403" w:rsidP="00276403">
      <w:pPr>
        <w:pStyle w:val="Heading1"/>
      </w:pPr>
      <w:bookmarkStart w:id="3" w:name="O_758710"/>
      <w:bookmarkEnd w:id="3"/>
      <w:r w:rsidRPr="00276403">
        <w:t>Unit Sector</w:t>
      </w:r>
    </w:p>
    <w:p w:rsidR="00000000" w:rsidRPr="00276403" w:rsidP="00153F8B">
      <w:pPr>
        <w:pStyle w:val="BodyText"/>
      </w:pPr>
      <w:r w:rsidRPr="00276403">
        <w:t>Telecommunications – Network Planning</w:t>
      </w:r>
    </w:p>
    <w:p w:rsidR="00000000" w:rsidRPr="00276403" w:rsidP="00276403">
      <w:pPr>
        <w:pStyle w:val="Heading1"/>
      </w:pPr>
      <w:bookmarkStart w:id="4" w:name="O_758711"/>
      <w:bookmarkEnd w:id="4"/>
      <w:r w:rsidRPr="00276403">
        <w:t>Elements and Performance Criteria</w:t>
      </w:r>
    </w:p>
    <w:tbl>
      <w:tblPr>
        <w:tblW w:w="9322" w:type="dxa"/>
        <w:tblLayout w:type="fixed"/>
        <w:tblCellMar>
          <w:left w:w="62" w:type="dxa"/>
          <w:right w:w="62" w:type="dxa"/>
        </w:tblCellMar>
        <w:tblLook w:val="0000"/>
      </w:tblPr>
      <w:tblGrid>
        <w:gridCol w:w="2295"/>
        <w:gridCol w:w="7027"/>
      </w:tblGrid>
      <w:tr w:rsidTr="00276403">
        <w:tblPrEx>
          <w:tblW w:w="9322" w:type="dxa"/>
          <w:tblLayout w:type="fixed"/>
          <w:tblCellMar>
            <w:left w:w="62" w:type="dxa"/>
            <w:right w:w="62" w:type="dxa"/>
          </w:tblCellMar>
          <w:tblLook w:val="0000"/>
        </w:tblPrEx>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03" w:rsidP="00276403">
            <w:pPr>
              <w:pStyle w:val="BodyText"/>
            </w:pPr>
            <w:r w:rsidRPr="00276403">
              <w:rPr>
                <w:rStyle w:val="SpecialBold"/>
              </w:rPr>
              <w:t>Element</w:t>
            </w:r>
          </w:p>
        </w:tc>
        <w:tc>
          <w:tcPr>
            <w:tcW w:w="7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BodyText"/>
              <w:rPr>
                <w:lang w:val="en-NZ"/>
              </w:rPr>
            </w:pPr>
            <w:r w:rsidRPr="00276403">
              <w:rPr>
                <w:rStyle w:val="SpecialBold"/>
              </w:rPr>
              <w:t>Performance Criteria</w:t>
            </w:r>
          </w:p>
        </w:tc>
      </w:tr>
      <w:tr w:rsidTr="00276403">
        <w:tblPrEx>
          <w:tblW w:w="9322" w:type="dxa"/>
          <w:tblLayout w:type="fixed"/>
          <w:tblCellMar>
            <w:left w:w="62" w:type="dxa"/>
            <w:right w:w="62" w:type="dxa"/>
          </w:tblCellMar>
          <w:tblLook w:val="0000"/>
        </w:tblPrEx>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03" w:rsidP="00276403">
            <w:pPr>
              <w:pStyle w:val="BodyText"/>
            </w:pPr>
            <w:r w:rsidRPr="00276403">
              <w:rPr>
                <w:rStyle w:val="Emphasis"/>
              </w:rPr>
              <w:t>Elem</w:t>
            </w:r>
            <w:r w:rsidRPr="00276403">
              <w:rPr>
                <w:rStyle w:val="Emphasis"/>
              </w:rPr>
              <w:t>ents describe the essential outcomes.</w:t>
            </w:r>
          </w:p>
        </w:tc>
        <w:tc>
          <w:tcPr>
            <w:tcW w:w="7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BodyText"/>
              <w:rPr>
                <w:lang w:val="en-NZ"/>
              </w:rPr>
            </w:pPr>
            <w:r w:rsidRPr="00276403">
              <w:rPr>
                <w:rStyle w:val="Emphasis"/>
              </w:rPr>
              <w:t xml:space="preserve">Performance criteria describe the performance needed to demonstrate achievement of the element. </w:t>
            </w:r>
          </w:p>
        </w:tc>
      </w:tr>
      <w:tr w:rsidTr="00276403">
        <w:tblPrEx>
          <w:tblW w:w="9322" w:type="dxa"/>
          <w:tblLayout w:type="fixed"/>
          <w:tblCellMar>
            <w:left w:w="62" w:type="dxa"/>
            <w:right w:w="62" w:type="dxa"/>
          </w:tblCellMar>
          <w:tblLook w:val="0000"/>
        </w:tblPrEx>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03" w:rsidP="00276403">
            <w:pPr>
              <w:pStyle w:val="BodyText"/>
            </w:pPr>
            <w:r w:rsidRPr="00276403">
              <w:t>1. Evaluate access network requirements and infrastructure capability</w:t>
            </w:r>
          </w:p>
          <w:p w:rsidR="00000000">
            <w:pPr>
              <w:pStyle w:val="BodyText"/>
              <w:keepLines w:val="0"/>
              <w:spacing w:before="0" w:after="0"/>
              <w:rPr>
                <w:rFonts w:ascii="Tahoma" w:hAnsi="Tahoma"/>
                <w:sz w:val="20"/>
                <w:lang w:val="en-NZ"/>
              </w:rPr>
            </w:pPr>
          </w:p>
        </w:tc>
        <w:tc>
          <w:tcPr>
            <w:tcW w:w="7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03" w:rsidP="00276403">
            <w:pPr>
              <w:pStyle w:val="BodyText"/>
            </w:pPr>
            <w:r w:rsidRPr="00276403">
              <w:t xml:space="preserve">1.1 Estimate likely growth in access network use </w:t>
            </w:r>
            <w:r w:rsidRPr="00276403">
              <w:t xml:space="preserve">by analysing forecasting market intelligence data on customer demand </w:t>
            </w:r>
          </w:p>
          <w:p w:rsidR="00000000" w:rsidRPr="00276403" w:rsidP="00276403">
            <w:pPr>
              <w:pStyle w:val="BodyText"/>
            </w:pPr>
            <w:r w:rsidRPr="00276403">
              <w:t>1.2 Compare available capacity and capability of current access infrastructure deployment against researched demand data to identify infrastructure and product shortfalls</w:t>
            </w:r>
          </w:p>
          <w:p w:rsidR="00000000" w:rsidRPr="00276403" w:rsidP="00276403">
            <w:pPr>
              <w:pStyle w:val="BodyText"/>
            </w:pPr>
            <w:r w:rsidRPr="00276403">
              <w:t>1.3 Quantify ne</w:t>
            </w:r>
            <w:r w:rsidRPr="00276403">
              <w:t>twork requirements for upgrades or network augmentation to increase capacity and capability of existing network</w:t>
            </w:r>
          </w:p>
          <w:p w:rsidR="00000000" w:rsidRPr="00276403" w:rsidP="00276403">
            <w:pPr>
              <w:pStyle w:val="BodyText"/>
            </w:pPr>
            <w:r w:rsidRPr="00276403">
              <w:t>1.4 Determine relevant standards, business and regulatory requirements to be considered in access network planning</w:t>
            </w:r>
          </w:p>
          <w:p w:rsidR="00000000" w:rsidP="00276403">
            <w:pPr>
              <w:pStyle w:val="BodyText"/>
              <w:rPr>
                <w:lang w:val="en-NZ"/>
              </w:rPr>
            </w:pPr>
            <w:r w:rsidRPr="00276403">
              <w:t>1.5 Formulate justification to proceed by analysing business requirements and benefits to the business</w:t>
            </w:r>
          </w:p>
        </w:tc>
      </w:tr>
      <w:tr w:rsidTr="00276403">
        <w:tblPrEx>
          <w:tblW w:w="9322" w:type="dxa"/>
          <w:tblLayout w:type="fixed"/>
          <w:tblCellMar>
            <w:left w:w="62" w:type="dxa"/>
            <w:right w:w="62" w:type="dxa"/>
          </w:tblCellMar>
          <w:tblLook w:val="0000"/>
        </w:tblPrEx>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BodyText"/>
              <w:rPr>
                <w:lang w:val="en-NZ"/>
              </w:rPr>
            </w:pPr>
            <w:r w:rsidRPr="00276403">
              <w:t>2. Prepare strategic plan and scoping document</w:t>
            </w:r>
          </w:p>
        </w:tc>
        <w:tc>
          <w:tcPr>
            <w:tcW w:w="7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03" w:rsidP="00276403">
            <w:pPr>
              <w:pStyle w:val="BodyText"/>
            </w:pPr>
            <w:r w:rsidRPr="00276403">
              <w:t>2.1 Determine appropriate technologies, network elements and equipment for access network deployment, inc</w:t>
            </w:r>
            <w:r w:rsidRPr="00276403">
              <w:t>luding new or alternative solutions to meet business requirements</w:t>
            </w:r>
          </w:p>
          <w:p w:rsidR="00000000" w:rsidRPr="00276403" w:rsidP="00276403">
            <w:pPr>
              <w:pStyle w:val="BodyText"/>
            </w:pPr>
            <w:r w:rsidRPr="00276403">
              <w:t>2.2 Select commercially viable technology compatible with the existing network to deploy with existing and future network</w:t>
            </w:r>
          </w:p>
          <w:p w:rsidR="00000000" w:rsidRPr="00276403" w:rsidP="00276403">
            <w:pPr>
              <w:pStyle w:val="BodyText"/>
            </w:pPr>
            <w:r w:rsidRPr="00276403">
              <w:t>2.3 Prepare planning document and supporting documentation with reco</w:t>
            </w:r>
            <w:r w:rsidRPr="00276403">
              <w:t>mmendations that complies with deployment standards and regulatory requirements</w:t>
            </w:r>
          </w:p>
          <w:p w:rsidR="00000000" w:rsidP="00276403">
            <w:pPr>
              <w:pStyle w:val="BodyText"/>
              <w:rPr>
                <w:lang w:val="en-NZ"/>
              </w:rPr>
            </w:pPr>
            <w:r w:rsidRPr="00276403">
              <w:t>2.4 Provide estimated costs and schedule for a planning solution</w:t>
            </w:r>
          </w:p>
        </w:tc>
      </w:tr>
      <w:tr w:rsidTr="00276403">
        <w:tblPrEx>
          <w:tblW w:w="9322" w:type="dxa"/>
          <w:tblLayout w:type="fixed"/>
          <w:tblCellMar>
            <w:left w:w="62" w:type="dxa"/>
            <w:right w:w="62" w:type="dxa"/>
          </w:tblCellMar>
          <w:tblLook w:val="0000"/>
        </w:tblPrEx>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BodyText"/>
              <w:rPr>
                <w:lang w:val="en-NZ"/>
              </w:rPr>
            </w:pPr>
            <w:r w:rsidRPr="00276403">
              <w:t>3. Produce project brief</w:t>
            </w:r>
          </w:p>
        </w:tc>
        <w:tc>
          <w:tcPr>
            <w:tcW w:w="70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03" w:rsidP="00276403">
            <w:pPr>
              <w:pStyle w:val="BodyText"/>
            </w:pPr>
            <w:r w:rsidRPr="00276403">
              <w:t>3.1 Evaluate and summarise project scope into the required briefing format with relev</w:t>
            </w:r>
            <w:r w:rsidRPr="00276403">
              <w:t>ant supporting documentation for a project brief that complies with access network deployment rules</w:t>
            </w:r>
          </w:p>
          <w:p w:rsidR="00000000" w:rsidRPr="00276403" w:rsidP="00276403">
            <w:pPr>
              <w:pStyle w:val="BodyText"/>
            </w:pPr>
            <w:r w:rsidRPr="00276403">
              <w:t xml:space="preserve">3.2 Plan project delivery to suit business requirements and practical limitations </w:t>
            </w:r>
          </w:p>
          <w:p w:rsidR="00000000" w:rsidRPr="00276403" w:rsidP="00276403">
            <w:pPr>
              <w:pStyle w:val="BodyText"/>
            </w:pPr>
            <w:r w:rsidRPr="00276403">
              <w:t xml:space="preserve">3.3 Produce access networks specifications with approvals and present to </w:t>
            </w:r>
            <w:r w:rsidRPr="00276403">
              <w:t>the design section to produce detailed design specifications</w:t>
            </w:r>
          </w:p>
        </w:tc>
      </w:tr>
    </w:tbl>
    <w:p w:rsidR="00000000" w:rsidRPr="00276403" w:rsidP="00276403">
      <w:pPr>
        <w:pStyle w:val="BodyText"/>
      </w:pPr>
    </w:p>
    <w:p w:rsidR="00000000" w:rsidRPr="00276403" w:rsidP="00276403">
      <w:pPr>
        <w:pStyle w:val="AllowPageBreak"/>
      </w:pPr>
    </w:p>
    <w:p w:rsidR="00000000" w:rsidRPr="00276403" w:rsidP="00276403">
      <w:pPr>
        <w:pStyle w:val="Heading1"/>
      </w:pPr>
      <w:bookmarkStart w:id="5" w:name="O_758712"/>
      <w:bookmarkEnd w:id="5"/>
      <w:r w:rsidRPr="00276403">
        <w:t>Foundation Skills</w:t>
      </w:r>
    </w:p>
    <w:p w:rsidR="00000000" w:rsidRPr="00153F8B" w:rsidP="00153F8B">
      <w:pPr>
        <w:pStyle w:val="BodyText"/>
        <w:rPr>
          <w:i/>
        </w:rPr>
      </w:pPr>
      <w:r w:rsidRPr="00153F8B">
        <w:rPr>
          <w:rStyle w:val="Emphasis"/>
        </w:rPr>
        <w:t>This section describes language, literacy, numeracy and employment skills incorporated in the performance criteria that are required for competent performance</w:t>
      </w:r>
      <w:r w:rsidRPr="00153F8B">
        <w:rPr>
          <w:rStyle w:val="Emphasis"/>
        </w:rPr>
        <w:t>.</w:t>
      </w:r>
    </w:p>
    <w:tbl>
      <w:tblPr>
        <w:tblW w:w="9322" w:type="dxa"/>
        <w:tblLayout w:type="fixed"/>
        <w:tblCellMar>
          <w:left w:w="62" w:type="dxa"/>
          <w:right w:w="62" w:type="dxa"/>
        </w:tblCellMar>
        <w:tblLook w:val="0000"/>
      </w:tblPr>
      <w:tblGrid>
        <w:gridCol w:w="1927"/>
        <w:gridCol w:w="2959"/>
        <w:gridCol w:w="4436"/>
      </w:tblGrid>
      <w:tr w:rsidTr="00276403">
        <w:tblPrEx>
          <w:tblW w:w="9322" w:type="dxa"/>
          <w:tblLayout w:type="fixed"/>
          <w:tblCellMar>
            <w:left w:w="62" w:type="dxa"/>
            <w:right w:w="62" w:type="dxa"/>
          </w:tblCellMar>
          <w:tblLook w:val="0000"/>
        </w:tblPrEx>
        <w:trPr>
          <w:trHeight w:val="511"/>
        </w:trPr>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03" w:rsidP="00276403">
            <w:pPr>
              <w:pStyle w:val="BodyText"/>
            </w:pPr>
            <w:r w:rsidRPr="00276403">
              <w:rPr>
                <w:rStyle w:val="SpecialBold"/>
              </w:rPr>
              <w:t xml:space="preserve">Skill </w:t>
            </w:r>
            <w:r w:rsidRPr="00276403">
              <w:rPr>
                <w:rStyle w:val="SpecialBold"/>
              </w:rPr>
              <w:tab/>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03" w:rsidP="00276403">
            <w:pPr>
              <w:pStyle w:val="BodyText"/>
            </w:pPr>
            <w:r w:rsidRPr="00276403">
              <w:rPr>
                <w:rStyle w:val="SpecialBold"/>
              </w:rPr>
              <w:t>Performance Criteria</w:t>
            </w:r>
          </w:p>
        </w:tc>
        <w:tc>
          <w:tcPr>
            <w:tcW w:w="4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BodyText"/>
              <w:rPr>
                <w:lang w:val="en-NZ"/>
              </w:rPr>
            </w:pPr>
            <w:r w:rsidRPr="00276403">
              <w:rPr>
                <w:rStyle w:val="SpecialBold"/>
              </w:rPr>
              <w:t>Description</w:t>
            </w:r>
          </w:p>
        </w:tc>
      </w:tr>
      <w:tr w:rsidTr="00276403">
        <w:tblPrEx>
          <w:tblW w:w="9322" w:type="dxa"/>
          <w:tblLayout w:type="fixed"/>
          <w:tblCellMar>
            <w:left w:w="62" w:type="dxa"/>
            <w:right w:w="62" w:type="dxa"/>
          </w:tblCellMar>
          <w:tblLook w:val="0000"/>
        </w:tblPrEx>
        <w:trPr>
          <w:trHeight w:val="149"/>
        </w:trPr>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BodyText"/>
              <w:rPr>
                <w:lang w:val="en-NZ"/>
              </w:rPr>
            </w:pPr>
            <w:r w:rsidRPr="00276403">
              <w:t>Learning</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BodyText"/>
              <w:rPr>
                <w:lang w:val="en-NZ"/>
              </w:rPr>
            </w:pPr>
            <w:r w:rsidRPr="00276403">
              <w:t>2.1</w:t>
            </w:r>
          </w:p>
        </w:tc>
        <w:tc>
          <w:tcPr>
            <w:tcW w:w="4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ListBullet"/>
              <w:rPr>
                <w:lang w:val="en-NZ"/>
              </w:rPr>
            </w:pPr>
            <w:r w:rsidRPr="00276403">
              <w:t>Employs a range of approaches and investigative techniques to consider present and future needs of the network and to overcome obstacles</w:t>
            </w:r>
          </w:p>
        </w:tc>
      </w:tr>
      <w:tr w:rsidTr="00276403">
        <w:tblPrEx>
          <w:tblW w:w="9322" w:type="dxa"/>
          <w:tblLayout w:type="fixed"/>
          <w:tblCellMar>
            <w:left w:w="62" w:type="dxa"/>
            <w:right w:w="62" w:type="dxa"/>
          </w:tblCellMar>
          <w:tblLook w:val="0000"/>
        </w:tblPrEx>
        <w:trPr>
          <w:trHeight w:val="149"/>
        </w:trPr>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BodyText"/>
              <w:rPr>
                <w:lang w:val="en-NZ"/>
              </w:rPr>
            </w:pPr>
            <w:r w:rsidRPr="00276403">
              <w:t>Reading</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BodyText"/>
              <w:rPr>
                <w:lang w:val="en-NZ"/>
              </w:rPr>
            </w:pPr>
            <w:r w:rsidRPr="00276403">
              <w:t>1.1, 1.2, 1.4, 2.1, 2.2, 2.3, 3.1, 3.2</w:t>
            </w:r>
          </w:p>
        </w:tc>
        <w:tc>
          <w:tcPr>
            <w:tcW w:w="4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03" w:rsidP="00276403">
            <w:pPr>
              <w:pStyle w:val="ListBullet"/>
            </w:pPr>
            <w:r w:rsidRPr="00276403">
              <w:t xml:space="preserve">Analyses and evaluates complex written and visual text in specialised workplace documentation to determine key information and specific requirements </w:t>
            </w:r>
          </w:p>
          <w:p w:rsidR="00000000" w:rsidP="00276403">
            <w:pPr>
              <w:pStyle w:val="ListBullet"/>
              <w:rPr>
                <w:lang w:val="en-NZ"/>
              </w:rPr>
            </w:pPr>
            <w:r w:rsidRPr="00276403">
              <w:t>Evaluates complex text to determine legislative, regulatory and project requirements</w:t>
            </w:r>
          </w:p>
        </w:tc>
      </w:tr>
      <w:tr w:rsidTr="00276403">
        <w:tblPrEx>
          <w:tblW w:w="9322" w:type="dxa"/>
          <w:tblLayout w:type="fixed"/>
          <w:tblCellMar>
            <w:left w:w="62" w:type="dxa"/>
            <w:right w:w="62" w:type="dxa"/>
          </w:tblCellMar>
          <w:tblLook w:val="0000"/>
        </w:tblPrEx>
        <w:trPr>
          <w:trHeight w:val="149"/>
        </w:trPr>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BodyText"/>
              <w:rPr>
                <w:lang w:val="en-NZ"/>
              </w:rPr>
            </w:pPr>
            <w:r w:rsidRPr="00276403">
              <w:t>Writing</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BodyText"/>
              <w:rPr>
                <w:lang w:val="en-NZ"/>
              </w:rPr>
            </w:pPr>
            <w:r w:rsidRPr="00276403">
              <w:t>1.2, 1.5, 2.3, 3.1-3.3</w:t>
            </w:r>
          </w:p>
        </w:tc>
        <w:tc>
          <w:tcPr>
            <w:tcW w:w="4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03" w:rsidP="00276403">
            <w:pPr>
              <w:pStyle w:val="ListBullet"/>
            </w:pPr>
            <w:r w:rsidRPr="00276403">
              <w:t>Develops complex material for a specific audience using clear and detailed language and visuals while employing expected forms and conventions</w:t>
            </w:r>
          </w:p>
          <w:p w:rsidR="00000000" w:rsidP="00276403">
            <w:pPr>
              <w:pStyle w:val="ListBullet"/>
              <w:rPr>
                <w:lang w:val="en-NZ"/>
              </w:rPr>
            </w:pPr>
            <w:r w:rsidRPr="00276403">
              <w:t>Prepares reports which incorporate evaluation of information and specialised and cohesive</w:t>
            </w:r>
            <w:r w:rsidRPr="00276403">
              <w:t xml:space="preserve"> language</w:t>
            </w:r>
          </w:p>
        </w:tc>
      </w:tr>
      <w:tr w:rsidTr="00276403">
        <w:tblPrEx>
          <w:tblW w:w="9322" w:type="dxa"/>
          <w:tblLayout w:type="fixed"/>
          <w:tblCellMar>
            <w:left w:w="62" w:type="dxa"/>
            <w:right w:w="62" w:type="dxa"/>
          </w:tblCellMar>
          <w:tblLook w:val="0000"/>
        </w:tblPrEx>
        <w:trPr>
          <w:trHeight w:val="149"/>
        </w:trPr>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BodyText"/>
              <w:rPr>
                <w:lang w:val="en-NZ"/>
              </w:rPr>
            </w:pPr>
            <w:r w:rsidRPr="00276403">
              <w:t>Oral Communication</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BodyText"/>
              <w:rPr>
                <w:lang w:val="en-NZ"/>
              </w:rPr>
            </w:pPr>
            <w:r w:rsidRPr="00276403">
              <w:t>1.4, 2.2, 3.1, 3.3</w:t>
            </w:r>
          </w:p>
        </w:tc>
        <w:tc>
          <w:tcPr>
            <w:tcW w:w="4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ListBullet"/>
              <w:rPr>
                <w:lang w:val="en-NZ"/>
              </w:rPr>
            </w:pPr>
            <w:r w:rsidRPr="00276403">
              <w:t xml:space="preserve">Clearly articulates requirements using language appropriate to audience and environment, and participates in a verbal exchange of ideas and solutions </w:t>
            </w:r>
          </w:p>
        </w:tc>
      </w:tr>
      <w:tr w:rsidTr="00276403">
        <w:tblPrEx>
          <w:tblW w:w="9322" w:type="dxa"/>
          <w:tblLayout w:type="fixed"/>
          <w:tblCellMar>
            <w:left w:w="62" w:type="dxa"/>
            <w:right w:w="62" w:type="dxa"/>
          </w:tblCellMar>
          <w:tblLook w:val="0000"/>
        </w:tblPrEx>
        <w:trPr>
          <w:trHeight w:val="149"/>
        </w:trPr>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BodyText"/>
              <w:rPr>
                <w:lang w:val="en-NZ"/>
              </w:rPr>
            </w:pPr>
            <w:r w:rsidRPr="00276403">
              <w:t>Numeracy</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BodyText"/>
              <w:rPr>
                <w:lang w:val="en-NZ"/>
              </w:rPr>
            </w:pPr>
            <w:r w:rsidRPr="00276403">
              <w:t>1.1-1.3, 1.5, 2.4</w:t>
            </w:r>
          </w:p>
        </w:tc>
        <w:tc>
          <w:tcPr>
            <w:tcW w:w="4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03" w:rsidP="00276403">
            <w:pPr>
              <w:pStyle w:val="ListBullet"/>
            </w:pPr>
            <w:r w:rsidRPr="00276403">
              <w:t>Interprets numerical infor</w:t>
            </w:r>
            <w:r w:rsidRPr="00276403">
              <w:t>mation and applies mathematical calculations relating to time durations and budgetary information</w:t>
            </w:r>
          </w:p>
          <w:p w:rsidR="00000000" w:rsidP="00276403">
            <w:pPr>
              <w:pStyle w:val="ListBullet"/>
              <w:rPr>
                <w:lang w:val="en-NZ"/>
              </w:rPr>
            </w:pPr>
            <w:r w:rsidRPr="00276403">
              <w:t>Analyses numerical information to measure usage and calculates metric measurements, quantities/ratios and financial data using appropriate tools</w:t>
            </w:r>
          </w:p>
        </w:tc>
      </w:tr>
      <w:tr w:rsidTr="00276403">
        <w:tblPrEx>
          <w:tblW w:w="9322" w:type="dxa"/>
          <w:tblLayout w:type="fixed"/>
          <w:tblCellMar>
            <w:left w:w="62" w:type="dxa"/>
            <w:right w:w="62" w:type="dxa"/>
          </w:tblCellMar>
          <w:tblLook w:val="0000"/>
        </w:tblPrEx>
        <w:trPr>
          <w:trHeight w:val="149"/>
        </w:trPr>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BodyText"/>
              <w:rPr>
                <w:lang w:val="en-NZ"/>
              </w:rPr>
            </w:pPr>
            <w:r w:rsidRPr="00276403">
              <w:t>Navigate the world of work</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BodyText"/>
              <w:rPr>
                <w:lang w:val="en-NZ"/>
              </w:rPr>
            </w:pPr>
            <w:r w:rsidRPr="00276403">
              <w:t>1.4, 2.3</w:t>
            </w:r>
          </w:p>
        </w:tc>
        <w:tc>
          <w:tcPr>
            <w:tcW w:w="4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03" w:rsidP="00276403">
            <w:pPr>
              <w:pStyle w:val="ListBullet"/>
            </w:pPr>
            <w:r w:rsidRPr="00276403">
              <w:t>Ensures knowledge of legislative requirements and products is kept up-to-date to provide accurate information</w:t>
            </w:r>
          </w:p>
          <w:p w:rsidR="00000000" w:rsidP="00276403">
            <w:pPr>
              <w:pStyle w:val="ListBullet"/>
              <w:rPr>
                <w:lang w:val="en-NZ"/>
              </w:rPr>
            </w:pPr>
            <w:r w:rsidRPr="00276403">
              <w:t>Takes full responsibility for following policies, procedures and legislative requirements and identifies orga</w:t>
            </w:r>
            <w:r w:rsidRPr="00276403">
              <w:t>nisational implications of new legislation or regulation</w:t>
            </w:r>
          </w:p>
        </w:tc>
      </w:tr>
      <w:tr w:rsidTr="00276403">
        <w:tblPrEx>
          <w:tblW w:w="9322" w:type="dxa"/>
          <w:tblLayout w:type="fixed"/>
          <w:tblCellMar>
            <w:left w:w="62" w:type="dxa"/>
            <w:right w:w="62" w:type="dxa"/>
          </w:tblCellMar>
          <w:tblLook w:val="0000"/>
        </w:tblPrEx>
        <w:trPr>
          <w:trHeight w:val="149"/>
        </w:trPr>
        <w:tc>
          <w:tcPr>
            <w:tcW w:w="19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BodyText"/>
              <w:rPr>
                <w:lang w:val="en-NZ"/>
              </w:rPr>
            </w:pPr>
            <w:r w:rsidRPr="00276403">
              <w:t>Get the work done</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BodyText"/>
              <w:rPr>
                <w:lang w:val="en-NZ"/>
              </w:rPr>
            </w:pPr>
            <w:r w:rsidRPr="00276403">
              <w:t>1.1, 1.2, 1.4, 1.5, 2.1-2.4, 3.1, 3.2</w:t>
            </w:r>
          </w:p>
        </w:tc>
        <w:tc>
          <w:tcPr>
            <w:tcW w:w="4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03" w:rsidP="00276403">
            <w:pPr>
              <w:pStyle w:val="ListBullet"/>
            </w:pPr>
            <w:r w:rsidRPr="00276403">
              <w:t>Accepts responsibility for planning and sequencing complex tasks and workload, negotiating key aspects with others, taking into account capab</w:t>
            </w:r>
            <w:r w:rsidRPr="00276403">
              <w:t>ilities, efficiencies and effectiveness</w:t>
            </w:r>
          </w:p>
          <w:p w:rsidR="00000000" w:rsidRPr="00276403" w:rsidP="00276403">
            <w:pPr>
              <w:pStyle w:val="ListBullet"/>
            </w:pPr>
            <w:r w:rsidRPr="00276403">
              <w:t>Monitors progress of plans and schedules, and reviews and changes them to meet new demands and priorities</w:t>
            </w:r>
          </w:p>
          <w:p w:rsidR="00000000" w:rsidRPr="00276403" w:rsidP="00276403">
            <w:pPr>
              <w:pStyle w:val="ListBullet"/>
            </w:pPr>
            <w:r w:rsidRPr="00276403">
              <w:t>Responds intuitively to problems requiring immediate resolution, drawing on past experiences to focus on the c</w:t>
            </w:r>
            <w:r w:rsidRPr="00276403">
              <w:t>ause of a problem rather than the symptom</w:t>
            </w:r>
          </w:p>
          <w:p w:rsidR="00000000" w:rsidRPr="00276403" w:rsidP="00276403">
            <w:pPr>
              <w:pStyle w:val="ListBullet"/>
            </w:pPr>
            <w:r w:rsidRPr="00276403">
              <w:t>Applies systematic and analytical decision making processes for complex and non-routine situations</w:t>
            </w:r>
          </w:p>
        </w:tc>
      </w:tr>
    </w:tbl>
    <w:p w:rsidR="00000000" w:rsidRPr="00276403" w:rsidP="00276403">
      <w:pPr>
        <w:pStyle w:val="BodyText"/>
      </w:pPr>
    </w:p>
    <w:p w:rsidR="00000000" w:rsidRPr="00276403" w:rsidP="00276403">
      <w:pPr>
        <w:pStyle w:val="AllowPageBreak"/>
      </w:pPr>
    </w:p>
    <w:p w:rsidR="00000000" w:rsidRPr="00276403" w:rsidP="00276403">
      <w:pPr>
        <w:pStyle w:val="Heading1"/>
      </w:pPr>
      <w:bookmarkStart w:id="6" w:name="O_758714"/>
      <w:bookmarkEnd w:id="6"/>
      <w:r w:rsidRPr="00276403">
        <w:t>Unit Mapping Information</w:t>
      </w:r>
    </w:p>
    <w:tbl>
      <w:tblPr>
        <w:tblW w:w="0" w:type="auto"/>
        <w:tblLayout w:type="fixed"/>
        <w:tblCellMar>
          <w:left w:w="62" w:type="dxa"/>
          <w:right w:w="62" w:type="dxa"/>
        </w:tblCellMar>
        <w:tblLook w:val="0000"/>
      </w:tblPr>
      <w:tblGrid>
        <w:gridCol w:w="2355"/>
        <w:gridCol w:w="2160"/>
        <w:gridCol w:w="2295"/>
        <w:gridCol w:w="2295"/>
      </w:tblGrid>
      <w:tr w:rsidTr="00276403">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03" w:rsidP="00276403">
            <w:pPr>
              <w:pStyle w:val="BodyText"/>
            </w:pPr>
            <w:r w:rsidRPr="00276403">
              <w:rPr>
                <w:rStyle w:val="SpecialBold"/>
              </w:rPr>
              <w:t xml:space="preserve">Code and title </w:t>
            </w:r>
          </w:p>
          <w:p w:rsidR="00000000" w:rsidRPr="00276403" w:rsidP="00276403">
            <w:pPr>
              <w:pStyle w:val="BodyText"/>
            </w:pPr>
            <w:r w:rsidRPr="00276403">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03" w:rsidP="00276403">
            <w:pPr>
              <w:pStyle w:val="BodyText"/>
            </w:pPr>
            <w:r w:rsidRPr="00276403">
              <w:rPr>
                <w:rStyle w:val="SpecialBold"/>
              </w:rPr>
              <w:t>Code and title</w:t>
            </w:r>
          </w:p>
          <w:p w:rsidR="00000000" w:rsidRPr="00276403" w:rsidP="00276403">
            <w:pPr>
              <w:pStyle w:val="BodyText"/>
            </w:pPr>
            <w:r w:rsidRPr="0027640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03" w:rsidP="00276403">
            <w:pPr>
              <w:pStyle w:val="BodyText"/>
            </w:pPr>
            <w:r w:rsidRPr="0027640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BodyText"/>
              <w:rPr>
                <w:lang w:val="en-NZ"/>
              </w:rPr>
            </w:pPr>
            <w:r w:rsidRPr="00276403">
              <w:rPr>
                <w:rStyle w:val="SpecialBold"/>
              </w:rPr>
              <w:t>Equivalence status</w:t>
            </w:r>
          </w:p>
        </w:tc>
      </w:tr>
      <w:tr w:rsidTr="00276403">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BodyText"/>
              <w:rPr>
                <w:lang w:val="en-NZ"/>
              </w:rPr>
            </w:pPr>
            <w:r w:rsidRPr="00276403">
              <w:t>ICTNPL502 Develop planning strategies for access network design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BodyText"/>
              <w:rPr>
                <w:lang w:val="en-NZ"/>
              </w:rPr>
            </w:pPr>
            <w:r w:rsidRPr="00276403">
              <w:t>ICTNPL5096A Develop planning strategies for access network design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403">
            <w:pPr>
              <w:pStyle w:val="BodyText"/>
              <w:rPr>
                <w:lang w:val="en-NZ"/>
              </w:rPr>
            </w:pPr>
            <w:r w:rsidRPr="0027640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403" w:rsidP="00276403">
            <w:pPr>
              <w:pStyle w:val="BodyText"/>
            </w:pPr>
            <w:r w:rsidRPr="00276403">
              <w:t>Equivalent unit</w:t>
            </w:r>
          </w:p>
        </w:tc>
      </w:tr>
    </w:tbl>
    <w:p w:rsidR="00000000" w:rsidRPr="00276403" w:rsidP="00276403">
      <w:pPr>
        <w:pStyle w:val="BodyText"/>
      </w:pPr>
    </w:p>
    <w:p w:rsidR="00000000" w:rsidRPr="00276403" w:rsidP="00276403">
      <w:pPr>
        <w:pStyle w:val="AllowPageBreak"/>
      </w:pPr>
    </w:p>
    <w:p w:rsidR="00000000" w:rsidRPr="00276403" w:rsidP="00276403">
      <w:pPr>
        <w:pStyle w:val="Heading1"/>
      </w:pPr>
      <w:bookmarkStart w:id="7" w:name="O_758721"/>
      <w:bookmarkEnd w:id="7"/>
      <w:r w:rsidRPr="00276403">
        <w:t>Links</w:t>
      </w:r>
    </w:p>
    <w:p w:rsidR="00000000" w:rsidRPr="00276403" w:rsidP="00153F8B">
      <w:pPr>
        <w:pStyle w:val="BodyText"/>
      </w:pPr>
      <w:r w:rsidRPr="0027640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212AA">
        <w:rPr>
          <w:rStyle w:val="Hyperlink"/>
        </w:rPr>
        <w:t>https://vetnet.gov.au/Pages/TrainingDocs.aspx?q=a53af4e4-b400-484e-b778-71c9e9d6aff2</w:t>
      </w:r>
      <w:r>
        <w:fldChar w:fldCharType="end"/>
      </w:r>
    </w:p>
    <w:p w:rsidR="00000000" w:rsidRPr="00276403" w:rsidP="00153F8B">
      <w:pPr>
        <w:pStyle w:val="BodyText"/>
        <w:sectPr w:rsidSect="00276403">
          <w:headerReference w:type="default" r:id="rId10"/>
          <w:footerReference w:type="default" r:id="rId11"/>
          <w:pgSz w:w="11908" w:h="16833"/>
          <w:pgMar w:top="1702" w:right="1418" w:bottom="1702" w:left="1418" w:header="992" w:footer="992" w:gutter="0"/>
          <w:cols w:space="720"/>
          <w:noEndnote/>
          <w:docGrid w:linePitch="299"/>
        </w:sectPr>
      </w:pPr>
    </w:p>
    <w:p w:rsidR="00000000" w:rsidRPr="00276403" w:rsidP="00276403">
      <w:pPr>
        <w:pStyle w:val="SuperHeading"/>
      </w:pPr>
      <w:r w:rsidRPr="00276403">
        <w:t xml:space="preserve">Assessment </w:t>
      </w:r>
      <w:r w:rsidRPr="00276403">
        <w:t>Requirements for ICTNPL502 Develop planning strategies for access network design</w:t>
      </w:r>
    </w:p>
    <w:p w:rsidR="00000000" w:rsidRPr="00276403" w:rsidP="00276403">
      <w:pPr>
        <w:pStyle w:val="Heading1"/>
      </w:pPr>
      <w:bookmarkStart w:id="8" w:name="O_758716"/>
      <w:bookmarkEnd w:id="8"/>
      <w:r w:rsidRPr="00276403">
        <w:t>Modification History</w:t>
      </w:r>
    </w:p>
    <w:tbl>
      <w:tblPr>
        <w:tblW w:w="0" w:type="auto"/>
        <w:tblLayout w:type="fixed"/>
        <w:tblCellMar>
          <w:left w:w="62" w:type="dxa"/>
          <w:right w:w="62" w:type="dxa"/>
        </w:tblCellMar>
        <w:tblLook w:val="0000"/>
      </w:tblPr>
      <w:tblGrid>
        <w:gridCol w:w="3112"/>
        <w:gridCol w:w="5914"/>
      </w:tblGrid>
      <w:tr w:rsidTr="00276403">
        <w:tblPrEx>
          <w:tblW w:w="0" w:type="auto"/>
          <w:tblLayout w:type="fixed"/>
          <w:tblCellMar>
            <w:left w:w="62" w:type="dxa"/>
            <w:right w:w="62" w:type="dxa"/>
          </w:tblCellMar>
          <w:tblLook w:val="0000"/>
        </w:tblPrEx>
        <w:tc>
          <w:tcPr>
            <w:tcW w:w="311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76403" w:rsidP="00276403">
            <w:pPr>
              <w:pStyle w:val="BodyText"/>
            </w:pPr>
            <w:r w:rsidRPr="00276403">
              <w:rPr>
                <w:rStyle w:val="SpecialBold"/>
              </w:rPr>
              <w:t>Release</w:t>
            </w:r>
          </w:p>
        </w:tc>
        <w:tc>
          <w:tcPr>
            <w:tcW w:w="591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76403">
            <w:pPr>
              <w:pStyle w:val="BodyText"/>
              <w:rPr>
                <w:lang w:val="en-NZ"/>
              </w:rPr>
            </w:pPr>
            <w:r w:rsidRPr="00276403">
              <w:rPr>
                <w:rStyle w:val="SpecialBold"/>
              </w:rPr>
              <w:t>Comments</w:t>
            </w:r>
          </w:p>
        </w:tc>
      </w:tr>
      <w:tr w:rsidTr="00276403">
        <w:tblPrEx>
          <w:tblW w:w="0" w:type="auto"/>
          <w:tblLayout w:type="fixed"/>
          <w:tblCellMar>
            <w:left w:w="62" w:type="dxa"/>
            <w:right w:w="62" w:type="dxa"/>
          </w:tblCellMar>
          <w:tblLook w:val="0000"/>
        </w:tblPrEx>
        <w:tc>
          <w:tcPr>
            <w:tcW w:w="311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76403">
            <w:pPr>
              <w:pStyle w:val="BodyText"/>
              <w:rPr>
                <w:lang w:val="en-NZ"/>
              </w:rPr>
            </w:pPr>
            <w:r w:rsidRPr="00276403">
              <w:t>Release 1</w:t>
            </w:r>
          </w:p>
        </w:tc>
        <w:tc>
          <w:tcPr>
            <w:tcW w:w="5914" w:type="dxa"/>
            <w:tcBorders>
              <w:top w:val="nil"/>
              <w:left w:val="nil"/>
              <w:bottom w:val="single" w:sz="8" w:space="0" w:color="auto"/>
              <w:right w:val="single" w:sz="8" w:space="0" w:color="auto"/>
            </w:tcBorders>
            <w:tcMar>
              <w:top w:w="0" w:type="dxa"/>
              <w:left w:w="62" w:type="dxa"/>
              <w:bottom w:w="0" w:type="dxa"/>
              <w:right w:w="62" w:type="dxa"/>
            </w:tcMar>
          </w:tcPr>
          <w:p w:rsidR="00000000" w:rsidRPr="00276403" w:rsidP="00276403">
            <w:pPr>
              <w:pStyle w:val="BodyText"/>
            </w:pPr>
            <w:r w:rsidRPr="00276403">
              <w:t>This version first released with ICT Information and Communications Technology Training Package Version 2.0.</w:t>
            </w:r>
          </w:p>
        </w:tc>
      </w:tr>
    </w:tbl>
    <w:p w:rsidR="00000000" w:rsidRPr="00276403" w:rsidP="00276403">
      <w:pPr>
        <w:pStyle w:val="BodyText"/>
      </w:pPr>
    </w:p>
    <w:p w:rsidR="00000000" w:rsidRPr="00276403" w:rsidP="00276403">
      <w:pPr>
        <w:pStyle w:val="AllowPageBreak"/>
      </w:pPr>
    </w:p>
    <w:p w:rsidR="00000000" w:rsidRPr="00276403" w:rsidP="00276403">
      <w:pPr>
        <w:pStyle w:val="Heading1"/>
      </w:pPr>
      <w:bookmarkStart w:id="9" w:name="O_758717"/>
      <w:bookmarkEnd w:id="9"/>
      <w:r w:rsidRPr="00276403">
        <w:t>Performance Evidence</w:t>
      </w:r>
    </w:p>
    <w:p w:rsidR="00000000" w:rsidRPr="00276403" w:rsidP="00153F8B">
      <w:pPr>
        <w:pStyle w:val="BodyText"/>
      </w:pPr>
      <w:r w:rsidRPr="00276403">
        <w:t>Evidence of ability to:</w:t>
      </w:r>
    </w:p>
    <w:p w:rsidR="00000000" w:rsidRPr="00276403" w:rsidP="00276403">
      <w:pPr>
        <w:pStyle w:val="ListBullet"/>
      </w:pPr>
      <w:r w:rsidRPr="00276403">
        <w:t xml:space="preserve">interpret growth patterns using available data </w:t>
      </w:r>
    </w:p>
    <w:p w:rsidR="00000000" w:rsidRPr="00276403" w:rsidP="00276403">
      <w:pPr>
        <w:pStyle w:val="ListBullet"/>
      </w:pPr>
      <w:r w:rsidRPr="00276403">
        <w:t>develop options for access network design which satisfy customer and enterprise financial goals</w:t>
      </w:r>
    </w:p>
    <w:p w:rsidR="00000000" w:rsidRPr="00276403" w:rsidP="00276403">
      <w:pPr>
        <w:pStyle w:val="ListBullet"/>
      </w:pPr>
      <w:r w:rsidRPr="00276403">
        <w:t>develop a clearly documented network plan, within specifications and including merging technological development and product implementation.</w:t>
      </w:r>
    </w:p>
    <w:p w:rsidR="00000000" w:rsidRPr="00276403" w:rsidP="00276403">
      <w:pPr>
        <w:pStyle w:val="BodyText"/>
      </w:pPr>
    </w:p>
    <w:p w:rsidR="00000000" w:rsidRPr="00276403" w:rsidP="00153F8B">
      <w:pPr>
        <w:pStyle w:val="BodyText"/>
      </w:pPr>
      <w:r w:rsidRPr="00276403">
        <w:t>Note: If a specific volume or frequency is not stated, then evidence must be provided at least once.</w:t>
      </w:r>
    </w:p>
    <w:p w:rsidR="00000000" w:rsidRPr="00276403" w:rsidP="00276403">
      <w:pPr>
        <w:pStyle w:val="Heading1"/>
      </w:pPr>
      <w:bookmarkStart w:id="10" w:name="O_758718"/>
      <w:bookmarkEnd w:id="10"/>
      <w:r w:rsidRPr="00276403">
        <w:t>Knowledge Evidence</w:t>
      </w:r>
    </w:p>
    <w:p w:rsidR="00000000" w:rsidRPr="00276403" w:rsidP="00153F8B">
      <w:pPr>
        <w:pStyle w:val="BodyText"/>
      </w:pPr>
      <w:r w:rsidRPr="00276403">
        <w:t>To complete the unit requirements safely and effectively, the individual must:</w:t>
      </w:r>
    </w:p>
    <w:p w:rsidR="00000000" w:rsidRPr="00276403" w:rsidP="00276403">
      <w:pPr>
        <w:pStyle w:val="ListBullet"/>
      </w:pPr>
      <w:r w:rsidRPr="00276403">
        <w:t>explain capability and limitations of the various access network technologies</w:t>
      </w:r>
    </w:p>
    <w:p w:rsidR="00000000" w:rsidRPr="00276403" w:rsidP="00276403">
      <w:pPr>
        <w:pStyle w:val="ListBullet"/>
      </w:pPr>
      <w:r w:rsidRPr="00276403">
        <w:t>identify current equipment to meet future service obligations</w:t>
      </w:r>
    </w:p>
    <w:p w:rsidR="00000000" w:rsidRPr="00276403" w:rsidP="00276403">
      <w:pPr>
        <w:pStyle w:val="ListBullet"/>
      </w:pPr>
      <w:r w:rsidRPr="00276403">
        <w:t>outline the r</w:t>
      </w:r>
      <w:r w:rsidRPr="00276403">
        <w:t>ole of the following specific features of network planning:</w:t>
      </w:r>
    </w:p>
    <w:p w:rsidR="00000000" w:rsidRPr="00276403" w:rsidP="00276403">
      <w:pPr>
        <w:pStyle w:val="ListBullet2"/>
      </w:pPr>
      <w:r w:rsidRPr="00276403">
        <w:t xml:space="preserve">broadband networks </w:t>
      </w:r>
    </w:p>
    <w:p w:rsidR="00000000" w:rsidRPr="00276403" w:rsidP="00276403">
      <w:pPr>
        <w:pStyle w:val="ListBullet2"/>
      </w:pPr>
      <w:r w:rsidRPr="00276403">
        <w:t xml:space="preserve">data networks </w:t>
      </w:r>
    </w:p>
    <w:p w:rsidR="00000000" w:rsidRPr="00276403" w:rsidP="00276403">
      <w:pPr>
        <w:pStyle w:val="ListBullet2"/>
      </w:pPr>
      <w:r w:rsidRPr="00276403">
        <w:t xml:space="preserve">elements and architecture of the various access networks and their technologies </w:t>
      </w:r>
    </w:p>
    <w:p w:rsidR="00000000" w:rsidRPr="00276403" w:rsidP="00276403">
      <w:pPr>
        <w:pStyle w:val="ListBullet2"/>
      </w:pPr>
      <w:r w:rsidRPr="00276403">
        <w:t xml:space="preserve">facilities and environmental issues </w:t>
      </w:r>
    </w:p>
    <w:p w:rsidR="00000000" w:rsidRPr="00276403" w:rsidP="00276403">
      <w:pPr>
        <w:pStyle w:val="ListBullet2"/>
      </w:pPr>
      <w:r w:rsidRPr="00276403">
        <w:t>limits of a fixed access transmission network</w:t>
      </w:r>
    </w:p>
    <w:p w:rsidR="00000000" w:rsidRPr="00276403" w:rsidP="00276403">
      <w:pPr>
        <w:pStyle w:val="ListBullet2"/>
      </w:pPr>
      <w:r w:rsidRPr="00276403">
        <w:t xml:space="preserve">media and content </w:t>
      </w:r>
    </w:p>
    <w:p w:rsidR="00000000" w:rsidRPr="00276403" w:rsidP="00276403">
      <w:pPr>
        <w:pStyle w:val="ListBullet2"/>
      </w:pPr>
      <w:r w:rsidRPr="00276403">
        <w:t xml:space="preserve">regional and metropolitan network </w:t>
      </w:r>
    </w:p>
    <w:p w:rsidR="00000000" w:rsidRPr="00276403" w:rsidP="00276403">
      <w:pPr>
        <w:pStyle w:val="ListBullet2"/>
      </w:pPr>
      <w:r w:rsidRPr="00276403">
        <w:t>typical access network technologies</w:t>
      </w:r>
    </w:p>
    <w:p w:rsidR="00000000" w:rsidRPr="00276403" w:rsidP="00276403">
      <w:pPr>
        <w:pStyle w:val="ListBullet2"/>
      </w:pPr>
      <w:r w:rsidRPr="00276403">
        <w:t xml:space="preserve">voice networks </w:t>
      </w:r>
    </w:p>
    <w:p w:rsidR="00000000" w:rsidRPr="00276403" w:rsidP="00276403">
      <w:pPr>
        <w:pStyle w:val="ListBullet2"/>
      </w:pPr>
      <w:r w:rsidRPr="00276403">
        <w:t xml:space="preserve">wireless network </w:t>
      </w:r>
    </w:p>
    <w:p w:rsidR="00000000" w:rsidRPr="00276403" w:rsidP="00276403">
      <w:pPr>
        <w:pStyle w:val="ListBullet"/>
      </w:pPr>
      <w:r w:rsidRPr="00276403">
        <w:t>explain distribution structure of networks, including backbone, access and edge</w:t>
      </w:r>
    </w:p>
    <w:p w:rsidR="00000000" w:rsidRPr="00276403" w:rsidP="00276403">
      <w:pPr>
        <w:pStyle w:val="ListBullet"/>
      </w:pPr>
      <w:r w:rsidRPr="00276403">
        <w:t>ident</w:t>
      </w:r>
      <w:r w:rsidRPr="00276403">
        <w:t>ify key technologies that make up the access network</w:t>
      </w:r>
    </w:p>
    <w:p w:rsidR="00000000" w:rsidRPr="00276403" w:rsidP="00276403">
      <w:pPr>
        <w:pStyle w:val="ListBullet"/>
      </w:pPr>
      <w:r w:rsidRPr="00276403">
        <w:t>outline the following general features of network planning:</w:t>
      </w:r>
    </w:p>
    <w:p w:rsidR="00000000" w:rsidRPr="00276403" w:rsidP="00276403">
      <w:pPr>
        <w:pStyle w:val="ListBullet2"/>
      </w:pPr>
      <w:r w:rsidRPr="00276403">
        <w:t>levels of reliability performance standards, applicable to specific equipment deployment needs</w:t>
      </w:r>
    </w:p>
    <w:p w:rsidR="00000000" w:rsidRPr="00276403" w:rsidP="00276403">
      <w:pPr>
        <w:pStyle w:val="ListBullet2"/>
      </w:pPr>
      <w:r w:rsidRPr="00276403">
        <w:t>network design including routing and redundancy</w:t>
      </w:r>
      <w:r w:rsidRPr="00276403">
        <w:t xml:space="preserve"> </w:t>
      </w:r>
    </w:p>
    <w:p w:rsidR="00000000" w:rsidRPr="00276403" w:rsidP="00276403">
      <w:pPr>
        <w:pStyle w:val="ListBullet2"/>
      </w:pPr>
      <w:r w:rsidRPr="00276403">
        <w:t xml:space="preserve">standards and regulations </w:t>
      </w:r>
    </w:p>
    <w:p w:rsidR="00000000" w:rsidRPr="00276403" w:rsidP="00276403">
      <w:pPr>
        <w:pStyle w:val="ListBullet"/>
      </w:pPr>
      <w:r w:rsidRPr="00276403">
        <w:t>describe typical problems and challenges with the capability and limitations of the various access networks.</w:t>
      </w:r>
    </w:p>
    <w:p w:rsidR="00000000" w:rsidRPr="00276403" w:rsidP="00276403">
      <w:pPr>
        <w:pStyle w:val="AllowPageBreak"/>
      </w:pPr>
    </w:p>
    <w:p w:rsidR="00000000" w:rsidRPr="00276403" w:rsidP="00276403">
      <w:pPr>
        <w:pStyle w:val="Heading1"/>
      </w:pPr>
      <w:bookmarkStart w:id="11" w:name="O_758719"/>
      <w:bookmarkEnd w:id="11"/>
      <w:r w:rsidRPr="00276403">
        <w:t>Assessment Conditions</w:t>
      </w:r>
    </w:p>
    <w:p w:rsidR="00000000" w:rsidRPr="00276403" w:rsidP="00153F8B">
      <w:pPr>
        <w:pStyle w:val="BodyText"/>
      </w:pPr>
      <w:r w:rsidRPr="00276403">
        <w:t xml:space="preserve">Gather evidence to demonstrate consistent performance in conditions that are safe and replicate the </w:t>
      </w:r>
      <w:r w:rsidRPr="00276403">
        <w:t>workplace. Noise levels, production flow, interruptions and time variances must be typical of those experienced in the Telecommunications – Network Planning</w:t>
      </w:r>
      <w:r w:rsidRPr="00276403">
        <w:t xml:space="preserve"> field of work and include access to:</w:t>
      </w:r>
    </w:p>
    <w:p w:rsidR="00000000" w:rsidRPr="00276403" w:rsidP="00276403">
      <w:pPr>
        <w:pStyle w:val="ListBullet"/>
      </w:pPr>
      <w:r w:rsidRPr="00276403">
        <w:t>computer aided design (CAD)</w:t>
      </w:r>
    </w:p>
    <w:p w:rsidR="00000000" w:rsidRPr="00276403" w:rsidP="00276403">
      <w:pPr>
        <w:pStyle w:val="ListBullet"/>
      </w:pPr>
      <w:r w:rsidRPr="00276403">
        <w:t>computer networks</w:t>
      </w:r>
    </w:p>
    <w:p w:rsidR="00000000" w:rsidRPr="00276403" w:rsidP="00276403">
      <w:pPr>
        <w:pStyle w:val="ListBullet"/>
      </w:pPr>
      <w:r w:rsidRPr="00276403">
        <w:t>data for network planning</w:t>
      </w:r>
    </w:p>
    <w:p w:rsidR="00000000" w:rsidRPr="00276403" w:rsidP="00276403">
      <w:pPr>
        <w:pStyle w:val="ListBullet"/>
      </w:pPr>
      <w:r w:rsidRPr="00276403">
        <w:t>network equipment deployment plans</w:t>
      </w:r>
    </w:p>
    <w:p w:rsidR="00000000" w:rsidRPr="00276403" w:rsidP="00276403">
      <w:pPr>
        <w:pStyle w:val="ListBullet"/>
      </w:pPr>
      <w:r w:rsidRPr="00276403">
        <w:t>planning models</w:t>
      </w:r>
    </w:p>
    <w:p w:rsidR="00000000" w:rsidRPr="00276403" w:rsidP="00276403">
      <w:pPr>
        <w:pStyle w:val="ListBullet"/>
      </w:pPr>
      <w:r w:rsidRPr="00276403">
        <w:t>relevant standards and regulations.</w:t>
      </w:r>
    </w:p>
    <w:p w:rsidR="00000000" w:rsidRPr="00276403" w:rsidP="00276403">
      <w:pPr>
        <w:pStyle w:val="BodyText"/>
      </w:pPr>
    </w:p>
    <w:p w:rsidR="00000000" w:rsidRPr="00276403" w:rsidP="00153F8B">
      <w:pPr>
        <w:pStyle w:val="BodyText"/>
      </w:pPr>
      <w:r w:rsidRPr="00276403">
        <w:t>Assessors of this unit must satisfy the requirements for assessors in applicable vocational education and training legislation, frameworks and/or standards.</w:t>
      </w:r>
    </w:p>
    <w:p w:rsidR="00000000" w:rsidRPr="00276403" w:rsidP="00276403">
      <w:pPr>
        <w:pStyle w:val="Heading1"/>
      </w:pPr>
      <w:bookmarkStart w:id="12" w:name="O_758722"/>
      <w:bookmarkEnd w:id="12"/>
      <w:r w:rsidRPr="00276403">
        <w:t>Links</w:t>
      </w:r>
    </w:p>
    <w:p w:rsidR="00000000" w:rsidRPr="00276403" w:rsidP="00153F8B">
      <w:pPr>
        <w:pStyle w:val="BodyText"/>
      </w:pPr>
      <w:r w:rsidRPr="0027640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212AA">
        <w:rPr>
          <w:rStyle w:val="Hyperlink"/>
        </w:rPr>
        <w:t>https://vetnet.gov.au/Pages/TrainingDocs.aspx?q=a53af4e4-b400-484e-b778-71c9e9d6aff2</w:t>
      </w:r>
      <w:r>
        <w:fldChar w:fldCharType="end"/>
      </w:r>
    </w:p>
    <w:p w:rsidR="00000000" w:rsidRPr="00276403" w:rsidP="00276403"/>
    <w:sectPr w:rsidSect="002764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03" w:rsidRPr="00153F8B" w:rsidP="00153F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F8B" w:rsidP="002764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3F8B" w:rsidP="002764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53F8B" w:rsidP="002764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03" w:rsidP="00276403">
    <w:pPr>
      <w:pStyle w:val="Footer"/>
      <w:framePr w:wrap="around"/>
    </w:pPr>
    <w:r>
      <w:fldChar w:fldCharType="begin"/>
    </w:r>
    <w:r>
      <w:instrText xml:space="preserve"> DOCPROPERTY  Subject  \* MERGEFORMAT </w:instrText>
    </w:r>
    <w:r>
      <w:fldChar w:fldCharType="separate"/>
    </w:r>
    <w:r w:rsidR="00153F8B">
      <w:t>Approved</w:t>
    </w:r>
    <w:r w:rsidR="00153F8B">
      <w:fldChar w:fldCharType="end"/>
    </w:r>
    <w:r>
      <w:tab/>
      <w:t xml:space="preserve">Page </w:t>
    </w:r>
    <w:r>
      <w:fldChar w:fldCharType="begin"/>
    </w:r>
    <w:r>
      <w:instrText xml:space="preserve"> PAGE  \* Arabic  \* MERGEFORMAT </w:instrText>
    </w:r>
    <w:r>
      <w:fldChar w:fldCharType="separate"/>
    </w:r>
    <w:r w:rsidR="00153F8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3F8B">
      <w:rPr>
        <w:noProof/>
      </w:rPr>
      <w:t>5</w:t>
    </w:r>
    <w:r>
      <w:rPr>
        <w:noProof/>
      </w:rPr>
      <w:fldChar w:fldCharType="end"/>
    </w:r>
  </w:p>
  <w:p w:rsidR="00276403" w:rsidP="00276403">
    <w:pPr>
      <w:pStyle w:val="Footer"/>
      <w:framePr w:wrap="around"/>
    </w:pPr>
    <w:r>
      <w:t xml:space="preserve">© Commonwealth of Australia, </w:t>
    </w:r>
    <w:r>
      <w:fldChar w:fldCharType="begin"/>
    </w:r>
    <w:r>
      <w:instrText xml:space="preserve"> DATE  \@ "yyyy"  \* MERGEFORMAT </w:instrText>
    </w:r>
    <w:r>
      <w:fldChar w:fldCharType="separate"/>
    </w:r>
    <w:r w:rsidR="00153F8B">
      <w:rPr>
        <w:noProof/>
      </w:rPr>
      <w:t>2025</w:t>
    </w:r>
    <w:r>
      <w:fldChar w:fldCharType="end"/>
    </w:r>
    <w:r>
      <w:tab/>
    </w:r>
    <w:r>
      <w:fldChar w:fldCharType="begin"/>
    </w:r>
    <w:r>
      <w:instrText xml:space="preserve"> DOCPROPERTY  Author  \* MERGEFORMAT </w:instrText>
    </w:r>
    <w:r>
      <w:fldChar w:fldCharType="separate"/>
    </w:r>
    <w:r w:rsidR="00153F8B">
      <w:t>Future Skills Organisation</w:t>
    </w:r>
    <w:r w:rsidR="00153F8B">
      <w:fldChar w:fldCharType="end"/>
    </w:r>
  </w:p>
  <w:p w:rsidR="00276403" w:rsidP="002764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F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6403" w:rsidRPr="00153F8B" w:rsidP="00153F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F8B" w:rsidRPr="002D2AF8" w:rsidP="00276403">
    <w:pPr>
      <w:pStyle w:val="Header"/>
      <w:framePr w:wrap="around"/>
    </w:pPr>
    <w:r>
      <w:fldChar w:fldCharType="begin"/>
    </w:r>
    <w:r>
      <w:instrText xml:space="preserve"> TITLE   \* MERGEFORMAT </w:instrText>
    </w:r>
    <w:r>
      <w:fldChar w:fldCharType="separate"/>
    </w:r>
    <w:r>
      <w:t>ICTNPL502 Develop planning strategies for access network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3F8B" w:rsidP="002764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403" w:rsidRPr="002D2AF8" w:rsidP="00276403">
    <w:pPr>
      <w:pStyle w:val="Header"/>
      <w:framePr w:wrap="around"/>
    </w:pPr>
    <w:r>
      <w:fldChar w:fldCharType="begin"/>
    </w:r>
    <w:r>
      <w:instrText xml:space="preserve"> TITLE   \* MERGEFORMAT </w:instrText>
    </w:r>
    <w:r>
      <w:fldChar w:fldCharType="separate"/>
    </w:r>
    <w:r w:rsidR="00153F8B">
      <w:t>ICTNPL502 Develop planning strategies for access network design</w:t>
    </w:r>
    <w:r w:rsidR="00153F8B">
      <w:fldChar w:fldCharType="end"/>
    </w:r>
    <w:r>
      <w:tab/>
      <w:t xml:space="preserve">Date this document was generated: </w:t>
    </w:r>
    <w:r>
      <w:fldChar w:fldCharType="begin"/>
    </w:r>
    <w:r>
      <w:instrText xml:space="preserve"> CREATEDATE  \@ "d MMMM yyyy"  \* MERGEFORMAT </w:instrText>
    </w:r>
    <w:r>
      <w:fldChar w:fldCharType="separate"/>
    </w:r>
    <w:r w:rsidR="00153F8B">
      <w:rPr>
        <w:noProof/>
      </w:rPr>
      <w:t>2 March 2025</w:t>
    </w:r>
    <w:r>
      <w:fldChar w:fldCharType="end"/>
    </w:r>
  </w:p>
  <w:p w:rsidR="00276403" w:rsidP="002764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0A5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3697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0E81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4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6403"/>
    <w:pPr>
      <w:spacing w:before="360" w:after="60"/>
      <w:outlineLvl w:val="0"/>
    </w:pPr>
    <w:rPr>
      <w:sz w:val="32"/>
    </w:rPr>
  </w:style>
  <w:style w:type="paragraph" w:styleId="Heading2">
    <w:name w:val="heading 2"/>
    <w:basedOn w:val="HeadingBase"/>
    <w:next w:val="BodyText"/>
    <w:link w:val="Heading2Char"/>
    <w:qFormat/>
    <w:rsid w:val="00276403"/>
    <w:pPr>
      <w:keepLines/>
      <w:spacing w:before="240" w:after="120"/>
      <w:outlineLvl w:val="1"/>
    </w:pPr>
    <w:rPr>
      <w:sz w:val="28"/>
      <w:szCs w:val="40"/>
    </w:rPr>
  </w:style>
  <w:style w:type="paragraph" w:styleId="Heading3">
    <w:name w:val="heading 3"/>
    <w:basedOn w:val="HeadingBase"/>
    <w:next w:val="BodyText"/>
    <w:link w:val="Heading3Char"/>
    <w:qFormat/>
    <w:rsid w:val="00276403"/>
    <w:pPr>
      <w:spacing w:before="180" w:after="120"/>
      <w:outlineLvl w:val="2"/>
    </w:pPr>
    <w:rPr>
      <w:spacing w:val="-10"/>
      <w:kern w:val="32"/>
    </w:rPr>
  </w:style>
  <w:style w:type="paragraph" w:styleId="Heading4">
    <w:name w:val="heading 4"/>
    <w:basedOn w:val="HeadingBase"/>
    <w:next w:val="BodyText"/>
    <w:link w:val="Heading4Char"/>
    <w:qFormat/>
    <w:rsid w:val="00276403"/>
    <w:pPr>
      <w:spacing w:before="160" w:after="120"/>
      <w:outlineLvl w:val="3"/>
    </w:pPr>
    <w:rPr>
      <w:sz w:val="22"/>
    </w:rPr>
  </w:style>
  <w:style w:type="paragraph" w:styleId="Heading5">
    <w:name w:val="heading 5"/>
    <w:basedOn w:val="HeadingBase"/>
    <w:next w:val="Normal"/>
    <w:link w:val="Heading5Char"/>
    <w:qFormat/>
    <w:rsid w:val="00276403"/>
    <w:pPr>
      <w:spacing w:before="80"/>
      <w:outlineLvl w:val="4"/>
    </w:pPr>
    <w:rPr>
      <w:color w:val="918585"/>
      <w:sz w:val="20"/>
    </w:rPr>
  </w:style>
  <w:style w:type="paragraph" w:styleId="Heading6">
    <w:name w:val="heading 6"/>
    <w:basedOn w:val="HeadingBase"/>
    <w:next w:val="Normal"/>
    <w:link w:val="Heading6Char"/>
    <w:qFormat/>
    <w:rsid w:val="00276403"/>
    <w:pPr>
      <w:spacing w:before="60"/>
      <w:outlineLvl w:val="5"/>
    </w:pPr>
    <w:rPr>
      <w:color w:val="918585"/>
      <w:sz w:val="20"/>
    </w:rPr>
  </w:style>
  <w:style w:type="paragraph" w:styleId="Heading7">
    <w:name w:val="heading 7"/>
    <w:basedOn w:val="Normal"/>
    <w:next w:val="Normal"/>
    <w:link w:val="Heading7Char"/>
    <w:qFormat/>
    <w:rsid w:val="00276403"/>
    <w:pPr>
      <w:ind w:left="720"/>
      <w:outlineLvl w:val="6"/>
    </w:pPr>
    <w:rPr>
      <w:i/>
    </w:rPr>
  </w:style>
  <w:style w:type="paragraph" w:styleId="Heading8">
    <w:name w:val="heading 8"/>
    <w:basedOn w:val="Normal"/>
    <w:next w:val="Normal"/>
    <w:link w:val="Heading8Char"/>
    <w:qFormat/>
    <w:rsid w:val="00276403"/>
    <w:pPr>
      <w:ind w:left="720"/>
      <w:outlineLvl w:val="7"/>
    </w:pPr>
    <w:rPr>
      <w:i/>
    </w:rPr>
  </w:style>
  <w:style w:type="paragraph" w:styleId="Heading9">
    <w:name w:val="heading 9"/>
    <w:basedOn w:val="Normal"/>
    <w:next w:val="Normal"/>
    <w:link w:val="Heading9Char"/>
    <w:qFormat/>
    <w:rsid w:val="00276403"/>
    <w:pPr>
      <w:ind w:left="720"/>
      <w:outlineLvl w:val="8"/>
    </w:pPr>
    <w:rPr>
      <w:i/>
    </w:rPr>
  </w:style>
  <w:style w:type="character" w:default="1" w:styleId="DefaultParagraphFont">
    <w:name w:val="Default Paragraph Font"/>
    <w:uiPriority w:val="1"/>
    <w:unhideWhenUsed/>
    <w:rsid w:val="002764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403"/>
  </w:style>
  <w:style w:type="character" w:customStyle="1" w:styleId="Heading1Char">
    <w:name w:val="Heading 1 Char"/>
    <w:basedOn w:val="DefaultParagraphFont"/>
    <w:link w:val="Heading1"/>
    <w:rsid w:val="00276403"/>
    <w:rPr>
      <w:rFonts w:ascii="Times New Roman" w:eastAsia="Times New Roman" w:hAnsi="Times New Roman" w:cs="Times New Roman"/>
      <w:b/>
      <w:sz w:val="32"/>
      <w:szCs w:val="20"/>
      <w:lang w:eastAsia="en-US"/>
    </w:rPr>
  </w:style>
  <w:style w:type="paragraph" w:styleId="BodyText">
    <w:name w:val="Body Text"/>
    <w:basedOn w:val="Normal"/>
    <w:link w:val="BodyTextChar"/>
    <w:rsid w:val="002764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6403"/>
    <w:rPr>
      <w:rFonts w:ascii="Times New Roman" w:eastAsia="Times New Roman" w:hAnsi="Times New Roman" w:cs="Times New Roman"/>
      <w:sz w:val="24"/>
      <w:lang w:eastAsia="en-US"/>
    </w:rPr>
  </w:style>
  <w:style w:type="paragraph" w:styleId="ListBullet">
    <w:name w:val="List Bullet"/>
    <w:basedOn w:val="List"/>
    <w:rsid w:val="00276403"/>
    <w:pPr>
      <w:numPr>
        <w:numId w:val="12"/>
      </w:numPr>
      <w:tabs>
        <w:tab w:val="clear" w:pos="340"/>
      </w:tabs>
      <w:spacing w:before="40" w:after="40"/>
    </w:pPr>
  </w:style>
  <w:style w:type="character" w:customStyle="1" w:styleId="SpecialBold">
    <w:name w:val="Special Bold"/>
    <w:basedOn w:val="DefaultParagraphFont"/>
    <w:rsid w:val="00276403"/>
    <w:rPr>
      <w:b/>
      <w:spacing w:val="0"/>
    </w:rPr>
  </w:style>
  <w:style w:type="paragraph" w:styleId="ListBullet2">
    <w:name w:val="List Bullet 2"/>
    <w:basedOn w:val="List2"/>
    <w:rsid w:val="00276403"/>
    <w:pPr>
      <w:numPr>
        <w:numId w:val="13"/>
      </w:numPr>
      <w:tabs>
        <w:tab w:val="clear" w:pos="680"/>
      </w:tabs>
    </w:pPr>
  </w:style>
  <w:style w:type="character" w:styleId="Emphasis">
    <w:name w:val="Emphasis"/>
    <w:basedOn w:val="DefaultParagraphFont"/>
    <w:qFormat/>
    <w:rsid w:val="00276403"/>
    <w:rPr>
      <w:i/>
    </w:rPr>
  </w:style>
  <w:style w:type="paragraph" w:customStyle="1" w:styleId="SuperHeading">
    <w:name w:val="SuperHeading"/>
    <w:basedOn w:val="Normal"/>
    <w:rsid w:val="00276403"/>
    <w:pPr>
      <w:spacing w:before="240" w:after="120"/>
      <w:outlineLvl w:val="0"/>
    </w:pPr>
    <w:rPr>
      <w:rFonts w:ascii="Times New Roman" w:hAnsi="Times New Roman"/>
      <w:b/>
      <w:sz w:val="32"/>
    </w:rPr>
  </w:style>
  <w:style w:type="paragraph" w:customStyle="1" w:styleId="AllowPageBreak">
    <w:name w:val="AllowPageBreak"/>
    <w:rsid w:val="002764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64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4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4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4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4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4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64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6403"/>
    <w:rPr>
      <w:rFonts w:ascii="Courier New" w:eastAsia="Times New Roman" w:hAnsi="Courier New" w:cs="Times New Roman"/>
      <w:i/>
      <w:szCs w:val="20"/>
      <w:lang w:eastAsia="en-US"/>
    </w:rPr>
  </w:style>
  <w:style w:type="paragraph" w:customStyle="1" w:styleId="HeadingBase">
    <w:name w:val="Heading Base"/>
    <w:rsid w:val="002764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403"/>
    <w:pPr>
      <w:tabs>
        <w:tab w:val="right" w:leader="dot" w:pos="9072"/>
      </w:tabs>
      <w:ind w:left="567"/>
    </w:pPr>
    <w:rPr>
      <w:szCs w:val="22"/>
    </w:rPr>
  </w:style>
  <w:style w:type="paragraph" w:customStyle="1" w:styleId="TOCBase">
    <w:name w:val="TOC Base"/>
    <w:rsid w:val="002764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403"/>
    <w:pPr>
      <w:tabs>
        <w:tab w:val="right" w:leader="dot" w:pos="9072"/>
      </w:tabs>
      <w:spacing w:before="40" w:after="40"/>
      <w:ind w:left="284"/>
    </w:pPr>
    <w:rPr>
      <w:rFonts w:ascii="Times New Roman" w:hAnsi="Times New Roman"/>
    </w:rPr>
  </w:style>
  <w:style w:type="paragraph" w:styleId="TOC1">
    <w:name w:val="toc 1"/>
    <w:basedOn w:val="TOCBase"/>
    <w:next w:val="Normal"/>
    <w:rsid w:val="002764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64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403"/>
    <w:rPr>
      <w:rFonts w:ascii="Times New Roman" w:eastAsia="Times New Roman" w:hAnsi="Times New Roman" w:cs="Times New Roman"/>
      <w:sz w:val="16"/>
      <w:lang w:eastAsia="en-US"/>
    </w:rPr>
  </w:style>
  <w:style w:type="paragraph" w:styleId="Title">
    <w:name w:val="Title"/>
    <w:basedOn w:val="HeadingBase"/>
    <w:link w:val="TitleChar"/>
    <w:qFormat/>
    <w:rsid w:val="00276403"/>
    <w:pPr>
      <w:spacing w:before="5040"/>
      <w:jc w:val="center"/>
    </w:pPr>
    <w:rPr>
      <w:sz w:val="48"/>
      <w:szCs w:val="72"/>
      <w:lang w:val="en-US"/>
    </w:rPr>
  </w:style>
  <w:style w:type="character" w:customStyle="1" w:styleId="TitleChar">
    <w:name w:val="Title Char"/>
    <w:basedOn w:val="DefaultParagraphFont"/>
    <w:link w:val="Title"/>
    <w:rsid w:val="002764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403"/>
    <w:pPr>
      <w:tabs>
        <w:tab w:val="left" w:pos="3600"/>
        <w:tab w:val="left" w:pos="3958"/>
      </w:tabs>
    </w:pPr>
  </w:style>
  <w:style w:type="paragraph" w:styleId="List">
    <w:name w:val="List"/>
    <w:basedOn w:val="BodyText"/>
    <w:next w:val="BodyText"/>
    <w:rsid w:val="00276403"/>
    <w:pPr>
      <w:tabs>
        <w:tab w:val="left" w:pos="340"/>
      </w:tabs>
      <w:spacing w:before="60" w:after="60"/>
      <w:ind w:left="340" w:hanging="340"/>
    </w:pPr>
  </w:style>
  <w:style w:type="paragraph" w:customStyle="1" w:styleId="Note">
    <w:name w:val="Note"/>
    <w:basedOn w:val="BodyText"/>
    <w:rsid w:val="002764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403"/>
    <w:pPr>
      <w:framePr w:wrap="auto" w:hAnchor="text" w:y="6049"/>
    </w:pPr>
    <w:rPr>
      <w:color w:val="000000"/>
      <w:sz w:val="40"/>
    </w:rPr>
  </w:style>
  <w:style w:type="paragraph" w:customStyle="1" w:styleId="TOCTitle">
    <w:name w:val="TOCTitle"/>
    <w:basedOn w:val="Heading1"/>
    <w:rsid w:val="00276403"/>
    <w:pPr>
      <w:spacing w:after="240"/>
      <w:jc w:val="center"/>
      <w:outlineLvl w:val="9"/>
    </w:pPr>
    <w:rPr>
      <w:caps/>
    </w:rPr>
  </w:style>
  <w:style w:type="paragraph" w:customStyle="1" w:styleId="Version">
    <w:name w:val="Version"/>
    <w:rsid w:val="002764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403"/>
    <w:pPr>
      <w:keepNext w:val="0"/>
      <w:tabs>
        <w:tab w:val="right" w:pos="4176"/>
      </w:tabs>
      <w:ind w:left="198" w:hanging="198"/>
    </w:pPr>
    <w:rPr>
      <w:rFonts w:ascii="Garamond" w:hAnsi="Garamond"/>
    </w:rPr>
  </w:style>
  <w:style w:type="paragraph" w:styleId="IndexHeading">
    <w:name w:val="index heading"/>
    <w:basedOn w:val="Normal"/>
    <w:next w:val="Index1"/>
    <w:semiHidden/>
    <w:rsid w:val="00276403"/>
    <w:pPr>
      <w:spacing w:before="120" w:after="120"/>
    </w:pPr>
    <w:rPr>
      <w:rFonts w:ascii="Arial" w:hAnsi="Arial"/>
      <w:b/>
      <w:color w:val="918585"/>
      <w:sz w:val="24"/>
    </w:rPr>
  </w:style>
  <w:style w:type="paragraph" w:styleId="Header">
    <w:name w:val="header"/>
    <w:basedOn w:val="Normal"/>
    <w:link w:val="HeaderChar"/>
    <w:rsid w:val="002764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403"/>
    <w:rPr>
      <w:rFonts w:ascii="Times New Roman" w:eastAsia="Times New Roman" w:hAnsi="Times New Roman" w:cs="Times New Roman"/>
      <w:sz w:val="16"/>
      <w:szCs w:val="20"/>
      <w:lang w:val="en-GB" w:eastAsia="en-US"/>
    </w:rPr>
  </w:style>
  <w:style w:type="paragraph" w:customStyle="1" w:styleId="Chapter">
    <w:name w:val="Chapter"/>
    <w:basedOn w:val="Normal"/>
    <w:rsid w:val="00276403"/>
    <w:pPr>
      <w:spacing w:before="240"/>
    </w:pPr>
    <w:rPr>
      <w:rFonts w:ascii="Times New Roman" w:hAnsi="Times New Roman"/>
      <w:smallCaps/>
      <w:spacing w:val="80"/>
      <w:sz w:val="28"/>
    </w:rPr>
  </w:style>
  <w:style w:type="paragraph" w:customStyle="1" w:styleId="InChapter">
    <w:name w:val="InChapter"/>
    <w:basedOn w:val="Heading3"/>
    <w:rsid w:val="00276403"/>
    <w:pPr>
      <w:spacing w:after="240"/>
      <w:outlineLvl w:val="9"/>
    </w:pPr>
    <w:rPr>
      <w:noProof/>
    </w:rPr>
  </w:style>
  <w:style w:type="paragraph" w:styleId="Index2">
    <w:name w:val="index 2"/>
    <w:basedOn w:val="Normal"/>
    <w:next w:val="Normal"/>
    <w:semiHidden/>
    <w:rsid w:val="00276403"/>
    <w:pPr>
      <w:tabs>
        <w:tab w:val="right" w:pos="4176"/>
      </w:tabs>
      <w:ind w:left="568" w:hanging="284"/>
    </w:pPr>
    <w:rPr>
      <w:rFonts w:ascii="Garamond" w:hAnsi="Garamond"/>
    </w:rPr>
  </w:style>
  <w:style w:type="paragraph" w:customStyle="1" w:styleId="Byline">
    <w:name w:val="Byline"/>
    <w:rsid w:val="002764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403"/>
    <w:pPr>
      <w:tabs>
        <w:tab w:val="clear" w:pos="3600"/>
        <w:tab w:val="clear" w:pos="3958"/>
      </w:tabs>
      <w:jc w:val="right"/>
    </w:pPr>
  </w:style>
  <w:style w:type="paragraph" w:styleId="Caption">
    <w:name w:val="caption"/>
    <w:basedOn w:val="BodyText"/>
    <w:next w:val="Normal"/>
    <w:qFormat/>
    <w:rsid w:val="00276403"/>
    <w:pPr>
      <w:framePr w:w="2268" w:hSpace="181" w:vSpace="181" w:wrap="around" w:vAnchor="text" w:hAnchor="page" w:x="1135" w:y="285" w:anchorLock="1"/>
    </w:pPr>
    <w:rPr>
      <w:i/>
    </w:rPr>
  </w:style>
  <w:style w:type="paragraph" w:customStyle="1" w:styleId="MiniTOCTitle">
    <w:name w:val="MiniTOCTitle"/>
    <w:basedOn w:val="Heading4"/>
    <w:rsid w:val="00276403"/>
    <w:pPr>
      <w:spacing w:before="240"/>
      <w:outlineLvl w:val="9"/>
    </w:pPr>
    <w:rPr>
      <w:noProof/>
      <w:sz w:val="24"/>
    </w:rPr>
  </w:style>
  <w:style w:type="paragraph" w:customStyle="1" w:styleId="MiniTOCItem">
    <w:name w:val="MiniTOCItem"/>
    <w:basedOn w:val="ListBullet"/>
    <w:rsid w:val="00276403"/>
    <w:pPr>
      <w:numPr>
        <w:numId w:val="0"/>
      </w:numPr>
      <w:tabs>
        <w:tab w:val="right" w:leader="dot" w:pos="6521"/>
      </w:tabs>
      <w:spacing w:before="0" w:after="0"/>
    </w:pPr>
  </w:style>
  <w:style w:type="paragraph" w:customStyle="1" w:styleId="TOFTitle">
    <w:name w:val="TOFTitle"/>
    <w:basedOn w:val="TOCTitle"/>
    <w:rsid w:val="00276403"/>
  </w:style>
  <w:style w:type="paragraph" w:styleId="TableofFigures">
    <w:name w:val="table of figures"/>
    <w:basedOn w:val="Normal"/>
    <w:next w:val="Normal"/>
    <w:semiHidden/>
    <w:rsid w:val="00276403"/>
    <w:pPr>
      <w:tabs>
        <w:tab w:val="right" w:leader="dot" w:pos="9072"/>
      </w:tabs>
      <w:ind w:left="970" w:hanging="403"/>
    </w:pPr>
    <w:rPr>
      <w:rFonts w:ascii="Times New Roman" w:hAnsi="Times New Roman"/>
      <w:b/>
    </w:rPr>
  </w:style>
  <w:style w:type="paragraph" w:styleId="ListNumber">
    <w:name w:val="List Number"/>
    <w:basedOn w:val="List"/>
    <w:rsid w:val="00276403"/>
    <w:pPr>
      <w:numPr>
        <w:numId w:val="15"/>
      </w:numPr>
      <w:tabs>
        <w:tab w:val="clear" w:pos="340"/>
      </w:tabs>
    </w:pPr>
  </w:style>
  <w:style w:type="character" w:customStyle="1" w:styleId="WingdingSymbols">
    <w:name w:val="Wingding Symbols"/>
    <w:rsid w:val="00276403"/>
    <w:rPr>
      <w:rFonts w:ascii="Wingdings" w:hAnsi="Wingdings"/>
    </w:rPr>
  </w:style>
  <w:style w:type="paragraph" w:customStyle="1" w:styleId="TableHeading">
    <w:name w:val="Table Heading"/>
    <w:basedOn w:val="HeadingBase"/>
    <w:rsid w:val="00276403"/>
    <w:pPr>
      <w:keepLines/>
      <w:pBdr>
        <w:bottom w:val="single" w:sz="6" w:space="1" w:color="918585"/>
      </w:pBdr>
      <w:spacing w:before="240"/>
    </w:pPr>
  </w:style>
  <w:style w:type="character" w:customStyle="1" w:styleId="HotSpot">
    <w:name w:val="HotSpot"/>
    <w:rsid w:val="00276403"/>
    <w:rPr>
      <w:color w:val="0033CC"/>
      <w:u w:val="none"/>
    </w:rPr>
  </w:style>
  <w:style w:type="paragraph" w:customStyle="1" w:styleId="BodyTextRight">
    <w:name w:val="Body Text Right"/>
    <w:basedOn w:val="BodyText"/>
    <w:rsid w:val="00276403"/>
    <w:pPr>
      <w:spacing w:before="0" w:after="0"/>
      <w:jc w:val="right"/>
    </w:pPr>
  </w:style>
  <w:style w:type="paragraph" w:styleId="Index3">
    <w:name w:val="index 3"/>
    <w:basedOn w:val="ListNumber2"/>
    <w:next w:val="Normal"/>
    <w:semiHidden/>
    <w:rsid w:val="00276403"/>
    <w:pPr>
      <w:numPr>
        <w:numId w:val="0"/>
      </w:numPr>
      <w:tabs>
        <w:tab w:val="right" w:leader="dot" w:pos="4176"/>
      </w:tabs>
    </w:pPr>
  </w:style>
  <w:style w:type="paragraph" w:styleId="ListNumber2">
    <w:name w:val="List Number 2"/>
    <w:basedOn w:val="List2"/>
    <w:rsid w:val="00276403"/>
    <w:pPr>
      <w:numPr>
        <w:numId w:val="10"/>
      </w:numPr>
      <w:tabs>
        <w:tab w:val="clear" w:pos="1060"/>
      </w:tabs>
    </w:pPr>
  </w:style>
  <w:style w:type="paragraph" w:customStyle="1" w:styleId="MarginNote">
    <w:name w:val="Margin Note"/>
    <w:basedOn w:val="BodyText"/>
    <w:rsid w:val="002764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4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4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6403"/>
    <w:rPr>
      <w:sz w:val="32"/>
    </w:rPr>
  </w:style>
  <w:style w:type="paragraph" w:customStyle="1" w:styleId="HeadingProcedure">
    <w:name w:val="Heading Procedure"/>
    <w:basedOn w:val="HeadingBase"/>
    <w:next w:val="Normal"/>
    <w:rsid w:val="00276403"/>
    <w:pPr>
      <w:tabs>
        <w:tab w:val="left" w:pos="0"/>
      </w:tabs>
      <w:spacing w:before="120" w:after="60"/>
    </w:pPr>
    <w:rPr>
      <w:i/>
      <w:color w:val="918585"/>
      <w:sz w:val="22"/>
    </w:rPr>
  </w:style>
  <w:style w:type="paragraph" w:customStyle="1" w:styleId="TableBodyText">
    <w:name w:val="Table Body Text"/>
    <w:basedOn w:val="BodyText"/>
    <w:rsid w:val="00276403"/>
    <w:pPr>
      <w:spacing w:before="60" w:after="60"/>
    </w:pPr>
  </w:style>
  <w:style w:type="paragraph" w:styleId="ListContinue">
    <w:name w:val="List Continue"/>
    <w:basedOn w:val="List"/>
    <w:rsid w:val="00276403"/>
    <w:pPr>
      <w:ind w:firstLine="0"/>
    </w:pPr>
  </w:style>
  <w:style w:type="paragraph" w:customStyle="1" w:styleId="ListNote">
    <w:name w:val="List Note"/>
    <w:basedOn w:val="List"/>
    <w:rsid w:val="00276403"/>
    <w:pPr>
      <w:pBdr>
        <w:top w:val="single" w:sz="6" w:space="2" w:color="918585"/>
        <w:bottom w:val="single" w:sz="6" w:space="2" w:color="918585"/>
      </w:pBdr>
      <w:tabs>
        <w:tab w:val="left" w:pos="1021"/>
      </w:tabs>
      <w:ind w:firstLine="0"/>
    </w:pPr>
  </w:style>
  <w:style w:type="paragraph" w:customStyle="1" w:styleId="Warning">
    <w:name w:val="Warning"/>
    <w:basedOn w:val="BodyText"/>
    <w:rsid w:val="00276403"/>
    <w:pPr>
      <w:shd w:val="clear" w:color="auto" w:fill="D9D9D9"/>
      <w:tabs>
        <w:tab w:val="left" w:pos="992"/>
      </w:tabs>
      <w:ind w:left="119" w:right="119"/>
    </w:pPr>
    <w:rPr>
      <w:sz w:val="20"/>
    </w:rPr>
  </w:style>
  <w:style w:type="paragraph" w:customStyle="1" w:styleId="MarginIcons">
    <w:name w:val="Margin Icons"/>
    <w:basedOn w:val="BodyText"/>
    <w:rsid w:val="002764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403"/>
    <w:rPr>
      <w:rFonts w:ascii="Courier New" w:hAnsi="Courier New"/>
    </w:rPr>
  </w:style>
  <w:style w:type="paragraph" w:customStyle="1" w:styleId="NoteBullet">
    <w:name w:val="Note Bullet"/>
    <w:basedOn w:val="Note"/>
    <w:rsid w:val="00276403"/>
    <w:pPr>
      <w:tabs>
        <w:tab w:val="clear" w:pos="680"/>
      </w:tabs>
      <w:spacing w:before="60" w:after="60"/>
    </w:pPr>
  </w:style>
  <w:style w:type="paragraph" w:customStyle="1" w:styleId="SubHeading2">
    <w:name w:val="SubHeading2"/>
    <w:basedOn w:val="HeadingBase"/>
    <w:rsid w:val="00276403"/>
    <w:pPr>
      <w:spacing w:before="240" w:after="60"/>
    </w:pPr>
    <w:rPr>
      <w:sz w:val="20"/>
    </w:rPr>
  </w:style>
  <w:style w:type="paragraph" w:customStyle="1" w:styleId="SubHeading1">
    <w:name w:val="SubHeading1"/>
    <w:basedOn w:val="HeadingBase"/>
    <w:rsid w:val="00276403"/>
    <w:pPr>
      <w:spacing w:before="240" w:after="60"/>
    </w:pPr>
    <w:rPr>
      <w:color w:val="918585"/>
      <w:sz w:val="22"/>
    </w:rPr>
  </w:style>
  <w:style w:type="paragraph" w:customStyle="1" w:styleId="SideHeading">
    <w:name w:val="Side Heading"/>
    <w:basedOn w:val="HeadingBase"/>
    <w:rsid w:val="002764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403"/>
    <w:pPr>
      <w:tabs>
        <w:tab w:val="num" w:pos="360"/>
      </w:tabs>
    </w:pPr>
  </w:style>
  <w:style w:type="paragraph" w:styleId="PlainText">
    <w:name w:val="Plain Text"/>
    <w:basedOn w:val="Normal"/>
    <w:link w:val="PlainTextChar"/>
    <w:rsid w:val="00276403"/>
    <w:rPr>
      <w:sz w:val="20"/>
    </w:rPr>
  </w:style>
  <w:style w:type="character" w:customStyle="1" w:styleId="PlainTextChar">
    <w:name w:val="Plain Text Char"/>
    <w:basedOn w:val="DefaultParagraphFont"/>
    <w:link w:val="PlainText"/>
    <w:rsid w:val="00276403"/>
    <w:rPr>
      <w:rFonts w:ascii="Courier New" w:eastAsia="Times New Roman" w:hAnsi="Courier New" w:cs="Times New Roman"/>
      <w:sz w:val="20"/>
      <w:szCs w:val="20"/>
      <w:lang w:eastAsia="en-US"/>
    </w:rPr>
  </w:style>
  <w:style w:type="character" w:customStyle="1" w:styleId="MenuOption">
    <w:name w:val="Menu Option"/>
    <w:basedOn w:val="DefaultParagraphFont"/>
    <w:rsid w:val="00276403"/>
    <w:rPr>
      <w:b/>
      <w:smallCaps/>
    </w:rPr>
  </w:style>
  <w:style w:type="paragraph" w:customStyle="1" w:styleId="TableListNumber">
    <w:name w:val="Table List Number"/>
    <w:basedOn w:val="ListNumber"/>
    <w:rsid w:val="00276403"/>
    <w:pPr>
      <w:numPr>
        <w:numId w:val="0"/>
      </w:numPr>
    </w:pPr>
  </w:style>
  <w:style w:type="paragraph" w:styleId="TOC4">
    <w:name w:val="toc 4"/>
    <w:basedOn w:val="TOCBase"/>
    <w:next w:val="Normal"/>
    <w:semiHidden/>
    <w:rsid w:val="00276403"/>
    <w:pPr>
      <w:tabs>
        <w:tab w:val="right" w:leader="dot" w:pos="9071"/>
      </w:tabs>
      <w:ind w:left="1701"/>
    </w:pPr>
  </w:style>
  <w:style w:type="paragraph" w:customStyle="1" w:styleId="ListAlpha">
    <w:name w:val="List Alpha"/>
    <w:basedOn w:val="List"/>
    <w:rsid w:val="00276403"/>
    <w:pPr>
      <w:numPr>
        <w:numId w:val="9"/>
      </w:numPr>
    </w:pPr>
  </w:style>
  <w:style w:type="paragraph" w:customStyle="1" w:styleId="ListAlpha2">
    <w:name w:val="List Alpha 2"/>
    <w:basedOn w:val="List2"/>
    <w:rsid w:val="00276403"/>
    <w:pPr>
      <w:numPr>
        <w:numId w:val="8"/>
      </w:numPr>
    </w:pPr>
  </w:style>
  <w:style w:type="paragraph" w:styleId="List2">
    <w:name w:val="List 2"/>
    <w:basedOn w:val="BodyText"/>
    <w:rsid w:val="00276403"/>
    <w:pPr>
      <w:tabs>
        <w:tab w:val="left" w:pos="680"/>
      </w:tabs>
      <w:spacing w:before="60" w:after="60"/>
      <w:ind w:left="680" w:hanging="340"/>
    </w:pPr>
  </w:style>
  <w:style w:type="paragraph" w:styleId="List3">
    <w:name w:val="List 3"/>
    <w:basedOn w:val="BodyText"/>
    <w:rsid w:val="00276403"/>
    <w:pPr>
      <w:tabs>
        <w:tab w:val="left" w:pos="1021"/>
      </w:tabs>
      <w:spacing w:before="60" w:after="60"/>
      <w:ind w:left="1020" w:hanging="340"/>
    </w:pPr>
  </w:style>
  <w:style w:type="paragraph" w:styleId="List4">
    <w:name w:val="List 4"/>
    <w:basedOn w:val="BodyText"/>
    <w:rsid w:val="00276403"/>
    <w:pPr>
      <w:tabs>
        <w:tab w:val="left" w:pos="1361"/>
      </w:tabs>
      <w:spacing w:before="60" w:after="60"/>
      <w:ind w:left="1361" w:hanging="340"/>
    </w:pPr>
  </w:style>
  <w:style w:type="paragraph" w:styleId="List5">
    <w:name w:val="List 5"/>
    <w:basedOn w:val="BodyText"/>
    <w:rsid w:val="00276403"/>
    <w:pPr>
      <w:tabs>
        <w:tab w:val="left" w:pos="1701"/>
      </w:tabs>
      <w:spacing w:before="60" w:after="60"/>
      <w:ind w:left="1701" w:hanging="340"/>
    </w:pPr>
  </w:style>
  <w:style w:type="paragraph" w:styleId="ListBullet3">
    <w:name w:val="List Bullet 3"/>
    <w:basedOn w:val="List3"/>
    <w:rsid w:val="00276403"/>
    <w:pPr>
      <w:numPr>
        <w:numId w:val="14"/>
      </w:numPr>
      <w:tabs>
        <w:tab w:val="clear" w:pos="1021"/>
      </w:tabs>
      <w:ind w:left="1037" w:hanging="357"/>
    </w:pPr>
  </w:style>
  <w:style w:type="paragraph" w:styleId="ListBullet4">
    <w:name w:val="List Bullet 4"/>
    <w:basedOn w:val="List4"/>
    <w:rsid w:val="00276403"/>
    <w:pPr>
      <w:numPr>
        <w:numId w:val="3"/>
      </w:numPr>
      <w:tabs>
        <w:tab w:val="clear" w:pos="1361"/>
      </w:tabs>
    </w:pPr>
  </w:style>
  <w:style w:type="paragraph" w:styleId="ListBullet5">
    <w:name w:val="List Bullet 5"/>
    <w:basedOn w:val="List5"/>
    <w:rsid w:val="00276403"/>
    <w:pPr>
      <w:numPr>
        <w:numId w:val="4"/>
      </w:numPr>
    </w:pPr>
  </w:style>
  <w:style w:type="paragraph" w:styleId="ListContinue2">
    <w:name w:val="List Continue 2"/>
    <w:basedOn w:val="List2"/>
    <w:rsid w:val="00276403"/>
    <w:pPr>
      <w:ind w:firstLine="0"/>
    </w:pPr>
  </w:style>
  <w:style w:type="paragraph" w:styleId="ListContinue3">
    <w:name w:val="List Continue 3"/>
    <w:basedOn w:val="List3"/>
    <w:rsid w:val="00276403"/>
    <w:pPr>
      <w:ind w:left="1021" w:firstLine="0"/>
    </w:pPr>
  </w:style>
  <w:style w:type="paragraph" w:styleId="ListContinue4">
    <w:name w:val="List Continue 4"/>
    <w:basedOn w:val="List4"/>
    <w:rsid w:val="00276403"/>
    <w:pPr>
      <w:ind w:firstLine="0"/>
    </w:pPr>
  </w:style>
  <w:style w:type="paragraph" w:styleId="ListContinue5">
    <w:name w:val="List Continue 5"/>
    <w:basedOn w:val="List5"/>
    <w:rsid w:val="00276403"/>
    <w:pPr>
      <w:ind w:firstLine="0"/>
    </w:pPr>
  </w:style>
  <w:style w:type="paragraph" w:styleId="ListNumber3">
    <w:name w:val="List Number 3"/>
    <w:basedOn w:val="List3"/>
    <w:rsid w:val="00276403"/>
    <w:pPr>
      <w:numPr>
        <w:numId w:val="5"/>
      </w:numPr>
    </w:pPr>
  </w:style>
  <w:style w:type="paragraph" w:styleId="ListNumber4">
    <w:name w:val="List Number 4"/>
    <w:basedOn w:val="List4"/>
    <w:rsid w:val="00276403"/>
    <w:pPr>
      <w:numPr>
        <w:numId w:val="6"/>
      </w:numPr>
    </w:pPr>
  </w:style>
  <w:style w:type="paragraph" w:styleId="ListNumber5">
    <w:name w:val="List Number 5"/>
    <w:basedOn w:val="List5"/>
    <w:rsid w:val="00276403"/>
    <w:pPr>
      <w:numPr>
        <w:numId w:val="7"/>
      </w:numPr>
    </w:pPr>
  </w:style>
  <w:style w:type="paragraph" w:styleId="BlockText">
    <w:name w:val="Block Text"/>
    <w:basedOn w:val="Normal"/>
    <w:rsid w:val="00276403"/>
    <w:pPr>
      <w:spacing w:after="120"/>
      <w:ind w:left="1440" w:right="1440"/>
    </w:pPr>
  </w:style>
  <w:style w:type="character" w:customStyle="1" w:styleId="Subscript">
    <w:name w:val="Subscript"/>
    <w:basedOn w:val="DefaultParagraphFont"/>
    <w:rsid w:val="00276403"/>
    <w:rPr>
      <w:sz w:val="16"/>
      <w:vertAlign w:val="subscript"/>
    </w:rPr>
  </w:style>
  <w:style w:type="character" w:customStyle="1" w:styleId="Superscript">
    <w:name w:val="Superscript"/>
    <w:basedOn w:val="DefaultParagraphFont"/>
    <w:rsid w:val="00276403"/>
    <w:rPr>
      <w:sz w:val="16"/>
      <w:vertAlign w:val="superscript"/>
    </w:rPr>
  </w:style>
  <w:style w:type="character" w:customStyle="1" w:styleId="Symbols">
    <w:name w:val="Symbols"/>
    <w:basedOn w:val="DefaultParagraphFont"/>
    <w:rsid w:val="00276403"/>
    <w:rPr>
      <w:rFonts w:ascii="Symbol" w:hAnsi="Symbol"/>
    </w:rPr>
  </w:style>
  <w:style w:type="character" w:customStyle="1" w:styleId="MenuOptions">
    <w:name w:val="Menu Options"/>
    <w:basedOn w:val="DefaultParagraphFont"/>
    <w:rsid w:val="00276403"/>
    <w:rPr>
      <w:rFonts w:ascii="Arial Narrow" w:hAnsi="Arial Narrow"/>
      <w:smallCaps/>
    </w:rPr>
  </w:style>
  <w:style w:type="character" w:customStyle="1" w:styleId="Buttons">
    <w:name w:val="Buttons"/>
    <w:basedOn w:val="DefaultParagraphFont"/>
    <w:rsid w:val="00276403"/>
    <w:rPr>
      <w:b/>
    </w:rPr>
  </w:style>
  <w:style w:type="character" w:customStyle="1" w:styleId="Underlined">
    <w:name w:val="Underlined"/>
    <w:basedOn w:val="DefaultParagraphFont"/>
    <w:rsid w:val="00276403"/>
    <w:rPr>
      <w:u w:val="single"/>
    </w:rPr>
  </w:style>
  <w:style w:type="paragraph" w:customStyle="1" w:styleId="TableBodyTextRight">
    <w:name w:val="Table Body Text Right"/>
    <w:basedOn w:val="TableBodyText"/>
    <w:rsid w:val="00276403"/>
    <w:pPr>
      <w:widowControl w:val="0"/>
      <w:autoSpaceDE w:val="0"/>
      <w:autoSpaceDN w:val="0"/>
      <w:adjustRightInd w:val="0"/>
      <w:jc w:val="right"/>
    </w:pPr>
    <w:rPr>
      <w:rFonts w:cs="Arial"/>
      <w:szCs w:val="18"/>
    </w:rPr>
  </w:style>
  <w:style w:type="paragraph" w:customStyle="1" w:styleId="CopyrightText">
    <w:name w:val="Copyright Text"/>
    <w:basedOn w:val="BodyText"/>
    <w:rsid w:val="00276403"/>
    <w:rPr>
      <w:sz w:val="18"/>
    </w:rPr>
  </w:style>
  <w:style w:type="paragraph" w:customStyle="1" w:styleId="BodySmallRight">
    <w:name w:val="Body Small Right"/>
    <w:basedOn w:val="BodyTextRight"/>
    <w:rsid w:val="00276403"/>
    <w:rPr>
      <w:sz w:val="18"/>
      <w:szCs w:val="18"/>
    </w:rPr>
  </w:style>
  <w:style w:type="paragraph" w:customStyle="1" w:styleId="MarginEdition">
    <w:name w:val="Margin Edition"/>
    <w:basedOn w:val="MarginNote"/>
    <w:rsid w:val="00276403"/>
    <w:pPr>
      <w:spacing w:before="0" w:after="0"/>
    </w:pPr>
    <w:rPr>
      <w:rFonts w:ascii="Times New Roman" w:hAnsi="Times New Roman"/>
      <w:color w:val="999999"/>
    </w:rPr>
  </w:style>
  <w:style w:type="paragraph" w:customStyle="1" w:styleId="Spacer">
    <w:name w:val="Spacer"/>
    <w:basedOn w:val="Normal"/>
    <w:rsid w:val="00276403"/>
    <w:rPr>
      <w:sz w:val="2"/>
      <w:szCs w:val="2"/>
    </w:rPr>
  </w:style>
  <w:style w:type="character" w:customStyle="1" w:styleId="Small">
    <w:name w:val="Small"/>
    <w:basedOn w:val="DefaultParagraphFont"/>
    <w:rsid w:val="00276403"/>
    <w:rPr>
      <w:sz w:val="16"/>
    </w:rPr>
  </w:style>
  <w:style w:type="paragraph" w:customStyle="1" w:styleId="WideTable">
    <w:name w:val="Wide Table"/>
    <w:basedOn w:val="Normal"/>
    <w:rsid w:val="00276403"/>
    <w:pPr>
      <w:ind w:left="-1418"/>
    </w:pPr>
    <w:rPr>
      <w:sz w:val="2"/>
      <w:szCs w:val="2"/>
    </w:rPr>
  </w:style>
  <w:style w:type="character" w:styleId="PageNumber">
    <w:name w:val="page number"/>
    <w:basedOn w:val="DefaultParagraphFont"/>
    <w:rsid w:val="00276403"/>
  </w:style>
  <w:style w:type="paragraph" w:styleId="Quote">
    <w:name w:val="Quote"/>
    <w:basedOn w:val="Heading1"/>
    <w:link w:val="QuoteChar"/>
    <w:qFormat/>
    <w:rsid w:val="00276403"/>
    <w:rPr>
      <w:b w:val="0"/>
      <w:sz w:val="72"/>
      <w:szCs w:val="72"/>
      <w:lang w:val="en-NZ"/>
    </w:rPr>
  </w:style>
  <w:style w:type="character" w:customStyle="1" w:styleId="QuoteChar">
    <w:name w:val="Quote Char"/>
    <w:basedOn w:val="DefaultParagraphFont"/>
    <w:link w:val="Quote"/>
    <w:rsid w:val="002764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403"/>
    <w:pPr>
      <w:pageBreakBefore/>
    </w:pPr>
  </w:style>
  <w:style w:type="paragraph" w:customStyle="1" w:styleId="Border">
    <w:name w:val="Border"/>
    <w:basedOn w:val="Normal"/>
    <w:qFormat/>
    <w:rsid w:val="002764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403"/>
    <w:rPr>
      <w:b/>
      <w:bCs/>
      <w:i/>
      <w:iCs/>
      <w:color w:val="auto"/>
    </w:rPr>
  </w:style>
  <w:style w:type="paragraph" w:styleId="IntenseQuote">
    <w:name w:val="Intense Quote"/>
    <w:basedOn w:val="Normal"/>
    <w:next w:val="Normal"/>
    <w:link w:val="IntenseQuoteChar"/>
    <w:uiPriority w:val="30"/>
    <w:qFormat/>
    <w:rsid w:val="002764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4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6403"/>
    <w:rPr>
      <w:smallCaps/>
      <w:color w:val="auto"/>
      <w:u w:val="single"/>
    </w:rPr>
  </w:style>
  <w:style w:type="character" w:styleId="IntenseReference">
    <w:name w:val="Intense Reference"/>
    <w:basedOn w:val="DefaultParagraphFont"/>
    <w:uiPriority w:val="32"/>
    <w:qFormat/>
    <w:rsid w:val="00276403"/>
    <w:rPr>
      <w:b/>
      <w:bCs/>
      <w:smallCaps/>
      <w:color w:val="auto"/>
      <w:spacing w:val="5"/>
      <w:u w:val="single"/>
    </w:rPr>
  </w:style>
  <w:style w:type="paragraph" w:customStyle="1" w:styleId="2ColumnHeading">
    <w:name w:val="2Column Heading"/>
    <w:basedOn w:val="BodyText"/>
    <w:qFormat/>
    <w:rsid w:val="00276403"/>
    <w:pPr>
      <w:spacing w:after="60"/>
      <w:ind w:left="-2268"/>
    </w:pPr>
    <w:rPr>
      <w:b/>
    </w:rPr>
  </w:style>
  <w:style w:type="paragraph" w:customStyle="1" w:styleId="Heading1TOC">
    <w:name w:val="Heading1 TOC"/>
    <w:basedOn w:val="Normal"/>
    <w:qFormat/>
    <w:rsid w:val="00276403"/>
    <w:pPr>
      <w:spacing w:before="240" w:after="120"/>
    </w:pPr>
    <w:rPr>
      <w:rFonts w:ascii="Times New Roman" w:hAnsi="Times New Roman"/>
      <w:b/>
      <w:sz w:val="32"/>
    </w:rPr>
  </w:style>
  <w:style w:type="paragraph" w:customStyle="1" w:styleId="Heading2TOC">
    <w:name w:val="Heading2 TOC"/>
    <w:basedOn w:val="Normal"/>
    <w:qFormat/>
    <w:rsid w:val="00276403"/>
    <w:pPr>
      <w:spacing w:before="240" w:after="60"/>
    </w:pPr>
    <w:rPr>
      <w:rFonts w:ascii="Times New Roman" w:hAnsi="Times New Roman"/>
      <w:b/>
      <w:sz w:val="28"/>
    </w:rPr>
  </w:style>
  <w:style w:type="character" w:customStyle="1" w:styleId="Underline">
    <w:name w:val="Underline"/>
    <w:basedOn w:val="DefaultParagraphFont"/>
    <w:qFormat/>
    <w:rsid w:val="00276403"/>
    <w:rPr>
      <w:u w:val="single"/>
    </w:rPr>
  </w:style>
  <w:style w:type="character" w:customStyle="1" w:styleId="BoldandItalics">
    <w:name w:val="Bold and Italics"/>
    <w:qFormat/>
    <w:rsid w:val="00276403"/>
    <w:rPr>
      <w:b/>
      <w:i/>
      <w:u w:val="none"/>
    </w:rPr>
  </w:style>
  <w:style w:type="paragraph" w:styleId="BalloonText">
    <w:name w:val="Balloon Text"/>
    <w:basedOn w:val="Normal"/>
    <w:link w:val="BalloonTextChar"/>
    <w:rsid w:val="00276403"/>
    <w:rPr>
      <w:rFonts w:ascii="Tahoma" w:hAnsi="Tahoma" w:cs="Tahoma"/>
      <w:sz w:val="16"/>
      <w:szCs w:val="16"/>
    </w:rPr>
  </w:style>
  <w:style w:type="character" w:customStyle="1" w:styleId="BalloonTextChar">
    <w:name w:val="Balloon Text Char"/>
    <w:basedOn w:val="DefaultParagraphFont"/>
    <w:link w:val="BalloonText"/>
    <w:rsid w:val="002764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64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64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6403"/>
    <w:rPr>
      <w:b/>
      <w:color w:val="660033"/>
      <w:spacing w:val="0"/>
    </w:rPr>
  </w:style>
  <w:style w:type="paragraph" w:customStyle="1" w:styleId="Nameditemlist">
    <w:name w:val="Named item list"/>
    <w:basedOn w:val="BodyText"/>
    <w:qFormat/>
    <w:rsid w:val="00276403"/>
    <w:pPr>
      <w:tabs>
        <w:tab w:val="left" w:pos="2835"/>
      </w:tabs>
      <w:ind w:left="2835" w:hanging="2835"/>
    </w:pPr>
  </w:style>
  <w:style w:type="paragraph" w:customStyle="1" w:styleId="BodyTextnopadding">
    <w:name w:val="Body Text no padding"/>
    <w:basedOn w:val="BodyText"/>
    <w:qFormat/>
    <w:rsid w:val="00276403"/>
    <w:pPr>
      <w:spacing w:before="0" w:after="0"/>
    </w:pPr>
  </w:style>
  <w:style w:type="paragraph" w:customStyle="1" w:styleId="BodyTextBold">
    <w:name w:val="Body Text Bold"/>
    <w:basedOn w:val="BodyText"/>
    <w:qFormat/>
    <w:rsid w:val="00276403"/>
    <w:rPr>
      <w:b/>
    </w:rPr>
  </w:style>
  <w:style w:type="character" w:styleId="Hyperlink">
    <w:name w:val="Hyperlink"/>
    <w:basedOn w:val="DefaultParagraphFont"/>
    <w:uiPriority w:val="99"/>
    <w:unhideWhenUsed/>
    <w:rsid w:val="00153F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1102</Words>
  <Characters>7374</Characters>
  <Application>Microsoft Office Word</Application>
  <DocSecurity>0</DocSecurity>
  <Lines>263</Lines>
  <Paragraphs>146</Paragraphs>
  <ScaleCrop>false</ScaleCrop>
  <Company>Author-it Software Corporation Ltd.</Company>
  <LinksUpToDate>false</LinksUpToDate>
  <CharactersWithSpaces>8330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ICTNPL502 Develop planning strategies for access network design</dc:title>
  <dc:subject>Approved</dc:subject>
  <dc:creator>Future Skills Organisation</dc:creator>
  <cp:keywords>Release: 1</cp:keywords>
  <dc:description>Review Date: 12 April 2008</dc:description>
  <cp:lastModifiedBy>HSD_TPCMSd.prod</cp:lastModifiedBy>
  <cp:revision>3</cp:revision>
  <dcterms:created xsi:type="dcterms:W3CDTF">2025-03-01T13:58:00Z</dcterms:created>
  <dcterms:modified xsi:type="dcterms:W3CDTF">2025-03-01T13:58:00Z</dcterms:modified>
</cp:coreProperties>
</file>