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88B" w:rsidP="007008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ICTNPL501 Develop planning strategies for core network design</w:t>
      </w:r>
      <w:r>
        <w:fldChar w:fldCharType="end"/>
      </w:r>
    </w:p>
    <w:p w:rsidR="0070088B" w:rsidP="0070088B">
      <w:pPr>
        <w:pStyle w:val="Version"/>
        <w:sectPr w:rsidSect="00DC6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341" w:rsidP="00DC6341">
      <w:pPr>
        <w:pStyle w:val="SuperHeading"/>
      </w:pPr>
      <w:r w:rsidRPr="00DC6341">
        <w:t>Assessment Requirements for ICTNPL501 Develop planning strategies for core network design</w:t>
      </w:r>
    </w:p>
    <w:p w:rsidR="00000000" w:rsidRPr="00DC6341" w:rsidP="00DC6341">
      <w:pPr>
        <w:pStyle w:val="Heading1"/>
      </w:pPr>
      <w:bookmarkStart w:id="1" w:name="O_758697"/>
      <w:bookmarkEnd w:id="1"/>
      <w:r w:rsidRPr="00DC63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DC6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41" w:rsidP="00DC6341">
            <w:pPr>
              <w:pStyle w:val="BodyText"/>
            </w:pPr>
            <w:r w:rsidRPr="00DC6341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41">
            <w:pPr>
              <w:pStyle w:val="BodyText"/>
              <w:rPr>
                <w:lang w:val="en-NZ"/>
              </w:rPr>
            </w:pPr>
            <w:r w:rsidRPr="00DC6341">
              <w:rPr>
                <w:rStyle w:val="SpecialBold"/>
              </w:rPr>
              <w:t>Comments</w:t>
            </w:r>
          </w:p>
        </w:tc>
      </w:tr>
      <w:tr w:rsidTr="00DC6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341">
            <w:pPr>
              <w:pStyle w:val="BodyText"/>
              <w:rPr>
                <w:lang w:val="en-NZ"/>
              </w:rPr>
            </w:pPr>
            <w:r w:rsidRPr="00DC6341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341" w:rsidP="00DC6341">
            <w:pPr>
              <w:pStyle w:val="BodyText"/>
            </w:pPr>
            <w:r w:rsidRPr="00DC6341">
              <w:t>This version first released with ICT Information and Communications Technology Training Package Version 2.0.</w:t>
            </w:r>
          </w:p>
        </w:tc>
      </w:tr>
    </w:tbl>
    <w:p w:rsidR="00000000" w:rsidRPr="00DC6341" w:rsidP="00DC6341">
      <w:pPr>
        <w:pStyle w:val="BodyText"/>
      </w:pPr>
    </w:p>
    <w:p w:rsidR="00000000" w:rsidRPr="00DC6341" w:rsidP="00DC6341">
      <w:pPr>
        <w:pStyle w:val="AllowPageBreak"/>
      </w:pPr>
    </w:p>
    <w:p w:rsidR="00000000" w:rsidRPr="00DC6341" w:rsidP="00DC6341">
      <w:pPr>
        <w:pStyle w:val="Heading1"/>
      </w:pPr>
      <w:bookmarkStart w:id="2" w:name="O_758698"/>
      <w:bookmarkEnd w:id="2"/>
      <w:r w:rsidRPr="00DC6341">
        <w:t>Performance Evidence</w:t>
      </w:r>
    </w:p>
    <w:p w:rsidR="00000000" w:rsidRPr="00DC6341" w:rsidP="0070088B">
      <w:pPr>
        <w:pStyle w:val="BodyText"/>
      </w:pPr>
      <w:r w:rsidRPr="00DC6341">
        <w:t>Evidence of ability to:</w:t>
      </w:r>
    </w:p>
    <w:p w:rsidR="00000000" w:rsidRPr="00DC6341" w:rsidP="00DC6341">
      <w:pPr>
        <w:pStyle w:val="ListBullet"/>
      </w:pPr>
      <w:r w:rsidRPr="00DC6341">
        <w:t>use data to accurately interpret growth patterns and develop options for core netw</w:t>
      </w:r>
      <w:r w:rsidRPr="00DC6341">
        <w:t>ork designs which satisfy customer and enterprise financial goals</w:t>
      </w:r>
    </w:p>
    <w:p w:rsidR="00000000" w:rsidRPr="00DC6341" w:rsidP="00DC6341">
      <w:pPr>
        <w:pStyle w:val="ListBullet"/>
      </w:pPr>
      <w:r w:rsidRPr="00DC6341">
        <w:t>develop a network plan which is current with emerging technologies</w:t>
      </w:r>
    </w:p>
    <w:p w:rsidR="00000000" w:rsidRPr="00DC6341" w:rsidP="00DC6341">
      <w:pPr>
        <w:pStyle w:val="ListBullet"/>
      </w:pPr>
      <w:r w:rsidRPr="00DC6341">
        <w:t>produce specifications and costing</w:t>
      </w:r>
    </w:p>
    <w:p w:rsidR="00000000" w:rsidRPr="00DC6341" w:rsidP="00DC6341">
      <w:pPr>
        <w:pStyle w:val="ListBullet"/>
      </w:pPr>
      <w:r w:rsidRPr="00DC6341">
        <w:t>document a project brief with accompanying project implementation documentation.</w:t>
      </w:r>
    </w:p>
    <w:p w:rsidR="00000000" w:rsidRPr="00DC6341" w:rsidP="00DC6341">
      <w:pPr>
        <w:pStyle w:val="BodyText"/>
      </w:pPr>
    </w:p>
    <w:p w:rsidR="00000000" w:rsidRPr="00DC6341" w:rsidP="0070088B">
      <w:pPr>
        <w:pStyle w:val="BodyText"/>
      </w:pPr>
      <w:r w:rsidRPr="00DC6341">
        <w:t>Note: If a specific volume or frequency is not stated, then evidence must be provided at least once.</w:t>
      </w:r>
    </w:p>
    <w:p w:rsidR="00000000" w:rsidRPr="00DC6341" w:rsidP="00DC6341">
      <w:pPr>
        <w:pStyle w:val="Heading1"/>
      </w:pPr>
      <w:bookmarkStart w:id="3" w:name="O_758699"/>
      <w:bookmarkEnd w:id="3"/>
      <w:r w:rsidRPr="00DC6341">
        <w:t>Knowledge Evidence</w:t>
      </w:r>
    </w:p>
    <w:p w:rsidR="00000000" w:rsidRPr="00DC6341" w:rsidP="0070088B">
      <w:pPr>
        <w:pStyle w:val="BodyText"/>
      </w:pPr>
      <w:r w:rsidRPr="00DC6341">
        <w:t>To complete the unit requirements safely and effectively, the individual must:</w:t>
      </w:r>
    </w:p>
    <w:p w:rsidR="00000000" w:rsidRPr="00DC6341" w:rsidP="00DC6341">
      <w:pPr>
        <w:pStyle w:val="ListBullet"/>
      </w:pPr>
      <w:r w:rsidRPr="00DC6341">
        <w:t xml:space="preserve">explain the capability and limitations </w:t>
      </w:r>
      <w:r w:rsidRPr="00DC6341">
        <w:t xml:space="preserve">of the various core network technologies for present and future needs </w:t>
      </w:r>
    </w:p>
    <w:p w:rsidR="00000000" w:rsidRPr="00DC6341" w:rsidP="00DC6341">
      <w:pPr>
        <w:pStyle w:val="ListBullet"/>
      </w:pPr>
      <w:r w:rsidRPr="00DC6341">
        <w:t>outline the following specific features of core network design:</w:t>
      </w:r>
    </w:p>
    <w:p w:rsidR="00000000" w:rsidRPr="00DC6341" w:rsidP="00DC6341">
      <w:pPr>
        <w:pStyle w:val="ListBullet2"/>
      </w:pPr>
      <w:r w:rsidRPr="00DC6341">
        <w:t>elements and architecture of core networks</w:t>
      </w:r>
    </w:p>
    <w:p w:rsidR="00000000" w:rsidRPr="00DC6341" w:rsidP="00DC6341">
      <w:pPr>
        <w:pStyle w:val="ListBullet2"/>
      </w:pPr>
      <w:r w:rsidRPr="00DC6341">
        <w:t xml:space="preserve">limits of a core network </w:t>
      </w:r>
    </w:p>
    <w:p w:rsidR="00000000" w:rsidRPr="00DC6341" w:rsidP="00DC6341">
      <w:pPr>
        <w:pStyle w:val="ListBullet2"/>
      </w:pPr>
      <w:r w:rsidRPr="00DC6341">
        <w:t>typical core network technologies</w:t>
      </w:r>
    </w:p>
    <w:p w:rsidR="00000000" w:rsidRPr="00DC6341" w:rsidP="00DC6341">
      <w:pPr>
        <w:pStyle w:val="ListBullet"/>
      </w:pPr>
      <w:r w:rsidRPr="00DC6341">
        <w:t>identify and des</w:t>
      </w:r>
      <w:r w:rsidRPr="00DC6341">
        <w:t>cribe elements and architectures of the various core technologies</w:t>
      </w:r>
    </w:p>
    <w:p w:rsidR="00000000" w:rsidRPr="00DC6341" w:rsidP="00DC6341">
      <w:pPr>
        <w:pStyle w:val="ListBullet"/>
      </w:pPr>
      <w:r w:rsidRPr="00DC6341">
        <w:t xml:space="preserve">explain key technologies that make up the core network </w:t>
      </w:r>
    </w:p>
    <w:p w:rsidR="00000000" w:rsidRPr="00DC6341" w:rsidP="00DC6341">
      <w:pPr>
        <w:pStyle w:val="ListBullet"/>
      </w:pPr>
      <w:r w:rsidRPr="00DC6341">
        <w:t>outline the following general features of core network design:</w:t>
      </w:r>
    </w:p>
    <w:p w:rsidR="00000000" w:rsidRPr="00DC6341" w:rsidP="00DC6341">
      <w:pPr>
        <w:pStyle w:val="ListBullet2"/>
      </w:pPr>
      <w:r w:rsidRPr="00DC6341">
        <w:t>distribution structure of networks including backbone, core and edge</w:t>
      </w:r>
    </w:p>
    <w:p w:rsidR="00000000" w:rsidRPr="00DC6341" w:rsidP="00DC6341">
      <w:pPr>
        <w:pStyle w:val="ListBullet2"/>
      </w:pPr>
      <w:r w:rsidRPr="00DC6341">
        <w:t>levels of reliability performance standards applicable to specific equipment deployment needs</w:t>
      </w:r>
    </w:p>
    <w:p w:rsidR="00000000" w:rsidRPr="00DC6341" w:rsidP="00DC6341">
      <w:pPr>
        <w:pStyle w:val="ListBullet2"/>
      </w:pPr>
      <w:r w:rsidRPr="00DC6341">
        <w:t>network design including routing and redundancy</w:t>
      </w:r>
    </w:p>
    <w:p w:rsidR="00000000" w:rsidRPr="00DC6341" w:rsidP="00DC6341">
      <w:pPr>
        <w:pStyle w:val="ListBullet2"/>
      </w:pPr>
      <w:r w:rsidRPr="00DC6341">
        <w:t>standards and regulations.</w:t>
      </w:r>
    </w:p>
    <w:p w:rsidR="00000000" w:rsidRPr="00DC6341" w:rsidP="00DC6341">
      <w:pPr>
        <w:pStyle w:val="AllowPageBreak"/>
      </w:pPr>
    </w:p>
    <w:p w:rsidR="00000000" w:rsidRPr="00DC6341" w:rsidP="00DC6341">
      <w:pPr>
        <w:pStyle w:val="Heading1"/>
      </w:pPr>
      <w:bookmarkStart w:id="4" w:name="O_758700"/>
      <w:bookmarkEnd w:id="4"/>
      <w:r w:rsidRPr="00DC6341">
        <w:t>Assessment Conditions</w:t>
      </w:r>
    </w:p>
    <w:p w:rsidR="00000000" w:rsidRPr="00DC6341" w:rsidP="0070088B">
      <w:pPr>
        <w:pStyle w:val="BodyText"/>
      </w:pPr>
      <w:r w:rsidRPr="00DC6341">
        <w:t>Gather evidence to demonstrate consistent perfor</w:t>
      </w:r>
      <w:r w:rsidRPr="00DC6341">
        <w:t>mance in conditions that are safe and replicate the workplace. Noise levels, production flow, interruptions and time variances must be typical of those experienced in the Telecommunications – Network Planning field of work and include access to:</w:t>
      </w:r>
    </w:p>
    <w:p w:rsidR="00000000" w:rsidRPr="00DC6341" w:rsidP="00DC6341">
      <w:pPr>
        <w:pStyle w:val="ListBullet"/>
      </w:pPr>
      <w:r w:rsidRPr="00DC6341">
        <w:t xml:space="preserve">computer </w:t>
      </w:r>
      <w:r w:rsidRPr="00DC6341">
        <w:t>aided design (CAD)</w:t>
      </w:r>
    </w:p>
    <w:p w:rsidR="00000000" w:rsidRPr="00DC6341" w:rsidP="00DC6341">
      <w:pPr>
        <w:pStyle w:val="ListBullet"/>
      </w:pPr>
      <w:r w:rsidRPr="00DC6341">
        <w:t>computer networks</w:t>
      </w:r>
    </w:p>
    <w:p w:rsidR="00000000" w:rsidRPr="00DC6341" w:rsidP="00DC6341">
      <w:pPr>
        <w:pStyle w:val="ListBullet"/>
      </w:pPr>
      <w:r w:rsidRPr="00DC6341">
        <w:t>data for network planning</w:t>
      </w:r>
    </w:p>
    <w:p w:rsidR="00000000" w:rsidRPr="00DC6341" w:rsidP="00DC6341">
      <w:pPr>
        <w:pStyle w:val="ListBullet"/>
      </w:pPr>
      <w:r w:rsidRPr="00DC6341">
        <w:t>network equipment deployment plans</w:t>
      </w:r>
    </w:p>
    <w:p w:rsidR="00000000" w:rsidRPr="00DC6341" w:rsidP="00DC6341">
      <w:pPr>
        <w:pStyle w:val="ListBullet"/>
      </w:pPr>
      <w:r w:rsidRPr="00DC6341">
        <w:t>planning models</w:t>
      </w:r>
    </w:p>
    <w:p w:rsidR="00000000" w:rsidRPr="00DC6341" w:rsidP="00DC6341">
      <w:pPr>
        <w:pStyle w:val="ListBullet"/>
      </w:pPr>
      <w:r w:rsidRPr="00DC6341">
        <w:t xml:space="preserve">relevant standards and regulations. </w:t>
      </w:r>
    </w:p>
    <w:p w:rsidR="00000000" w:rsidRPr="00DC6341" w:rsidP="00DC6341">
      <w:pPr>
        <w:pStyle w:val="BodyText"/>
      </w:pPr>
    </w:p>
    <w:p w:rsidR="00000000" w:rsidRPr="00DC6341" w:rsidP="0070088B">
      <w:pPr>
        <w:pStyle w:val="BodyText"/>
      </w:pPr>
      <w:r w:rsidRPr="00DC6341">
        <w:t>Assessors of this unit must satisfy the requirements for assessors in applicable vocational education and training legislation, frameworks and/or standards.</w:t>
      </w:r>
    </w:p>
    <w:p w:rsidR="00000000" w:rsidRPr="00DC6341" w:rsidP="00DC6341">
      <w:pPr>
        <w:pStyle w:val="Heading1"/>
      </w:pPr>
      <w:bookmarkStart w:id="5" w:name="O_758703"/>
      <w:bookmarkEnd w:id="5"/>
      <w:r w:rsidRPr="00DC6341">
        <w:t>Links</w:t>
      </w:r>
    </w:p>
    <w:p w:rsidR="00000000" w:rsidRPr="00DC6341" w:rsidP="0070088B">
      <w:pPr>
        <w:pStyle w:val="BodyText"/>
      </w:pPr>
      <w:r w:rsidRPr="00DC6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58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6341" w:rsidP="00DC6341"/>
    <w:sectPr w:rsidSect="00DC63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41" w:rsidRPr="0070088B" w:rsidP="007008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8B" w:rsidP="00DC6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88B" w:rsidP="00DC6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088B" w:rsidP="00DC6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341" w:rsidRPr="0070088B" w:rsidP="007008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88B" w:rsidRPr="002D2AF8" w:rsidP="00DC6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ICTNPL501 Develop planning strategies for core network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70088B" w:rsidP="00DC6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85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201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52C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341"/>
  </w:style>
  <w:style w:type="character" w:customStyle="1" w:styleId="Heading1Char">
    <w:name w:val="Heading 1 Char"/>
    <w:basedOn w:val="DefaultParagraphFont"/>
    <w:link w:val="Heading1"/>
    <w:rsid w:val="00DC6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3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6341"/>
    <w:rPr>
      <w:b/>
      <w:spacing w:val="0"/>
    </w:rPr>
  </w:style>
  <w:style w:type="paragraph" w:styleId="ListBullet2">
    <w:name w:val="List Bullet 2"/>
    <w:basedOn w:val="List2"/>
    <w:rsid w:val="00DC63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6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6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6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3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341"/>
    <w:rPr>
      <w:i/>
    </w:rPr>
  </w:style>
  <w:style w:type="paragraph" w:styleId="Caption">
    <w:name w:val="caption"/>
    <w:basedOn w:val="BodyText"/>
    <w:next w:val="Normal"/>
    <w:qFormat/>
    <w:rsid w:val="00DC6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341"/>
  </w:style>
  <w:style w:type="paragraph" w:styleId="TableofFigures">
    <w:name w:val="table of figures"/>
    <w:basedOn w:val="Normal"/>
    <w:next w:val="Normal"/>
    <w:semiHidden/>
    <w:rsid w:val="00DC6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3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6341"/>
    <w:rPr>
      <w:rFonts w:ascii="Wingdings" w:hAnsi="Wingdings"/>
    </w:rPr>
  </w:style>
  <w:style w:type="paragraph" w:customStyle="1" w:styleId="TableHeading">
    <w:name w:val="Table Heading"/>
    <w:basedOn w:val="HeadingBase"/>
    <w:rsid w:val="00DC6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341"/>
    <w:rPr>
      <w:color w:val="0033CC"/>
      <w:u w:val="none"/>
    </w:rPr>
  </w:style>
  <w:style w:type="paragraph" w:customStyle="1" w:styleId="BodyTextRight">
    <w:name w:val="Body Text Right"/>
    <w:basedOn w:val="BodyText"/>
    <w:rsid w:val="00DC6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3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341"/>
    <w:rPr>
      <w:sz w:val="32"/>
    </w:rPr>
  </w:style>
  <w:style w:type="paragraph" w:customStyle="1" w:styleId="HeadingProcedure">
    <w:name w:val="Heading Procedure"/>
    <w:basedOn w:val="HeadingBase"/>
    <w:next w:val="Normal"/>
    <w:rsid w:val="00DC6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341"/>
    <w:pPr>
      <w:spacing w:before="60" w:after="60"/>
    </w:pPr>
  </w:style>
  <w:style w:type="paragraph" w:styleId="ListContinue">
    <w:name w:val="List Continue"/>
    <w:basedOn w:val="List"/>
    <w:rsid w:val="00DC6341"/>
    <w:pPr>
      <w:ind w:firstLine="0"/>
    </w:pPr>
  </w:style>
  <w:style w:type="paragraph" w:customStyle="1" w:styleId="ListNote">
    <w:name w:val="List Note"/>
    <w:basedOn w:val="List"/>
    <w:rsid w:val="00DC6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341"/>
    <w:rPr>
      <w:rFonts w:ascii="Courier New" w:hAnsi="Courier New"/>
    </w:rPr>
  </w:style>
  <w:style w:type="paragraph" w:customStyle="1" w:styleId="NoteBullet">
    <w:name w:val="Note Bullet"/>
    <w:basedOn w:val="Note"/>
    <w:rsid w:val="00DC6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3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6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341"/>
    <w:rPr>
      <w:b/>
      <w:smallCaps/>
    </w:rPr>
  </w:style>
  <w:style w:type="paragraph" w:customStyle="1" w:styleId="TableListNumber">
    <w:name w:val="Table List Number"/>
    <w:basedOn w:val="ListNumber"/>
    <w:rsid w:val="00DC6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341"/>
    <w:pPr>
      <w:numPr>
        <w:numId w:val="9"/>
      </w:numPr>
    </w:pPr>
  </w:style>
  <w:style w:type="paragraph" w:customStyle="1" w:styleId="ListAlpha2">
    <w:name w:val="List Alpha 2"/>
    <w:basedOn w:val="List2"/>
    <w:rsid w:val="00DC6341"/>
    <w:pPr>
      <w:numPr>
        <w:numId w:val="8"/>
      </w:numPr>
    </w:pPr>
  </w:style>
  <w:style w:type="paragraph" w:styleId="List2">
    <w:name w:val="List 2"/>
    <w:basedOn w:val="BodyText"/>
    <w:rsid w:val="00DC6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3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3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6341"/>
    <w:pPr>
      <w:numPr>
        <w:numId w:val="4"/>
      </w:numPr>
    </w:pPr>
  </w:style>
  <w:style w:type="paragraph" w:styleId="ListContinue2">
    <w:name w:val="List Continue 2"/>
    <w:basedOn w:val="List2"/>
    <w:rsid w:val="00DC6341"/>
    <w:pPr>
      <w:ind w:firstLine="0"/>
    </w:pPr>
  </w:style>
  <w:style w:type="paragraph" w:styleId="ListContinue3">
    <w:name w:val="List Continue 3"/>
    <w:basedOn w:val="List3"/>
    <w:rsid w:val="00DC6341"/>
    <w:pPr>
      <w:ind w:left="1021" w:firstLine="0"/>
    </w:pPr>
  </w:style>
  <w:style w:type="paragraph" w:styleId="ListContinue4">
    <w:name w:val="List Continue 4"/>
    <w:basedOn w:val="List4"/>
    <w:rsid w:val="00DC6341"/>
    <w:pPr>
      <w:ind w:firstLine="0"/>
    </w:pPr>
  </w:style>
  <w:style w:type="paragraph" w:styleId="ListContinue5">
    <w:name w:val="List Continue 5"/>
    <w:basedOn w:val="List5"/>
    <w:rsid w:val="00DC6341"/>
    <w:pPr>
      <w:ind w:firstLine="0"/>
    </w:pPr>
  </w:style>
  <w:style w:type="paragraph" w:styleId="ListNumber3">
    <w:name w:val="List Number 3"/>
    <w:basedOn w:val="List3"/>
    <w:rsid w:val="00DC6341"/>
    <w:pPr>
      <w:numPr>
        <w:numId w:val="5"/>
      </w:numPr>
    </w:pPr>
  </w:style>
  <w:style w:type="paragraph" w:styleId="ListNumber4">
    <w:name w:val="List Number 4"/>
    <w:basedOn w:val="List4"/>
    <w:rsid w:val="00DC6341"/>
    <w:pPr>
      <w:numPr>
        <w:numId w:val="6"/>
      </w:numPr>
    </w:pPr>
  </w:style>
  <w:style w:type="paragraph" w:styleId="ListNumber5">
    <w:name w:val="List Number 5"/>
    <w:basedOn w:val="List5"/>
    <w:rsid w:val="00DC6341"/>
    <w:pPr>
      <w:numPr>
        <w:numId w:val="7"/>
      </w:numPr>
    </w:pPr>
  </w:style>
  <w:style w:type="paragraph" w:styleId="BlockText">
    <w:name w:val="Block Text"/>
    <w:basedOn w:val="Normal"/>
    <w:rsid w:val="00DC6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341"/>
    <w:rPr>
      <w:sz w:val="16"/>
      <w:vertAlign w:val="superscript"/>
    </w:rPr>
  </w:style>
  <w:style w:type="character" w:customStyle="1" w:styleId="Symbols">
    <w:name w:val="Symbols"/>
    <w:basedOn w:val="DefaultParagraphFont"/>
    <w:rsid w:val="00DC6341"/>
    <w:rPr>
      <w:rFonts w:ascii="Symbol" w:hAnsi="Symbol"/>
    </w:rPr>
  </w:style>
  <w:style w:type="character" w:customStyle="1" w:styleId="MenuOptions">
    <w:name w:val="Menu Options"/>
    <w:basedOn w:val="DefaultParagraphFont"/>
    <w:rsid w:val="00DC6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341"/>
    <w:rPr>
      <w:b/>
    </w:rPr>
  </w:style>
  <w:style w:type="character" w:customStyle="1" w:styleId="Underlined">
    <w:name w:val="Underlined"/>
    <w:basedOn w:val="DefaultParagraphFont"/>
    <w:rsid w:val="00DC6341"/>
    <w:rPr>
      <w:u w:val="single"/>
    </w:rPr>
  </w:style>
  <w:style w:type="paragraph" w:customStyle="1" w:styleId="TableBodyTextRight">
    <w:name w:val="Table Body Text Right"/>
    <w:basedOn w:val="TableBodyText"/>
    <w:rsid w:val="00DC6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341"/>
    <w:rPr>
      <w:sz w:val="18"/>
    </w:rPr>
  </w:style>
  <w:style w:type="paragraph" w:customStyle="1" w:styleId="BodySmallRight">
    <w:name w:val="Body Small Right"/>
    <w:basedOn w:val="BodyTextRight"/>
    <w:rsid w:val="00DC6341"/>
    <w:rPr>
      <w:sz w:val="18"/>
      <w:szCs w:val="18"/>
    </w:rPr>
  </w:style>
  <w:style w:type="paragraph" w:customStyle="1" w:styleId="MarginEdition">
    <w:name w:val="Margin Edition"/>
    <w:basedOn w:val="MarginNote"/>
    <w:rsid w:val="00DC6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341"/>
    <w:rPr>
      <w:sz w:val="2"/>
      <w:szCs w:val="2"/>
    </w:rPr>
  </w:style>
  <w:style w:type="character" w:customStyle="1" w:styleId="Small">
    <w:name w:val="Small"/>
    <w:basedOn w:val="DefaultParagraphFont"/>
    <w:rsid w:val="00DC6341"/>
    <w:rPr>
      <w:sz w:val="16"/>
    </w:rPr>
  </w:style>
  <w:style w:type="paragraph" w:customStyle="1" w:styleId="WideTable">
    <w:name w:val="Wide Table"/>
    <w:basedOn w:val="Normal"/>
    <w:rsid w:val="00DC6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341"/>
  </w:style>
  <w:style w:type="paragraph" w:styleId="Quote">
    <w:name w:val="Quote"/>
    <w:basedOn w:val="Heading1"/>
    <w:link w:val="QuoteChar"/>
    <w:qFormat/>
    <w:rsid w:val="00DC6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341"/>
    <w:pPr>
      <w:pageBreakBefore/>
    </w:pPr>
  </w:style>
  <w:style w:type="paragraph" w:customStyle="1" w:styleId="Border">
    <w:name w:val="Border"/>
    <w:basedOn w:val="Normal"/>
    <w:qFormat/>
    <w:rsid w:val="00DC6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341"/>
    <w:rPr>
      <w:u w:val="single"/>
    </w:rPr>
  </w:style>
  <w:style w:type="character" w:customStyle="1" w:styleId="BoldandItalics">
    <w:name w:val="Bold and Italics"/>
    <w:qFormat/>
    <w:rsid w:val="00DC6341"/>
    <w:rPr>
      <w:b/>
      <w:i/>
      <w:u w:val="none"/>
    </w:rPr>
  </w:style>
  <w:style w:type="paragraph" w:styleId="BalloonText">
    <w:name w:val="Balloon Text"/>
    <w:basedOn w:val="Normal"/>
    <w:link w:val="BalloonTextChar"/>
    <w:rsid w:val="00DC6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341"/>
    <w:pPr>
      <w:spacing w:before="0" w:after="0"/>
    </w:pPr>
  </w:style>
  <w:style w:type="paragraph" w:customStyle="1" w:styleId="BodyTextBold">
    <w:name w:val="Body Text Bold"/>
    <w:basedOn w:val="BodyText"/>
    <w:qFormat/>
    <w:rsid w:val="00DC6341"/>
    <w:rPr>
      <w:b/>
    </w:rPr>
  </w:style>
  <w:style w:type="character" w:styleId="Hyperlink">
    <w:name w:val="Hyperlink"/>
    <w:basedOn w:val="DefaultParagraphFont"/>
    <w:uiPriority w:val="99"/>
    <w:unhideWhenUsed/>
    <w:rsid w:val="007008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2265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ICTNPL501 Develop planning strategies for core network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2020-10-02T06:03:00Z</dcterms:created>
  <dcterms:modified xsi:type="dcterms:W3CDTF">2020-10-02T06:03:00Z</dcterms:modified>
</cp:coreProperties>
</file>