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DB9" w:rsidP="00492DB9">
      <w:pPr>
        <w:pStyle w:val="Title"/>
      </w:pPr>
      <w:r>
        <w:fldChar w:fldCharType="begin"/>
      </w:r>
      <w:r>
        <w:instrText xml:space="preserve"> TITLE   \* MERGEFORMAT </w:instrText>
      </w:r>
      <w:r>
        <w:fldChar w:fldCharType="separate"/>
      </w:r>
      <w:r>
        <w:t>ICTICT803 Endorse business plan components for a new initiative</w:t>
      </w:r>
      <w:r>
        <w:fldChar w:fldCharType="end"/>
      </w:r>
    </w:p>
    <w:p w:rsidR="00492DB9" w:rsidP="00492DB9">
      <w:pPr>
        <w:pStyle w:val="Version"/>
        <w:sectPr w:rsidSect="000F5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EF5" w:rsidP="000F5EF5">
      <w:pPr>
        <w:pStyle w:val="SuperHeading"/>
      </w:pPr>
      <w:r w:rsidRPr="000F5EF5">
        <w:t>ICTICT803 Endorse business plan components for a new initiative</w:t>
      </w:r>
    </w:p>
    <w:p w:rsidR="00000000" w:rsidRPr="000F5EF5" w:rsidP="000F5EF5">
      <w:pPr>
        <w:pStyle w:val="Heading1"/>
      </w:pPr>
      <w:bookmarkStart w:id="1" w:name="O_703308"/>
      <w:bookmarkEnd w:id="1"/>
      <w:r w:rsidRPr="000F5EF5">
        <w:t>Modification History</w:t>
      </w:r>
    </w:p>
    <w:tbl>
      <w:tblPr>
        <w:tblW w:w="0" w:type="auto"/>
        <w:tblLayout w:type="fixed"/>
        <w:tblCellMar>
          <w:left w:w="62" w:type="dxa"/>
          <w:right w:w="62" w:type="dxa"/>
        </w:tblCellMar>
        <w:tblLook w:val="0000"/>
      </w:tblPr>
      <w:tblGrid>
        <w:gridCol w:w="2700"/>
        <w:gridCol w:w="6325"/>
      </w:tblGrid>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rPr>
                <w:rStyle w:val="SpecialBold"/>
              </w:rPr>
              <w:t>Comments</w:t>
            </w:r>
          </w:p>
        </w:tc>
      </w:tr>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This version first released with ICT Information and Communications Technology Training Package Version 1.0.</w:t>
            </w:r>
          </w:p>
        </w:tc>
      </w:tr>
    </w:tbl>
    <w:p w:rsidR="00000000" w:rsidRPr="000F5EF5" w:rsidP="000F5EF5">
      <w:pPr>
        <w:pStyle w:val="BodyText"/>
      </w:pPr>
    </w:p>
    <w:p w:rsidR="00000000" w:rsidRPr="000F5EF5" w:rsidP="000F5EF5">
      <w:pPr>
        <w:pStyle w:val="AllowPageBreak"/>
      </w:pPr>
    </w:p>
    <w:p w:rsidR="00000000" w:rsidRPr="000F5EF5" w:rsidP="000F5EF5">
      <w:pPr>
        <w:pStyle w:val="Heading1"/>
      </w:pPr>
      <w:bookmarkStart w:id="2" w:name="O_703309"/>
      <w:bookmarkEnd w:id="2"/>
      <w:r w:rsidRPr="000F5EF5">
        <w:t>Application</w:t>
      </w:r>
    </w:p>
    <w:p w:rsidR="00000000" w:rsidRPr="000F5EF5" w:rsidP="00492DB9">
      <w:pPr>
        <w:pStyle w:val="BodyText"/>
      </w:pPr>
      <w:r w:rsidRPr="000F5EF5">
        <w:t>This unit describes the skills and knowledge required to endorse a business plan for a new initiative, including the marketing, operations, organisational and financial plans within a medium to large organisation.</w:t>
      </w:r>
    </w:p>
    <w:p w:rsidR="00000000" w:rsidRPr="000F5EF5" w:rsidP="00492DB9">
      <w:pPr>
        <w:pStyle w:val="BodyText"/>
      </w:pPr>
      <w:r w:rsidRPr="000F5EF5">
        <w:t>It applies to individ</w:t>
      </w:r>
      <w:r w:rsidRPr="000F5EF5">
        <w:t>uals who work in high-level management positions and lead the analysis, implementation and management of emerging, and converging, information and communications technology (ICT), as they are integrated into the business process to support the organisation</w:t>
      </w:r>
      <w:r w:rsidRPr="000F5EF5">
        <w:t>al strategic goals of medium to large organisations.</w:t>
      </w:r>
    </w:p>
    <w:p w:rsidR="00000000" w:rsidRPr="000F5EF5" w:rsidP="00492DB9">
      <w:pPr>
        <w:pStyle w:val="BodyText"/>
      </w:pPr>
      <w:r w:rsidRPr="000F5EF5">
        <w:t>No licensing, legislative or certification requirements apply to this unit at the time of publication.</w:t>
      </w:r>
    </w:p>
    <w:p w:rsidR="00000000" w:rsidRPr="000F5EF5" w:rsidP="000F5EF5">
      <w:pPr>
        <w:pStyle w:val="Heading1"/>
      </w:pPr>
      <w:bookmarkStart w:id="3" w:name="O_703312"/>
      <w:bookmarkEnd w:id="3"/>
      <w:r w:rsidRPr="000F5EF5">
        <w:t>Unit Sector</w:t>
      </w:r>
    </w:p>
    <w:p w:rsidR="00000000" w:rsidRPr="000F5EF5" w:rsidP="00492DB9">
      <w:pPr>
        <w:pStyle w:val="BodyText"/>
      </w:pPr>
      <w:r w:rsidRPr="000F5EF5">
        <w:t>General ICT</w:t>
      </w:r>
    </w:p>
    <w:p w:rsidR="00000000" w:rsidRPr="000F5EF5" w:rsidP="000F5EF5">
      <w:pPr>
        <w:pStyle w:val="Heading1"/>
      </w:pPr>
      <w:bookmarkStart w:id="4" w:name="O_703313"/>
      <w:bookmarkEnd w:id="4"/>
      <w:r w:rsidRPr="000F5EF5">
        <w:t>Elements and Performance Criteria</w:t>
      </w:r>
    </w:p>
    <w:tbl>
      <w:tblPr>
        <w:tblW w:w="0" w:type="auto"/>
        <w:tblLayout w:type="fixed"/>
        <w:tblCellMar>
          <w:left w:w="62" w:type="dxa"/>
          <w:right w:w="62" w:type="dxa"/>
        </w:tblCellMar>
        <w:tblLook w:val="0000"/>
      </w:tblPr>
      <w:tblGrid>
        <w:gridCol w:w="2700"/>
        <w:gridCol w:w="6300"/>
      </w:tblGrid>
      <w:tr w:rsidTr="000F5EF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F5EF5">
            <w:pPr>
              <w:pStyle w:val="BodyText"/>
              <w:rPr>
                <w:lang w:val="en-NZ"/>
              </w:rPr>
            </w:pPr>
            <w:r w:rsidRPr="000F5EF5">
              <w:rPr>
                <w:rStyle w:val="SpecialBold"/>
              </w:rPr>
              <w:t>PERFORMANCE CRITERIA</w:t>
            </w:r>
          </w:p>
        </w:tc>
      </w:tr>
      <w:tr w:rsidTr="000F5EF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rPr>
                <w:rStyle w:val="Emphasis"/>
              </w:rPr>
              <w:t>Performance criteria describe the performance needed to demonstrate achievement of the element.</w:t>
            </w:r>
          </w:p>
        </w:tc>
      </w:tr>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 Endorse a marketing plan for ICT business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1.1  Ensure that internal and external environmental issues are addressed</w:t>
            </w:r>
          </w:p>
          <w:p w:rsidR="00000000" w:rsidRPr="000F5EF5" w:rsidP="000F5EF5">
            <w:pPr>
              <w:pStyle w:val="BodyText"/>
            </w:pPr>
            <w:r w:rsidRPr="000F5EF5">
              <w:t>1.2 Critically review the feasibility of target market projections</w:t>
            </w:r>
          </w:p>
          <w:p w:rsidR="00000000" w:rsidP="000F5EF5">
            <w:pPr>
              <w:pStyle w:val="BodyText"/>
              <w:rPr>
                <w:lang w:val="en-NZ"/>
              </w:rPr>
            </w:pPr>
            <w:r w:rsidRPr="000F5EF5">
              <w:t xml:space="preserve">1.3 Endorse the selection of advertising and promotional </w:t>
            </w:r>
            <w:r w:rsidRPr="000F5EF5">
              <w:t>strategies</w:t>
            </w:r>
          </w:p>
        </w:tc>
      </w:tr>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2. Endorse the operation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2.1 Review and verify, the scope of the business operation plan</w:t>
            </w:r>
          </w:p>
          <w:p w:rsidR="00000000" w:rsidRPr="000F5EF5" w:rsidP="000F5EF5">
            <w:pPr>
              <w:pStyle w:val="BodyText"/>
            </w:pPr>
            <w:r w:rsidRPr="000F5EF5">
              <w:t>2.2 Ensure that the business plan complies with business needs</w:t>
            </w:r>
          </w:p>
          <w:p w:rsidR="00000000" w:rsidP="000F5EF5">
            <w:pPr>
              <w:pStyle w:val="BodyText"/>
              <w:rPr>
                <w:lang w:val="en-NZ"/>
              </w:rPr>
            </w:pPr>
            <w:r w:rsidRPr="000F5EF5">
              <w:t>2.3 Endorse the criteria for quality processes against the organisational standards</w:t>
            </w:r>
          </w:p>
        </w:tc>
      </w:tr>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3. Endorse the organisational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3.1 Criti</w:t>
            </w:r>
            <w:r w:rsidRPr="000F5EF5">
              <w:t>cally analyse and review the organisation’s structure</w:t>
            </w:r>
          </w:p>
          <w:p w:rsidR="00000000" w:rsidP="000F5EF5">
            <w:pPr>
              <w:pStyle w:val="BodyText"/>
              <w:rPr>
                <w:lang w:val="en-NZ"/>
              </w:rPr>
            </w:pPr>
            <w:r w:rsidRPr="000F5EF5">
              <w:t>3.2 Ensure that the organisational structure meets the organisation’s strategic plans and directions</w:t>
            </w:r>
          </w:p>
        </w:tc>
      </w:tr>
      <w:tr w:rsidTr="000F5EF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4. Endorse the financial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4.1 Endorse the financial strategy for the new initiative</w:t>
            </w:r>
          </w:p>
          <w:p w:rsidR="00000000" w:rsidRPr="000F5EF5" w:rsidP="000F5EF5">
            <w:pPr>
              <w:pStyle w:val="BodyText"/>
            </w:pPr>
            <w:r w:rsidRPr="000F5EF5">
              <w:t>4.2 Evaluate</w:t>
            </w:r>
            <w:r w:rsidRPr="000F5EF5">
              <w:t xml:space="preserve"> the expected cash-flow projections</w:t>
            </w:r>
          </w:p>
          <w:p w:rsidR="00000000" w:rsidRPr="000F5EF5" w:rsidP="000F5EF5">
            <w:pPr>
              <w:pStyle w:val="BodyText"/>
            </w:pPr>
            <w:r w:rsidRPr="000F5EF5">
              <w:t>4.3 Critically analyse and evaluate the effects of financial decisions on the ability of the organisation to meet planned outcomes</w:t>
            </w:r>
          </w:p>
          <w:p w:rsidR="00000000" w:rsidRPr="000F5EF5" w:rsidP="000F5EF5">
            <w:pPr>
              <w:pStyle w:val="BodyText"/>
            </w:pPr>
            <w:r w:rsidRPr="000F5EF5">
              <w:t xml:space="preserve">4.4 Ensure financial risk-management procedures are followed according to organisational </w:t>
            </w:r>
            <w:r w:rsidRPr="000F5EF5">
              <w:t>requirements</w:t>
            </w:r>
          </w:p>
          <w:p w:rsidR="00000000" w:rsidRPr="000F5EF5" w:rsidP="000F5EF5">
            <w:pPr>
              <w:pStyle w:val="BodyText"/>
            </w:pPr>
            <w:r w:rsidRPr="000F5EF5">
              <w:t>4.5 Ensure early detection and remedial action plans, for deviations in budget objectives and projections</w:t>
            </w:r>
          </w:p>
        </w:tc>
      </w:tr>
    </w:tbl>
    <w:p w:rsidR="00000000" w:rsidRPr="000F5EF5" w:rsidP="000F5EF5">
      <w:pPr>
        <w:pStyle w:val="BodyText"/>
      </w:pPr>
    </w:p>
    <w:p w:rsidR="00000000" w:rsidRPr="000F5EF5" w:rsidP="000F5EF5">
      <w:pPr>
        <w:pStyle w:val="AllowPageBreak"/>
      </w:pPr>
    </w:p>
    <w:p w:rsidR="00000000" w:rsidRPr="000F5EF5" w:rsidP="000F5EF5">
      <w:pPr>
        <w:pStyle w:val="Heading1"/>
      </w:pPr>
      <w:bookmarkStart w:id="5" w:name="O_703314"/>
      <w:bookmarkEnd w:id="5"/>
      <w:r w:rsidRPr="000F5EF5">
        <w:t>Foundation Skills</w:t>
      </w:r>
    </w:p>
    <w:p w:rsidR="00000000" w:rsidRPr="00492DB9" w:rsidP="00492DB9">
      <w:pPr>
        <w:pStyle w:val="BodyText"/>
        <w:rPr>
          <w:i/>
        </w:rPr>
      </w:pPr>
      <w:r w:rsidRPr="00492DB9">
        <w:rPr>
          <w:rStyle w:val="Emphasis"/>
        </w:rPr>
        <w:t>This section describes language, literacy, numeracy and employment skills incorporated in the perfor</w:t>
      </w:r>
      <w:r w:rsidRPr="00492DB9">
        <w:rPr>
          <w:rStyle w:val="Emphasis"/>
        </w:rPr>
        <w:t>mance criteria that are required for competent performance.</w:t>
      </w:r>
    </w:p>
    <w:tbl>
      <w:tblPr>
        <w:tblW w:w="0" w:type="auto"/>
        <w:tblCellMar>
          <w:left w:w="62" w:type="dxa"/>
          <w:right w:w="62" w:type="dxa"/>
        </w:tblCellMar>
        <w:tblLook w:val="0000"/>
      </w:tblPr>
      <w:tblGrid>
        <w:gridCol w:w="1855"/>
        <w:gridCol w:w="2241"/>
        <w:gridCol w:w="5100"/>
      </w:tblGrid>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rPr>
                <w:rStyle w:val="SpecialBold"/>
              </w:rPr>
              <w:t>Description</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1.1, 1.2, 1.3, 2.1, 2.2, 2.3, 3.1, 3.2, 4.1, 4.2, 4.3, 4.4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ListBullet"/>
              <w:rPr>
                <w:lang w:val="en-NZ"/>
              </w:rPr>
            </w:pPr>
            <w:r w:rsidRPr="000F5EF5">
              <w:t xml:space="preserve">Identifies, critically analyses and evaluates complex textual information, to evaluate </w:t>
            </w:r>
            <w:r w:rsidRPr="000F5EF5">
              <w:t>the effectiveness of business plans</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1.3, 2.3, 3.2, 4.1, 4.3, 4.4, 4.5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ListBullet"/>
              <w:rPr>
                <w:lang w:val="en-NZ"/>
              </w:rPr>
            </w:pPr>
            <w:r w:rsidRPr="000F5EF5">
              <w:t xml:space="preserve">Selects the document structure, language, grammar and terminology, to suit the specific subject matter and audience when evaluating, providing feedback, and endorsing business </w:t>
            </w:r>
            <w:r w:rsidRPr="000F5EF5">
              <w:t>plans</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1.1-1.3, 2.1-2.3, 3.1-3.2, 4.1-4.5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ListBullet"/>
            </w:pPr>
            <w:r w:rsidRPr="000F5EF5">
              <w:t>Obtains information by using effective listening and probing, open questioning techniques</w:t>
            </w:r>
          </w:p>
          <w:p w:rsidR="00000000" w:rsidP="000F5EF5">
            <w:pPr>
              <w:pStyle w:val="ListBullet"/>
              <w:rPr>
                <w:lang w:val="en-NZ"/>
              </w:rPr>
            </w:pPr>
            <w:r w:rsidRPr="000F5EF5">
              <w:t xml:space="preserve">Uses grammatical structures, specialised language, and the appropriate tone, pitch and body language to </w:t>
            </w:r>
            <w:r w:rsidRPr="000F5EF5">
              <w:t xml:space="preserve">achieve precise meaning, when articulating requirements and </w:t>
            </w:r>
            <w:r w:rsidRPr="000F5EF5">
              <w:t>providing feedback</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1.2, 2.1, 2.2, 3.2, 4.1, 4.2, 4.3, 4.4, 4.5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ListBullet"/>
              <w:rPr>
                <w:lang w:val="en-NZ"/>
              </w:rPr>
            </w:pPr>
            <w:r w:rsidRPr="000F5EF5">
              <w:t xml:space="preserve">Uses a range of statistical, mathematical and financial calculations, formulae and </w:t>
            </w:r>
            <w:r w:rsidRPr="000F5EF5">
              <w:t>functions, together with appropriate software tools, to interpret numerical data relating to the market, operational and financial plans, and risk analysis</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3.2, 4.4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ListBullet"/>
              <w:rPr>
                <w:lang w:val="en-NZ"/>
              </w:rPr>
            </w:pPr>
            <w:r w:rsidRPr="000F5EF5">
              <w:t>Takes responsibility to respond to explicit and implicit conve</w:t>
            </w:r>
            <w:r w:rsidRPr="000F5EF5">
              <w:t>ntions within familiar work contexts, and appreciates the importance of identifying, and responding to, protocols in new situations</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1.1, 2.1, 2.2, 3.1, 4.3, 4.4, 4.5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ListBullet"/>
            </w:pPr>
            <w:r w:rsidRPr="000F5EF5">
              <w:t>Recognises the critical importance of clarifying, focusing and alignin</w:t>
            </w:r>
            <w:r w:rsidRPr="000F5EF5">
              <w:t>g goals, and expectations, and uses the process to build ownership of, and broad commitment to, achieving outcomes</w:t>
            </w:r>
          </w:p>
          <w:p w:rsidR="00000000" w:rsidRPr="000F5EF5" w:rsidP="000F5EF5">
            <w:pPr>
              <w:pStyle w:val="ListBullet"/>
            </w:pPr>
            <w:r w:rsidRPr="000F5EF5">
              <w:t>Takes responsibility for high-impact decisions in complex situations involving many variables and constraints</w:t>
            </w:r>
          </w:p>
          <w:p w:rsidR="00000000" w:rsidRPr="000F5EF5" w:rsidP="000F5EF5">
            <w:pPr>
              <w:pStyle w:val="ListBullet"/>
            </w:pPr>
            <w:r w:rsidRPr="000F5EF5">
              <w:t>May use formal analytical and l</w:t>
            </w:r>
            <w:r w:rsidRPr="000F5EF5">
              <w:t>ateral thinking techniques for identifying issues, generating and evaluating possible solutions</w:t>
            </w:r>
          </w:p>
          <w:p w:rsidR="00000000" w:rsidRPr="000F5EF5" w:rsidP="000F5EF5">
            <w:pPr>
              <w:pStyle w:val="ListBullet"/>
            </w:pPr>
            <w:r w:rsidRPr="000F5EF5">
              <w:t>Demonstrates a sophisticated understanding of the principles, concepts, language and practices associated with the digital world, and endorses new technologies</w:t>
            </w:r>
          </w:p>
        </w:tc>
      </w:tr>
    </w:tbl>
    <w:p w:rsidR="00000000" w:rsidRPr="000F5EF5" w:rsidP="000F5EF5">
      <w:pPr>
        <w:pStyle w:val="BodyText"/>
      </w:pPr>
    </w:p>
    <w:p w:rsidR="00000000" w:rsidRPr="000F5EF5" w:rsidP="000F5EF5">
      <w:pPr>
        <w:pStyle w:val="AllowPageBreak"/>
      </w:pPr>
    </w:p>
    <w:p w:rsidR="00000000" w:rsidRPr="000F5EF5" w:rsidP="000F5EF5">
      <w:pPr>
        <w:pStyle w:val="Heading1"/>
      </w:pPr>
      <w:bookmarkStart w:id="6" w:name="O_703316"/>
      <w:bookmarkEnd w:id="6"/>
      <w:r w:rsidRPr="000F5EF5">
        <w:t>Unit Mapping Information</w:t>
      </w:r>
    </w:p>
    <w:tbl>
      <w:tblPr>
        <w:tblW w:w="0" w:type="auto"/>
        <w:tblCellMar>
          <w:left w:w="62" w:type="dxa"/>
          <w:right w:w="62" w:type="dxa"/>
        </w:tblCellMar>
        <w:tblLook w:val="0000"/>
      </w:tblPr>
      <w:tblGrid>
        <w:gridCol w:w="2278"/>
        <w:gridCol w:w="2194"/>
        <w:gridCol w:w="3122"/>
        <w:gridCol w:w="1602"/>
      </w:tblGrid>
      <w:tr w:rsidTr="00492DB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Code and title</w:t>
            </w:r>
          </w:p>
          <w:p w:rsidR="00000000" w:rsidRPr="000F5EF5" w:rsidP="000F5EF5">
            <w:pPr>
              <w:pStyle w:val="BodyText"/>
            </w:pPr>
            <w:r w:rsidRPr="000F5EF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Code and title</w:t>
            </w:r>
          </w:p>
          <w:p w:rsidR="00000000" w:rsidRPr="000F5EF5" w:rsidP="000F5EF5">
            <w:pPr>
              <w:pStyle w:val="BodyText"/>
            </w:pPr>
            <w:r w:rsidRPr="000F5EF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rPr>
                <w:rStyle w:val="SpecialBold"/>
              </w:rPr>
              <w:t>Equivalence status</w:t>
            </w:r>
          </w:p>
        </w:tc>
      </w:tr>
      <w:tr w:rsidTr="00492D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ICTICT803 Endorse business plan components for a new initiative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EF5">
            <w:pPr>
              <w:pStyle w:val="BodyText"/>
              <w:rPr>
                <w:lang w:val="en-NZ"/>
              </w:rPr>
            </w:pPr>
            <w:r w:rsidRPr="000F5EF5">
              <w:t>ICAICT703A Endorse business plan components for a new initiative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Updated to meet Standards for Training Packages.</w:t>
            </w:r>
          </w:p>
          <w:p w:rsidR="00000000" w:rsidRPr="000F5EF5" w:rsidP="000F5EF5">
            <w:pPr>
              <w:pStyle w:val="BodyText"/>
            </w:pPr>
          </w:p>
          <w:p w:rsidR="00000000" w:rsidP="000F5EF5">
            <w:pPr>
              <w:pStyle w:val="BodyText"/>
              <w:rPr>
                <w:lang w:val="en-NZ"/>
              </w:rPr>
            </w:pPr>
            <w:r w:rsidRPr="000F5EF5">
              <w:t>Recoded and minor changes to Elements and Performance Criteria to meet AQF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EF5" w:rsidP="000F5EF5">
            <w:pPr>
              <w:pStyle w:val="BodyText"/>
            </w:pPr>
            <w:r w:rsidRPr="000F5EF5">
              <w:t>Equivalent unit</w:t>
            </w:r>
          </w:p>
        </w:tc>
      </w:tr>
    </w:tbl>
    <w:p w:rsidR="00000000" w:rsidRPr="000F5EF5" w:rsidP="000F5EF5">
      <w:pPr>
        <w:pStyle w:val="BodyText"/>
      </w:pPr>
    </w:p>
    <w:p w:rsidR="00000000" w:rsidRPr="000F5EF5" w:rsidP="000F5EF5">
      <w:pPr>
        <w:pStyle w:val="AllowPageBreak"/>
      </w:pPr>
    </w:p>
    <w:p w:rsidR="00000000" w:rsidRPr="000F5EF5" w:rsidP="000F5EF5">
      <w:pPr>
        <w:pStyle w:val="Heading1"/>
      </w:pPr>
      <w:bookmarkStart w:id="7" w:name="O_703323"/>
      <w:bookmarkEnd w:id="7"/>
      <w:r w:rsidRPr="000F5EF5">
        <w:t>Links</w:t>
      </w:r>
    </w:p>
    <w:p w:rsidR="00000000" w:rsidRPr="000F5EF5" w:rsidP="00492DB9">
      <w:pPr>
        <w:pStyle w:val="BodyText"/>
      </w:pPr>
      <w:r w:rsidRPr="000F5EF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212EB">
        <w:rPr>
          <w:rStyle w:val="Hyperlink"/>
        </w:rPr>
        <w:t>https://vetnet.gov.au/Pages/TrainingDocs.aspx?q=a53af4e4-b400-484e-b778-71c9e9d6aff2</w:t>
      </w:r>
      <w:r>
        <w:fldChar w:fldCharType="end"/>
      </w:r>
    </w:p>
    <w:p w:rsidR="00000000" w:rsidRPr="000F5EF5" w:rsidP="000F5EF5"/>
    <w:sectPr w:rsidSect="000F5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5" w:rsidRPr="00492DB9" w:rsidP="0049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B9" w:rsidP="000F5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DB9" w:rsidP="000F5E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92DB9" w:rsidP="000F5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EF5" w:rsidRPr="00492DB9" w:rsidP="00492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DB9" w:rsidRPr="002D2AF8" w:rsidP="000F5EF5">
    <w:pPr>
      <w:pStyle w:val="Header"/>
      <w:framePr w:wrap="around"/>
    </w:pPr>
    <w:r>
      <w:fldChar w:fldCharType="begin"/>
    </w:r>
    <w:r>
      <w:instrText xml:space="preserve"> TITLE   \* MERGEFORMAT </w:instrText>
    </w:r>
    <w:r>
      <w:fldChar w:fldCharType="separate"/>
    </w:r>
    <w:r>
      <w:t>ICTICT803 Endorse business plan components for a new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492DB9" w:rsidP="000F5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5C73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CAB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EF5"/>
    <w:pPr>
      <w:spacing w:before="360" w:after="60"/>
      <w:outlineLvl w:val="0"/>
    </w:pPr>
    <w:rPr>
      <w:sz w:val="32"/>
    </w:rPr>
  </w:style>
  <w:style w:type="paragraph" w:styleId="Heading2">
    <w:name w:val="heading 2"/>
    <w:basedOn w:val="HeadingBase"/>
    <w:next w:val="BodyText"/>
    <w:link w:val="Heading2Char"/>
    <w:qFormat/>
    <w:rsid w:val="000F5EF5"/>
    <w:pPr>
      <w:keepLines/>
      <w:spacing w:before="240" w:after="120"/>
      <w:outlineLvl w:val="1"/>
    </w:pPr>
    <w:rPr>
      <w:sz w:val="28"/>
      <w:szCs w:val="40"/>
    </w:rPr>
  </w:style>
  <w:style w:type="paragraph" w:styleId="Heading3">
    <w:name w:val="heading 3"/>
    <w:basedOn w:val="HeadingBase"/>
    <w:next w:val="BodyText"/>
    <w:link w:val="Heading3Char"/>
    <w:qFormat/>
    <w:rsid w:val="000F5EF5"/>
    <w:pPr>
      <w:spacing w:before="180" w:after="120"/>
      <w:outlineLvl w:val="2"/>
    </w:pPr>
    <w:rPr>
      <w:spacing w:val="-10"/>
      <w:kern w:val="32"/>
    </w:rPr>
  </w:style>
  <w:style w:type="paragraph" w:styleId="Heading4">
    <w:name w:val="heading 4"/>
    <w:basedOn w:val="HeadingBase"/>
    <w:next w:val="BodyText"/>
    <w:link w:val="Heading4Char"/>
    <w:qFormat/>
    <w:rsid w:val="000F5EF5"/>
    <w:pPr>
      <w:spacing w:before="160" w:after="120"/>
      <w:outlineLvl w:val="3"/>
    </w:pPr>
    <w:rPr>
      <w:sz w:val="22"/>
    </w:rPr>
  </w:style>
  <w:style w:type="paragraph" w:styleId="Heading5">
    <w:name w:val="heading 5"/>
    <w:basedOn w:val="HeadingBase"/>
    <w:next w:val="Normal"/>
    <w:link w:val="Heading5Char"/>
    <w:qFormat/>
    <w:rsid w:val="000F5EF5"/>
    <w:pPr>
      <w:spacing w:before="80"/>
      <w:outlineLvl w:val="4"/>
    </w:pPr>
    <w:rPr>
      <w:color w:val="918585"/>
      <w:sz w:val="20"/>
    </w:rPr>
  </w:style>
  <w:style w:type="paragraph" w:styleId="Heading6">
    <w:name w:val="heading 6"/>
    <w:basedOn w:val="HeadingBase"/>
    <w:next w:val="Normal"/>
    <w:link w:val="Heading6Char"/>
    <w:qFormat/>
    <w:rsid w:val="000F5EF5"/>
    <w:pPr>
      <w:spacing w:before="60"/>
      <w:outlineLvl w:val="5"/>
    </w:pPr>
    <w:rPr>
      <w:color w:val="918585"/>
      <w:sz w:val="20"/>
    </w:rPr>
  </w:style>
  <w:style w:type="paragraph" w:styleId="Heading7">
    <w:name w:val="heading 7"/>
    <w:basedOn w:val="Normal"/>
    <w:next w:val="Normal"/>
    <w:link w:val="Heading7Char"/>
    <w:qFormat/>
    <w:rsid w:val="000F5EF5"/>
    <w:pPr>
      <w:ind w:left="720"/>
      <w:outlineLvl w:val="6"/>
    </w:pPr>
    <w:rPr>
      <w:i/>
    </w:rPr>
  </w:style>
  <w:style w:type="paragraph" w:styleId="Heading8">
    <w:name w:val="heading 8"/>
    <w:basedOn w:val="Normal"/>
    <w:next w:val="Normal"/>
    <w:link w:val="Heading8Char"/>
    <w:qFormat/>
    <w:rsid w:val="000F5EF5"/>
    <w:pPr>
      <w:ind w:left="720"/>
      <w:outlineLvl w:val="7"/>
    </w:pPr>
    <w:rPr>
      <w:i/>
    </w:rPr>
  </w:style>
  <w:style w:type="paragraph" w:styleId="Heading9">
    <w:name w:val="heading 9"/>
    <w:basedOn w:val="Normal"/>
    <w:next w:val="Normal"/>
    <w:link w:val="Heading9Char"/>
    <w:qFormat/>
    <w:rsid w:val="000F5EF5"/>
    <w:pPr>
      <w:ind w:left="720"/>
      <w:outlineLvl w:val="8"/>
    </w:pPr>
    <w:rPr>
      <w:i/>
    </w:rPr>
  </w:style>
  <w:style w:type="character" w:default="1" w:styleId="DefaultParagraphFont">
    <w:name w:val="Default Paragraph Font"/>
    <w:uiPriority w:val="1"/>
    <w:unhideWhenUsed/>
    <w:rsid w:val="000F5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EF5"/>
  </w:style>
  <w:style w:type="character" w:customStyle="1" w:styleId="Heading1Char">
    <w:name w:val="Heading 1 Char"/>
    <w:basedOn w:val="DefaultParagraphFont"/>
    <w:link w:val="Heading1"/>
    <w:rsid w:val="000F5EF5"/>
    <w:rPr>
      <w:rFonts w:ascii="Times New Roman" w:eastAsia="Times New Roman" w:hAnsi="Times New Roman" w:cs="Times New Roman"/>
      <w:b/>
      <w:sz w:val="32"/>
      <w:szCs w:val="20"/>
      <w:lang w:eastAsia="en-US"/>
    </w:rPr>
  </w:style>
  <w:style w:type="paragraph" w:styleId="BodyText">
    <w:name w:val="Body Text"/>
    <w:basedOn w:val="Normal"/>
    <w:link w:val="BodyTextChar"/>
    <w:rsid w:val="000F5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EF5"/>
    <w:rPr>
      <w:rFonts w:ascii="Times New Roman" w:eastAsia="Times New Roman" w:hAnsi="Times New Roman" w:cs="Times New Roman"/>
      <w:sz w:val="24"/>
      <w:lang w:eastAsia="en-US"/>
    </w:rPr>
  </w:style>
  <w:style w:type="paragraph" w:styleId="ListBullet">
    <w:name w:val="List Bullet"/>
    <w:basedOn w:val="List"/>
    <w:rsid w:val="000F5EF5"/>
    <w:pPr>
      <w:numPr>
        <w:numId w:val="11"/>
      </w:numPr>
      <w:tabs>
        <w:tab w:val="clear" w:pos="340"/>
      </w:tabs>
      <w:spacing w:before="40" w:after="40"/>
    </w:pPr>
  </w:style>
  <w:style w:type="character" w:customStyle="1" w:styleId="SpecialBold">
    <w:name w:val="Special Bold"/>
    <w:basedOn w:val="DefaultParagraphFont"/>
    <w:rsid w:val="000F5EF5"/>
    <w:rPr>
      <w:b/>
      <w:spacing w:val="0"/>
    </w:rPr>
  </w:style>
  <w:style w:type="character" w:styleId="Emphasis">
    <w:name w:val="Emphasis"/>
    <w:basedOn w:val="DefaultParagraphFont"/>
    <w:qFormat/>
    <w:rsid w:val="000F5EF5"/>
    <w:rPr>
      <w:i/>
    </w:rPr>
  </w:style>
  <w:style w:type="paragraph" w:customStyle="1" w:styleId="SuperHeading">
    <w:name w:val="SuperHeading"/>
    <w:basedOn w:val="Normal"/>
    <w:rsid w:val="000F5EF5"/>
    <w:pPr>
      <w:spacing w:before="240" w:after="120"/>
      <w:outlineLvl w:val="0"/>
    </w:pPr>
    <w:rPr>
      <w:rFonts w:ascii="Times New Roman" w:hAnsi="Times New Roman"/>
      <w:b/>
      <w:sz w:val="32"/>
    </w:rPr>
  </w:style>
  <w:style w:type="paragraph" w:customStyle="1" w:styleId="AllowPageBreak">
    <w:name w:val="AllowPageBreak"/>
    <w:rsid w:val="000F5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EF5"/>
    <w:rPr>
      <w:rFonts w:ascii="Courier New" w:eastAsia="Times New Roman" w:hAnsi="Courier New" w:cs="Times New Roman"/>
      <w:i/>
      <w:szCs w:val="20"/>
      <w:lang w:eastAsia="en-US"/>
    </w:rPr>
  </w:style>
  <w:style w:type="paragraph" w:customStyle="1" w:styleId="HeadingBase">
    <w:name w:val="Heading Base"/>
    <w:rsid w:val="000F5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EF5"/>
    <w:pPr>
      <w:tabs>
        <w:tab w:val="right" w:leader="dot" w:pos="9072"/>
      </w:tabs>
      <w:ind w:left="567"/>
    </w:pPr>
    <w:rPr>
      <w:szCs w:val="22"/>
    </w:rPr>
  </w:style>
  <w:style w:type="paragraph" w:customStyle="1" w:styleId="TOCBase">
    <w:name w:val="TOC Base"/>
    <w:rsid w:val="000F5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EF5"/>
    <w:pPr>
      <w:tabs>
        <w:tab w:val="right" w:leader="dot" w:pos="9072"/>
      </w:tabs>
      <w:spacing w:before="40" w:after="40"/>
      <w:ind w:left="284"/>
    </w:pPr>
    <w:rPr>
      <w:rFonts w:ascii="Times New Roman" w:hAnsi="Times New Roman"/>
    </w:rPr>
  </w:style>
  <w:style w:type="paragraph" w:styleId="TOC1">
    <w:name w:val="toc 1"/>
    <w:basedOn w:val="TOCBase"/>
    <w:next w:val="Normal"/>
    <w:rsid w:val="000F5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EF5"/>
    <w:rPr>
      <w:rFonts w:ascii="Times New Roman" w:eastAsia="Times New Roman" w:hAnsi="Times New Roman" w:cs="Times New Roman"/>
      <w:sz w:val="16"/>
      <w:lang w:eastAsia="en-US"/>
    </w:rPr>
  </w:style>
  <w:style w:type="paragraph" w:styleId="Title">
    <w:name w:val="Title"/>
    <w:basedOn w:val="HeadingBase"/>
    <w:link w:val="TitleChar"/>
    <w:qFormat/>
    <w:rsid w:val="000F5EF5"/>
    <w:pPr>
      <w:spacing w:before="5040"/>
      <w:jc w:val="center"/>
    </w:pPr>
    <w:rPr>
      <w:sz w:val="48"/>
      <w:szCs w:val="72"/>
      <w:lang w:val="en-US"/>
    </w:rPr>
  </w:style>
  <w:style w:type="character" w:customStyle="1" w:styleId="TitleChar">
    <w:name w:val="Title Char"/>
    <w:basedOn w:val="DefaultParagraphFont"/>
    <w:link w:val="Title"/>
    <w:rsid w:val="000F5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EF5"/>
    <w:pPr>
      <w:tabs>
        <w:tab w:val="left" w:pos="3600"/>
        <w:tab w:val="left" w:pos="3958"/>
      </w:tabs>
    </w:pPr>
  </w:style>
  <w:style w:type="paragraph" w:styleId="List">
    <w:name w:val="List"/>
    <w:basedOn w:val="BodyText"/>
    <w:next w:val="BodyText"/>
    <w:rsid w:val="000F5EF5"/>
    <w:pPr>
      <w:tabs>
        <w:tab w:val="left" w:pos="340"/>
      </w:tabs>
      <w:spacing w:before="60" w:after="60"/>
      <w:ind w:left="340" w:hanging="340"/>
    </w:pPr>
  </w:style>
  <w:style w:type="paragraph" w:customStyle="1" w:styleId="Note">
    <w:name w:val="Note"/>
    <w:basedOn w:val="BodyText"/>
    <w:rsid w:val="000F5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EF5"/>
    <w:pPr>
      <w:framePr w:wrap="auto" w:hAnchor="text" w:y="6049"/>
    </w:pPr>
    <w:rPr>
      <w:color w:val="000000"/>
      <w:sz w:val="40"/>
    </w:rPr>
  </w:style>
  <w:style w:type="paragraph" w:customStyle="1" w:styleId="TOCTitle">
    <w:name w:val="TOCTitle"/>
    <w:basedOn w:val="Heading1"/>
    <w:rsid w:val="000F5EF5"/>
    <w:pPr>
      <w:spacing w:after="240"/>
      <w:jc w:val="center"/>
      <w:outlineLvl w:val="9"/>
    </w:pPr>
    <w:rPr>
      <w:caps/>
    </w:rPr>
  </w:style>
  <w:style w:type="paragraph" w:customStyle="1" w:styleId="Version">
    <w:name w:val="Version"/>
    <w:rsid w:val="000F5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EF5"/>
    <w:pPr>
      <w:numPr>
        <w:numId w:val="12"/>
      </w:numPr>
      <w:tabs>
        <w:tab w:val="clear" w:pos="680"/>
      </w:tabs>
    </w:pPr>
  </w:style>
  <w:style w:type="paragraph" w:styleId="Index1">
    <w:name w:val="index 1"/>
    <w:basedOn w:val="Normal"/>
    <w:next w:val="Normal"/>
    <w:semiHidden/>
    <w:rsid w:val="000F5EF5"/>
    <w:pPr>
      <w:keepNext w:val="0"/>
      <w:tabs>
        <w:tab w:val="right" w:pos="4176"/>
      </w:tabs>
      <w:ind w:left="198" w:hanging="198"/>
    </w:pPr>
    <w:rPr>
      <w:rFonts w:ascii="Garamond" w:hAnsi="Garamond"/>
    </w:rPr>
  </w:style>
  <w:style w:type="paragraph" w:styleId="IndexHeading">
    <w:name w:val="index heading"/>
    <w:basedOn w:val="Normal"/>
    <w:next w:val="Index1"/>
    <w:semiHidden/>
    <w:rsid w:val="000F5EF5"/>
    <w:pPr>
      <w:spacing w:before="120" w:after="120"/>
    </w:pPr>
    <w:rPr>
      <w:rFonts w:ascii="Arial" w:hAnsi="Arial"/>
      <w:b/>
      <w:color w:val="918585"/>
      <w:sz w:val="24"/>
    </w:rPr>
  </w:style>
  <w:style w:type="paragraph" w:styleId="Header">
    <w:name w:val="header"/>
    <w:basedOn w:val="Normal"/>
    <w:link w:val="HeaderChar"/>
    <w:rsid w:val="000F5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EF5"/>
    <w:rPr>
      <w:rFonts w:ascii="Times New Roman" w:eastAsia="Times New Roman" w:hAnsi="Times New Roman" w:cs="Times New Roman"/>
      <w:sz w:val="16"/>
      <w:szCs w:val="20"/>
      <w:lang w:val="en-GB" w:eastAsia="en-US"/>
    </w:rPr>
  </w:style>
  <w:style w:type="paragraph" w:customStyle="1" w:styleId="Chapter">
    <w:name w:val="Chapter"/>
    <w:basedOn w:val="Normal"/>
    <w:rsid w:val="000F5EF5"/>
    <w:pPr>
      <w:spacing w:before="240"/>
    </w:pPr>
    <w:rPr>
      <w:rFonts w:ascii="Times New Roman" w:hAnsi="Times New Roman"/>
      <w:smallCaps/>
      <w:spacing w:val="80"/>
      <w:sz w:val="28"/>
    </w:rPr>
  </w:style>
  <w:style w:type="paragraph" w:customStyle="1" w:styleId="InChapter">
    <w:name w:val="InChapter"/>
    <w:basedOn w:val="Heading3"/>
    <w:rsid w:val="000F5EF5"/>
    <w:pPr>
      <w:spacing w:after="240"/>
      <w:outlineLvl w:val="9"/>
    </w:pPr>
    <w:rPr>
      <w:noProof/>
    </w:rPr>
  </w:style>
  <w:style w:type="paragraph" w:styleId="Index2">
    <w:name w:val="index 2"/>
    <w:basedOn w:val="Normal"/>
    <w:next w:val="Normal"/>
    <w:semiHidden/>
    <w:rsid w:val="000F5EF5"/>
    <w:pPr>
      <w:tabs>
        <w:tab w:val="right" w:pos="4176"/>
      </w:tabs>
      <w:ind w:left="568" w:hanging="284"/>
    </w:pPr>
    <w:rPr>
      <w:rFonts w:ascii="Garamond" w:hAnsi="Garamond"/>
    </w:rPr>
  </w:style>
  <w:style w:type="paragraph" w:customStyle="1" w:styleId="Byline">
    <w:name w:val="Byline"/>
    <w:rsid w:val="000F5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EF5"/>
    <w:pPr>
      <w:tabs>
        <w:tab w:val="clear" w:pos="3600"/>
        <w:tab w:val="clear" w:pos="3958"/>
      </w:tabs>
      <w:jc w:val="right"/>
    </w:pPr>
  </w:style>
  <w:style w:type="paragraph" w:styleId="Caption">
    <w:name w:val="caption"/>
    <w:basedOn w:val="BodyText"/>
    <w:next w:val="Normal"/>
    <w:qFormat/>
    <w:rsid w:val="000F5EF5"/>
    <w:pPr>
      <w:framePr w:w="2268" w:hSpace="181" w:vSpace="181" w:wrap="around" w:vAnchor="text" w:hAnchor="page" w:x="1135" w:y="285" w:anchorLock="1"/>
    </w:pPr>
    <w:rPr>
      <w:i/>
    </w:rPr>
  </w:style>
  <w:style w:type="paragraph" w:customStyle="1" w:styleId="MiniTOCTitle">
    <w:name w:val="MiniTOCTitle"/>
    <w:basedOn w:val="Heading4"/>
    <w:rsid w:val="000F5EF5"/>
    <w:pPr>
      <w:spacing w:before="240"/>
      <w:outlineLvl w:val="9"/>
    </w:pPr>
    <w:rPr>
      <w:noProof/>
      <w:sz w:val="24"/>
    </w:rPr>
  </w:style>
  <w:style w:type="paragraph" w:customStyle="1" w:styleId="MiniTOCItem">
    <w:name w:val="MiniTOCItem"/>
    <w:basedOn w:val="ListBullet"/>
    <w:rsid w:val="000F5EF5"/>
    <w:pPr>
      <w:numPr>
        <w:numId w:val="0"/>
      </w:numPr>
      <w:tabs>
        <w:tab w:val="right" w:leader="dot" w:pos="6521"/>
      </w:tabs>
      <w:spacing w:before="0" w:after="0"/>
    </w:pPr>
  </w:style>
  <w:style w:type="paragraph" w:customStyle="1" w:styleId="TOFTitle">
    <w:name w:val="TOFTitle"/>
    <w:basedOn w:val="TOCTitle"/>
    <w:rsid w:val="000F5EF5"/>
  </w:style>
  <w:style w:type="paragraph" w:styleId="TableofFigures">
    <w:name w:val="table of figures"/>
    <w:basedOn w:val="Normal"/>
    <w:next w:val="Normal"/>
    <w:semiHidden/>
    <w:rsid w:val="000F5EF5"/>
    <w:pPr>
      <w:tabs>
        <w:tab w:val="right" w:leader="dot" w:pos="9072"/>
      </w:tabs>
      <w:ind w:left="970" w:hanging="403"/>
    </w:pPr>
    <w:rPr>
      <w:rFonts w:ascii="Times New Roman" w:hAnsi="Times New Roman"/>
      <w:b/>
    </w:rPr>
  </w:style>
  <w:style w:type="paragraph" w:styleId="ListNumber">
    <w:name w:val="List Number"/>
    <w:basedOn w:val="List"/>
    <w:rsid w:val="000F5EF5"/>
    <w:pPr>
      <w:numPr>
        <w:numId w:val="14"/>
      </w:numPr>
      <w:tabs>
        <w:tab w:val="clear" w:pos="340"/>
      </w:tabs>
    </w:pPr>
  </w:style>
  <w:style w:type="character" w:customStyle="1" w:styleId="WingdingSymbols">
    <w:name w:val="Wingding Symbols"/>
    <w:rsid w:val="000F5EF5"/>
    <w:rPr>
      <w:rFonts w:ascii="Wingdings" w:hAnsi="Wingdings"/>
    </w:rPr>
  </w:style>
  <w:style w:type="paragraph" w:customStyle="1" w:styleId="TableHeading">
    <w:name w:val="Table Heading"/>
    <w:basedOn w:val="HeadingBase"/>
    <w:rsid w:val="000F5EF5"/>
    <w:pPr>
      <w:keepLines/>
      <w:pBdr>
        <w:bottom w:val="single" w:sz="6" w:space="1" w:color="918585"/>
      </w:pBdr>
      <w:spacing w:before="240"/>
    </w:pPr>
  </w:style>
  <w:style w:type="character" w:customStyle="1" w:styleId="HotSpot">
    <w:name w:val="HotSpot"/>
    <w:rsid w:val="000F5EF5"/>
    <w:rPr>
      <w:color w:val="0033CC"/>
      <w:u w:val="none"/>
    </w:rPr>
  </w:style>
  <w:style w:type="paragraph" w:customStyle="1" w:styleId="BodyTextRight">
    <w:name w:val="Body Text Right"/>
    <w:basedOn w:val="BodyText"/>
    <w:rsid w:val="000F5EF5"/>
    <w:pPr>
      <w:spacing w:before="0" w:after="0"/>
      <w:jc w:val="right"/>
    </w:pPr>
  </w:style>
  <w:style w:type="paragraph" w:styleId="Index3">
    <w:name w:val="index 3"/>
    <w:basedOn w:val="ListNumber2"/>
    <w:next w:val="Normal"/>
    <w:semiHidden/>
    <w:rsid w:val="000F5EF5"/>
    <w:pPr>
      <w:numPr>
        <w:numId w:val="0"/>
      </w:numPr>
      <w:tabs>
        <w:tab w:val="right" w:leader="dot" w:pos="4176"/>
      </w:tabs>
    </w:pPr>
  </w:style>
  <w:style w:type="paragraph" w:styleId="ListNumber2">
    <w:name w:val="List Number 2"/>
    <w:basedOn w:val="List2"/>
    <w:rsid w:val="000F5EF5"/>
    <w:pPr>
      <w:numPr>
        <w:numId w:val="9"/>
      </w:numPr>
      <w:tabs>
        <w:tab w:val="clear" w:pos="1060"/>
      </w:tabs>
    </w:pPr>
  </w:style>
  <w:style w:type="paragraph" w:customStyle="1" w:styleId="MarginNote">
    <w:name w:val="Margin Note"/>
    <w:basedOn w:val="BodyText"/>
    <w:rsid w:val="000F5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EF5"/>
    <w:rPr>
      <w:sz w:val="32"/>
    </w:rPr>
  </w:style>
  <w:style w:type="paragraph" w:customStyle="1" w:styleId="HeadingProcedure">
    <w:name w:val="Heading Procedure"/>
    <w:basedOn w:val="HeadingBase"/>
    <w:next w:val="Normal"/>
    <w:rsid w:val="000F5EF5"/>
    <w:pPr>
      <w:tabs>
        <w:tab w:val="left" w:pos="0"/>
      </w:tabs>
      <w:spacing w:before="120" w:after="60"/>
    </w:pPr>
    <w:rPr>
      <w:i/>
      <w:color w:val="918585"/>
      <w:sz w:val="22"/>
    </w:rPr>
  </w:style>
  <w:style w:type="paragraph" w:customStyle="1" w:styleId="TableBodyText">
    <w:name w:val="Table Body Text"/>
    <w:basedOn w:val="BodyText"/>
    <w:rsid w:val="000F5EF5"/>
    <w:pPr>
      <w:spacing w:before="60" w:after="60"/>
    </w:pPr>
  </w:style>
  <w:style w:type="paragraph" w:styleId="ListContinue">
    <w:name w:val="List Continue"/>
    <w:basedOn w:val="List"/>
    <w:rsid w:val="000F5EF5"/>
    <w:pPr>
      <w:ind w:firstLine="0"/>
    </w:pPr>
  </w:style>
  <w:style w:type="paragraph" w:customStyle="1" w:styleId="ListNote">
    <w:name w:val="List Note"/>
    <w:basedOn w:val="List"/>
    <w:rsid w:val="000F5EF5"/>
    <w:pPr>
      <w:pBdr>
        <w:top w:val="single" w:sz="6" w:space="2" w:color="918585"/>
        <w:bottom w:val="single" w:sz="6" w:space="2" w:color="918585"/>
      </w:pBdr>
      <w:tabs>
        <w:tab w:val="left" w:pos="1021"/>
      </w:tabs>
      <w:ind w:firstLine="0"/>
    </w:pPr>
  </w:style>
  <w:style w:type="paragraph" w:customStyle="1" w:styleId="Warning">
    <w:name w:val="Warning"/>
    <w:basedOn w:val="BodyText"/>
    <w:rsid w:val="000F5EF5"/>
    <w:pPr>
      <w:shd w:val="clear" w:color="auto" w:fill="D9D9D9"/>
      <w:tabs>
        <w:tab w:val="left" w:pos="992"/>
      </w:tabs>
      <w:ind w:left="119" w:right="119"/>
    </w:pPr>
    <w:rPr>
      <w:sz w:val="20"/>
    </w:rPr>
  </w:style>
  <w:style w:type="paragraph" w:customStyle="1" w:styleId="MarginIcons">
    <w:name w:val="Margin Icons"/>
    <w:basedOn w:val="BodyText"/>
    <w:rsid w:val="000F5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EF5"/>
    <w:rPr>
      <w:rFonts w:ascii="Courier New" w:hAnsi="Courier New"/>
    </w:rPr>
  </w:style>
  <w:style w:type="paragraph" w:customStyle="1" w:styleId="NoteBullet">
    <w:name w:val="Note Bullet"/>
    <w:basedOn w:val="Note"/>
    <w:rsid w:val="000F5EF5"/>
    <w:pPr>
      <w:tabs>
        <w:tab w:val="clear" w:pos="680"/>
      </w:tabs>
      <w:spacing w:before="60" w:after="60"/>
    </w:pPr>
  </w:style>
  <w:style w:type="paragraph" w:customStyle="1" w:styleId="SubHeading2">
    <w:name w:val="SubHeading2"/>
    <w:basedOn w:val="HeadingBase"/>
    <w:rsid w:val="000F5EF5"/>
    <w:pPr>
      <w:spacing w:before="240" w:after="60"/>
    </w:pPr>
    <w:rPr>
      <w:sz w:val="20"/>
    </w:rPr>
  </w:style>
  <w:style w:type="paragraph" w:customStyle="1" w:styleId="SubHeading1">
    <w:name w:val="SubHeading1"/>
    <w:basedOn w:val="HeadingBase"/>
    <w:rsid w:val="000F5EF5"/>
    <w:pPr>
      <w:spacing w:before="240" w:after="60"/>
    </w:pPr>
    <w:rPr>
      <w:color w:val="918585"/>
      <w:sz w:val="22"/>
    </w:rPr>
  </w:style>
  <w:style w:type="paragraph" w:customStyle="1" w:styleId="SideHeading">
    <w:name w:val="Side Heading"/>
    <w:basedOn w:val="HeadingBase"/>
    <w:rsid w:val="000F5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EF5"/>
    <w:pPr>
      <w:numPr>
        <w:numId w:val="10"/>
      </w:numPr>
    </w:pPr>
  </w:style>
  <w:style w:type="paragraph" w:styleId="PlainText">
    <w:name w:val="Plain Text"/>
    <w:basedOn w:val="Normal"/>
    <w:link w:val="PlainTextChar"/>
    <w:rsid w:val="000F5EF5"/>
    <w:rPr>
      <w:sz w:val="20"/>
    </w:rPr>
  </w:style>
  <w:style w:type="character" w:customStyle="1" w:styleId="PlainTextChar">
    <w:name w:val="Plain Text Char"/>
    <w:basedOn w:val="DefaultParagraphFont"/>
    <w:link w:val="PlainText"/>
    <w:rsid w:val="000F5EF5"/>
    <w:rPr>
      <w:rFonts w:ascii="Courier New" w:eastAsia="Times New Roman" w:hAnsi="Courier New" w:cs="Times New Roman"/>
      <w:sz w:val="20"/>
      <w:szCs w:val="20"/>
      <w:lang w:eastAsia="en-US"/>
    </w:rPr>
  </w:style>
  <w:style w:type="character" w:customStyle="1" w:styleId="MenuOption">
    <w:name w:val="Menu Option"/>
    <w:basedOn w:val="DefaultParagraphFont"/>
    <w:rsid w:val="000F5EF5"/>
    <w:rPr>
      <w:b/>
      <w:smallCaps/>
    </w:rPr>
  </w:style>
  <w:style w:type="paragraph" w:customStyle="1" w:styleId="TableListNumber">
    <w:name w:val="Table List Number"/>
    <w:basedOn w:val="ListNumber"/>
    <w:rsid w:val="000F5EF5"/>
    <w:pPr>
      <w:numPr>
        <w:numId w:val="0"/>
      </w:numPr>
    </w:pPr>
  </w:style>
  <w:style w:type="paragraph" w:styleId="TOC4">
    <w:name w:val="toc 4"/>
    <w:basedOn w:val="TOCBase"/>
    <w:next w:val="Normal"/>
    <w:semiHidden/>
    <w:rsid w:val="000F5EF5"/>
    <w:pPr>
      <w:tabs>
        <w:tab w:val="right" w:leader="dot" w:pos="9071"/>
      </w:tabs>
      <w:ind w:left="1701"/>
    </w:pPr>
  </w:style>
  <w:style w:type="paragraph" w:customStyle="1" w:styleId="ListAlpha">
    <w:name w:val="List Alpha"/>
    <w:basedOn w:val="List"/>
    <w:rsid w:val="000F5EF5"/>
    <w:pPr>
      <w:numPr>
        <w:numId w:val="8"/>
      </w:numPr>
    </w:pPr>
  </w:style>
  <w:style w:type="paragraph" w:customStyle="1" w:styleId="ListAlpha2">
    <w:name w:val="List Alpha 2"/>
    <w:basedOn w:val="List2"/>
    <w:rsid w:val="000F5EF5"/>
    <w:pPr>
      <w:numPr>
        <w:numId w:val="7"/>
      </w:numPr>
    </w:pPr>
  </w:style>
  <w:style w:type="paragraph" w:styleId="List2">
    <w:name w:val="List 2"/>
    <w:basedOn w:val="BodyText"/>
    <w:rsid w:val="000F5EF5"/>
    <w:pPr>
      <w:tabs>
        <w:tab w:val="left" w:pos="680"/>
      </w:tabs>
      <w:spacing w:before="60" w:after="60"/>
      <w:ind w:left="680" w:hanging="340"/>
    </w:pPr>
  </w:style>
  <w:style w:type="paragraph" w:styleId="List3">
    <w:name w:val="List 3"/>
    <w:basedOn w:val="BodyText"/>
    <w:rsid w:val="000F5EF5"/>
    <w:pPr>
      <w:tabs>
        <w:tab w:val="left" w:pos="1021"/>
      </w:tabs>
      <w:spacing w:before="60" w:after="60"/>
      <w:ind w:left="1020" w:hanging="340"/>
    </w:pPr>
  </w:style>
  <w:style w:type="paragraph" w:styleId="List4">
    <w:name w:val="List 4"/>
    <w:basedOn w:val="BodyText"/>
    <w:rsid w:val="000F5EF5"/>
    <w:pPr>
      <w:tabs>
        <w:tab w:val="left" w:pos="1361"/>
      </w:tabs>
      <w:spacing w:before="60" w:after="60"/>
      <w:ind w:left="1361" w:hanging="340"/>
    </w:pPr>
  </w:style>
  <w:style w:type="paragraph" w:styleId="List5">
    <w:name w:val="List 5"/>
    <w:basedOn w:val="BodyText"/>
    <w:rsid w:val="000F5EF5"/>
    <w:pPr>
      <w:tabs>
        <w:tab w:val="left" w:pos="1701"/>
      </w:tabs>
      <w:spacing w:before="60" w:after="60"/>
      <w:ind w:left="1701" w:hanging="340"/>
    </w:pPr>
  </w:style>
  <w:style w:type="paragraph" w:styleId="ListBullet3">
    <w:name w:val="List Bullet 3"/>
    <w:basedOn w:val="List3"/>
    <w:rsid w:val="000F5EF5"/>
    <w:pPr>
      <w:numPr>
        <w:numId w:val="13"/>
      </w:numPr>
      <w:tabs>
        <w:tab w:val="clear" w:pos="1021"/>
      </w:tabs>
      <w:ind w:left="1037" w:hanging="357"/>
    </w:pPr>
  </w:style>
  <w:style w:type="paragraph" w:styleId="ListBullet4">
    <w:name w:val="List Bullet 4"/>
    <w:basedOn w:val="List4"/>
    <w:rsid w:val="000F5EF5"/>
    <w:pPr>
      <w:numPr>
        <w:numId w:val="2"/>
      </w:numPr>
      <w:tabs>
        <w:tab w:val="clear" w:pos="1361"/>
      </w:tabs>
    </w:pPr>
  </w:style>
  <w:style w:type="paragraph" w:styleId="ListBullet5">
    <w:name w:val="List Bullet 5"/>
    <w:basedOn w:val="List5"/>
    <w:rsid w:val="000F5EF5"/>
    <w:pPr>
      <w:numPr>
        <w:numId w:val="3"/>
      </w:numPr>
    </w:pPr>
  </w:style>
  <w:style w:type="paragraph" w:styleId="ListContinue2">
    <w:name w:val="List Continue 2"/>
    <w:basedOn w:val="List2"/>
    <w:rsid w:val="000F5EF5"/>
    <w:pPr>
      <w:ind w:firstLine="0"/>
    </w:pPr>
  </w:style>
  <w:style w:type="paragraph" w:styleId="ListContinue3">
    <w:name w:val="List Continue 3"/>
    <w:basedOn w:val="List3"/>
    <w:rsid w:val="000F5EF5"/>
    <w:pPr>
      <w:ind w:left="1021" w:firstLine="0"/>
    </w:pPr>
  </w:style>
  <w:style w:type="paragraph" w:styleId="ListContinue4">
    <w:name w:val="List Continue 4"/>
    <w:basedOn w:val="List4"/>
    <w:rsid w:val="000F5EF5"/>
    <w:pPr>
      <w:ind w:firstLine="0"/>
    </w:pPr>
  </w:style>
  <w:style w:type="paragraph" w:styleId="ListContinue5">
    <w:name w:val="List Continue 5"/>
    <w:basedOn w:val="List5"/>
    <w:rsid w:val="000F5EF5"/>
    <w:pPr>
      <w:ind w:firstLine="0"/>
    </w:pPr>
  </w:style>
  <w:style w:type="paragraph" w:styleId="ListNumber3">
    <w:name w:val="List Number 3"/>
    <w:basedOn w:val="List3"/>
    <w:rsid w:val="000F5EF5"/>
    <w:pPr>
      <w:numPr>
        <w:numId w:val="4"/>
      </w:numPr>
    </w:pPr>
  </w:style>
  <w:style w:type="paragraph" w:styleId="ListNumber4">
    <w:name w:val="List Number 4"/>
    <w:basedOn w:val="List4"/>
    <w:rsid w:val="000F5EF5"/>
    <w:pPr>
      <w:numPr>
        <w:numId w:val="5"/>
      </w:numPr>
    </w:pPr>
  </w:style>
  <w:style w:type="paragraph" w:styleId="ListNumber5">
    <w:name w:val="List Number 5"/>
    <w:basedOn w:val="List5"/>
    <w:rsid w:val="000F5EF5"/>
    <w:pPr>
      <w:numPr>
        <w:numId w:val="6"/>
      </w:numPr>
    </w:pPr>
  </w:style>
  <w:style w:type="paragraph" w:styleId="BlockText">
    <w:name w:val="Block Text"/>
    <w:basedOn w:val="Normal"/>
    <w:rsid w:val="000F5EF5"/>
    <w:pPr>
      <w:spacing w:after="120"/>
      <w:ind w:left="1440" w:right="1440"/>
    </w:pPr>
  </w:style>
  <w:style w:type="character" w:customStyle="1" w:styleId="Subscript">
    <w:name w:val="Subscript"/>
    <w:basedOn w:val="DefaultParagraphFont"/>
    <w:rsid w:val="000F5EF5"/>
    <w:rPr>
      <w:sz w:val="16"/>
      <w:vertAlign w:val="subscript"/>
    </w:rPr>
  </w:style>
  <w:style w:type="character" w:customStyle="1" w:styleId="Superscript">
    <w:name w:val="Superscript"/>
    <w:basedOn w:val="DefaultParagraphFont"/>
    <w:rsid w:val="000F5EF5"/>
    <w:rPr>
      <w:sz w:val="16"/>
      <w:vertAlign w:val="superscript"/>
    </w:rPr>
  </w:style>
  <w:style w:type="character" w:customStyle="1" w:styleId="Symbols">
    <w:name w:val="Symbols"/>
    <w:basedOn w:val="DefaultParagraphFont"/>
    <w:rsid w:val="000F5EF5"/>
    <w:rPr>
      <w:rFonts w:ascii="Symbol" w:hAnsi="Symbol"/>
    </w:rPr>
  </w:style>
  <w:style w:type="character" w:customStyle="1" w:styleId="MenuOptions">
    <w:name w:val="Menu Options"/>
    <w:basedOn w:val="DefaultParagraphFont"/>
    <w:rsid w:val="000F5EF5"/>
    <w:rPr>
      <w:rFonts w:ascii="Arial Narrow" w:hAnsi="Arial Narrow"/>
      <w:smallCaps/>
    </w:rPr>
  </w:style>
  <w:style w:type="character" w:customStyle="1" w:styleId="Buttons">
    <w:name w:val="Buttons"/>
    <w:basedOn w:val="DefaultParagraphFont"/>
    <w:rsid w:val="000F5EF5"/>
    <w:rPr>
      <w:b/>
    </w:rPr>
  </w:style>
  <w:style w:type="character" w:customStyle="1" w:styleId="Underlined">
    <w:name w:val="Underlined"/>
    <w:basedOn w:val="DefaultParagraphFont"/>
    <w:rsid w:val="000F5EF5"/>
    <w:rPr>
      <w:u w:val="single"/>
    </w:rPr>
  </w:style>
  <w:style w:type="paragraph" w:customStyle="1" w:styleId="TableBodyTextRight">
    <w:name w:val="Table Body Text Right"/>
    <w:basedOn w:val="TableBodyText"/>
    <w:rsid w:val="000F5EF5"/>
    <w:pPr>
      <w:widowControl w:val="0"/>
      <w:autoSpaceDE w:val="0"/>
      <w:autoSpaceDN w:val="0"/>
      <w:adjustRightInd w:val="0"/>
      <w:jc w:val="right"/>
    </w:pPr>
    <w:rPr>
      <w:rFonts w:cs="Arial"/>
      <w:szCs w:val="18"/>
    </w:rPr>
  </w:style>
  <w:style w:type="paragraph" w:customStyle="1" w:styleId="CopyrightText">
    <w:name w:val="Copyright Text"/>
    <w:basedOn w:val="BodyText"/>
    <w:rsid w:val="000F5EF5"/>
    <w:rPr>
      <w:sz w:val="18"/>
    </w:rPr>
  </w:style>
  <w:style w:type="paragraph" w:customStyle="1" w:styleId="BodySmallRight">
    <w:name w:val="Body Small Right"/>
    <w:basedOn w:val="BodyTextRight"/>
    <w:rsid w:val="000F5EF5"/>
    <w:rPr>
      <w:sz w:val="18"/>
      <w:szCs w:val="18"/>
    </w:rPr>
  </w:style>
  <w:style w:type="paragraph" w:customStyle="1" w:styleId="MarginEdition">
    <w:name w:val="Margin Edition"/>
    <w:basedOn w:val="MarginNote"/>
    <w:rsid w:val="000F5EF5"/>
    <w:pPr>
      <w:spacing w:before="0" w:after="0"/>
    </w:pPr>
    <w:rPr>
      <w:rFonts w:ascii="Times New Roman" w:hAnsi="Times New Roman"/>
      <w:color w:val="999999"/>
    </w:rPr>
  </w:style>
  <w:style w:type="paragraph" w:customStyle="1" w:styleId="Spacer">
    <w:name w:val="Spacer"/>
    <w:basedOn w:val="Normal"/>
    <w:rsid w:val="000F5EF5"/>
    <w:rPr>
      <w:sz w:val="2"/>
      <w:szCs w:val="2"/>
    </w:rPr>
  </w:style>
  <w:style w:type="character" w:customStyle="1" w:styleId="Small">
    <w:name w:val="Small"/>
    <w:basedOn w:val="DefaultParagraphFont"/>
    <w:rsid w:val="000F5EF5"/>
    <w:rPr>
      <w:sz w:val="16"/>
    </w:rPr>
  </w:style>
  <w:style w:type="paragraph" w:customStyle="1" w:styleId="WideTable">
    <w:name w:val="Wide Table"/>
    <w:basedOn w:val="Normal"/>
    <w:rsid w:val="000F5EF5"/>
    <w:pPr>
      <w:ind w:left="-1418"/>
    </w:pPr>
    <w:rPr>
      <w:sz w:val="2"/>
      <w:szCs w:val="2"/>
    </w:rPr>
  </w:style>
  <w:style w:type="character" w:styleId="PageNumber">
    <w:name w:val="page number"/>
    <w:basedOn w:val="DefaultParagraphFont"/>
    <w:rsid w:val="000F5EF5"/>
  </w:style>
  <w:style w:type="paragraph" w:styleId="Quote">
    <w:name w:val="Quote"/>
    <w:basedOn w:val="Heading1"/>
    <w:link w:val="QuoteChar"/>
    <w:qFormat/>
    <w:rsid w:val="000F5EF5"/>
    <w:rPr>
      <w:b w:val="0"/>
      <w:sz w:val="72"/>
      <w:szCs w:val="72"/>
      <w:lang w:val="en-NZ"/>
    </w:rPr>
  </w:style>
  <w:style w:type="character" w:customStyle="1" w:styleId="QuoteChar">
    <w:name w:val="Quote Char"/>
    <w:basedOn w:val="DefaultParagraphFont"/>
    <w:link w:val="Quote"/>
    <w:rsid w:val="000F5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EF5"/>
    <w:pPr>
      <w:pageBreakBefore/>
    </w:pPr>
  </w:style>
  <w:style w:type="paragraph" w:customStyle="1" w:styleId="Border">
    <w:name w:val="Border"/>
    <w:basedOn w:val="Normal"/>
    <w:qFormat/>
    <w:rsid w:val="000F5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EF5"/>
    <w:rPr>
      <w:b/>
      <w:bCs/>
      <w:i/>
      <w:iCs/>
      <w:color w:val="auto"/>
    </w:rPr>
  </w:style>
  <w:style w:type="paragraph" w:styleId="IntenseQuote">
    <w:name w:val="Intense Quote"/>
    <w:basedOn w:val="Normal"/>
    <w:next w:val="Normal"/>
    <w:link w:val="IntenseQuoteChar"/>
    <w:uiPriority w:val="30"/>
    <w:qFormat/>
    <w:rsid w:val="000F5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EF5"/>
    <w:rPr>
      <w:smallCaps/>
      <w:color w:val="auto"/>
      <w:u w:val="single"/>
    </w:rPr>
  </w:style>
  <w:style w:type="character" w:styleId="IntenseReference">
    <w:name w:val="Intense Reference"/>
    <w:basedOn w:val="DefaultParagraphFont"/>
    <w:uiPriority w:val="32"/>
    <w:qFormat/>
    <w:rsid w:val="000F5EF5"/>
    <w:rPr>
      <w:b/>
      <w:bCs/>
      <w:smallCaps/>
      <w:color w:val="auto"/>
      <w:spacing w:val="5"/>
      <w:u w:val="single"/>
    </w:rPr>
  </w:style>
  <w:style w:type="paragraph" w:customStyle="1" w:styleId="2ColumnHeading">
    <w:name w:val="2Column Heading"/>
    <w:basedOn w:val="BodyText"/>
    <w:qFormat/>
    <w:rsid w:val="000F5EF5"/>
    <w:pPr>
      <w:spacing w:after="60"/>
      <w:ind w:left="-2268"/>
    </w:pPr>
    <w:rPr>
      <w:b/>
    </w:rPr>
  </w:style>
  <w:style w:type="paragraph" w:customStyle="1" w:styleId="Heading1TOC">
    <w:name w:val="Heading1 TOC"/>
    <w:basedOn w:val="Normal"/>
    <w:qFormat/>
    <w:rsid w:val="000F5EF5"/>
    <w:pPr>
      <w:spacing w:before="240" w:after="120"/>
    </w:pPr>
    <w:rPr>
      <w:rFonts w:ascii="Times New Roman" w:hAnsi="Times New Roman"/>
      <w:b/>
      <w:sz w:val="32"/>
    </w:rPr>
  </w:style>
  <w:style w:type="paragraph" w:customStyle="1" w:styleId="Heading2TOC">
    <w:name w:val="Heading2 TOC"/>
    <w:basedOn w:val="Normal"/>
    <w:qFormat/>
    <w:rsid w:val="000F5EF5"/>
    <w:pPr>
      <w:spacing w:before="240" w:after="60"/>
    </w:pPr>
    <w:rPr>
      <w:rFonts w:ascii="Times New Roman" w:hAnsi="Times New Roman"/>
      <w:b/>
      <w:sz w:val="28"/>
    </w:rPr>
  </w:style>
  <w:style w:type="character" w:customStyle="1" w:styleId="Underline">
    <w:name w:val="Underline"/>
    <w:basedOn w:val="DefaultParagraphFont"/>
    <w:qFormat/>
    <w:rsid w:val="000F5EF5"/>
    <w:rPr>
      <w:u w:val="single"/>
    </w:rPr>
  </w:style>
  <w:style w:type="character" w:customStyle="1" w:styleId="BoldandItalics">
    <w:name w:val="Bold and Italics"/>
    <w:qFormat/>
    <w:rsid w:val="000F5EF5"/>
    <w:rPr>
      <w:b/>
      <w:i/>
      <w:u w:val="none"/>
    </w:rPr>
  </w:style>
  <w:style w:type="paragraph" w:styleId="BalloonText">
    <w:name w:val="Balloon Text"/>
    <w:basedOn w:val="Normal"/>
    <w:link w:val="BalloonTextChar"/>
    <w:rsid w:val="000F5EF5"/>
    <w:rPr>
      <w:rFonts w:ascii="Tahoma" w:hAnsi="Tahoma" w:cs="Tahoma"/>
      <w:sz w:val="16"/>
      <w:szCs w:val="16"/>
    </w:rPr>
  </w:style>
  <w:style w:type="character" w:customStyle="1" w:styleId="BalloonTextChar">
    <w:name w:val="Balloon Text Char"/>
    <w:basedOn w:val="DefaultParagraphFont"/>
    <w:link w:val="BalloonText"/>
    <w:rsid w:val="000F5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EF5"/>
    <w:rPr>
      <w:b/>
      <w:color w:val="660033"/>
      <w:spacing w:val="0"/>
    </w:rPr>
  </w:style>
  <w:style w:type="paragraph" w:customStyle="1" w:styleId="Nameditemlist">
    <w:name w:val="Named item list"/>
    <w:basedOn w:val="BodyText"/>
    <w:qFormat/>
    <w:rsid w:val="000F5EF5"/>
    <w:pPr>
      <w:tabs>
        <w:tab w:val="left" w:pos="2835"/>
      </w:tabs>
      <w:ind w:left="2835" w:hanging="2835"/>
    </w:pPr>
  </w:style>
  <w:style w:type="paragraph" w:customStyle="1" w:styleId="BodyTextnopadding">
    <w:name w:val="Body Text no padding"/>
    <w:basedOn w:val="BodyText"/>
    <w:qFormat/>
    <w:rsid w:val="000F5EF5"/>
    <w:pPr>
      <w:spacing w:before="0" w:after="0"/>
    </w:pPr>
  </w:style>
  <w:style w:type="paragraph" w:customStyle="1" w:styleId="BodyTextBold">
    <w:name w:val="Body Text Bold"/>
    <w:basedOn w:val="BodyText"/>
    <w:qFormat/>
    <w:rsid w:val="000F5EF5"/>
    <w:rPr>
      <w:b/>
    </w:rPr>
  </w:style>
  <w:style w:type="character" w:styleId="Hyperlink">
    <w:name w:val="Hyperlink"/>
    <w:basedOn w:val="DefaultParagraphFont"/>
    <w:uiPriority w:val="99"/>
    <w:unhideWhenUsed/>
    <w:rsid w:val="00492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4505</Characters>
  <Application>Microsoft Office Word</Application>
  <DocSecurity>0</DocSecurity>
  <Lines>166</Lines>
  <Paragraphs>91</Paragraphs>
  <ScaleCrop>false</ScaleCrop>
  <Company>Author-it Software Corporation Ltd.</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ICTICT803 Endorse business plan components for a new initiative</dc:title>
  <dc:subject>Approved</dc:subject>
  <dc:creator>PwC’s Skills for Australia</dc:creator>
  <cp:keywords>Release: 1</cp:keywords>
  <dc:description>Review Date: 12 April 2008</dc:description>
  <cp:lastModifiedBy>HSD_TPCMSd.prod</cp:lastModifiedBy>
  <cp:revision>3</cp:revision>
  <dcterms:created xsi:type="dcterms:W3CDTF">2020-10-02T06:12:00Z</dcterms:created>
  <dcterms:modified xsi:type="dcterms:W3CDTF">2020-10-02T06:12:00Z</dcterms:modified>
</cp:coreProperties>
</file>