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C0C" w:rsidP="00911C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ICTICT616 Develop communities of practice</w:t>
      </w:r>
      <w:r>
        <w:fldChar w:fldCharType="end"/>
      </w:r>
    </w:p>
    <w:p w:rsidR="00911C0C" w:rsidP="00911C0C">
      <w:pPr>
        <w:pStyle w:val="Version"/>
        <w:sectPr w:rsidSect="00176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B70" w:rsidP="00176B70">
      <w:pPr>
        <w:pStyle w:val="SuperHeading"/>
      </w:pPr>
      <w:r w:rsidRPr="00176B70">
        <w:t>Assessment Requirements for ICTICT616 Develop communities of practice</w:t>
      </w:r>
    </w:p>
    <w:p w:rsidR="00000000" w:rsidRPr="00176B70" w:rsidP="00176B70">
      <w:pPr>
        <w:pStyle w:val="Heading1"/>
      </w:pPr>
      <w:bookmarkStart w:id="1" w:name="O_1093264"/>
      <w:bookmarkEnd w:id="1"/>
      <w:r w:rsidRPr="00176B7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11C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B70" w:rsidP="00176B70">
            <w:pPr>
              <w:pStyle w:val="BodyText"/>
            </w:pPr>
            <w:r w:rsidRPr="00176B7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70">
            <w:pPr>
              <w:pStyle w:val="BodyText"/>
              <w:rPr>
                <w:lang w:val="en-NZ"/>
              </w:rPr>
            </w:pPr>
            <w:r w:rsidRPr="00176B70">
              <w:rPr>
                <w:rStyle w:val="SpecialBold"/>
              </w:rPr>
              <w:t>Comments</w:t>
            </w:r>
          </w:p>
        </w:tc>
      </w:tr>
      <w:tr w:rsidTr="00911C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70">
            <w:pPr>
              <w:pStyle w:val="BodyText"/>
              <w:rPr>
                <w:lang w:val="en-NZ"/>
              </w:rPr>
            </w:pPr>
            <w:r w:rsidRPr="00176B7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B70" w:rsidP="00176B70">
            <w:pPr>
              <w:pStyle w:val="BodyText"/>
            </w:pPr>
            <w:r w:rsidRPr="00176B70">
              <w:t>This version first released with ICT Information and Communications Technology Training Package Version 6.0.</w:t>
            </w:r>
          </w:p>
        </w:tc>
      </w:tr>
    </w:tbl>
    <w:p w:rsidR="00000000" w:rsidRPr="00176B70" w:rsidP="00176B70">
      <w:pPr>
        <w:pStyle w:val="BodyText"/>
      </w:pPr>
    </w:p>
    <w:p w:rsidR="00000000" w:rsidRPr="00176B70" w:rsidP="00176B70">
      <w:pPr>
        <w:pStyle w:val="AllowPageBreak"/>
      </w:pPr>
    </w:p>
    <w:p w:rsidR="00000000" w:rsidRPr="00176B70" w:rsidP="00176B70">
      <w:pPr>
        <w:pStyle w:val="Heading1"/>
      </w:pPr>
      <w:bookmarkStart w:id="2" w:name="O_1093267"/>
      <w:bookmarkEnd w:id="2"/>
      <w:r w:rsidRPr="00176B70">
        <w:t>Performance Evidence</w:t>
      </w:r>
    </w:p>
    <w:p w:rsidR="00000000" w:rsidRPr="00176B70" w:rsidP="00911C0C">
      <w:pPr>
        <w:pStyle w:val="BodyText"/>
      </w:pPr>
      <w:r w:rsidRPr="00176B70">
        <w:t>The candidate must demonstrate the ability to complete the tasks outlined in the elements, performance criteria and foundation skills of this unit, including evidence of the ability to:</w:t>
      </w:r>
    </w:p>
    <w:p w:rsidR="00000000" w:rsidRPr="00176B70" w:rsidP="00176B70">
      <w:pPr>
        <w:pStyle w:val="ListBullet"/>
      </w:pPr>
      <w:r w:rsidRPr="00176B70">
        <w:t>identify, map and facilitate a</w:t>
      </w:r>
      <w:r w:rsidRPr="00176B70">
        <w:t xml:space="preserve"> community of practice (CoP) with more than three people.</w:t>
      </w:r>
    </w:p>
    <w:p w:rsidR="00000000" w:rsidRPr="00176B70" w:rsidP="00176B70">
      <w:pPr>
        <w:pStyle w:val="List"/>
      </w:pPr>
    </w:p>
    <w:p w:rsidR="00000000" w:rsidRPr="00176B70" w:rsidP="00911C0C">
      <w:pPr>
        <w:pStyle w:val="BodyText"/>
      </w:pPr>
      <w:r w:rsidRPr="00176B70">
        <w:t>In the course of the above, the candidate must:</w:t>
      </w:r>
    </w:p>
    <w:p w:rsidR="00000000" w:rsidRPr="00176B70" w:rsidP="00176B70">
      <w:pPr>
        <w:pStyle w:val="ListBullet"/>
      </w:pPr>
      <w:r w:rsidRPr="00176B70">
        <w:t>facilitate effective interaction and communicate within the group</w:t>
      </w:r>
    </w:p>
    <w:p w:rsidR="00000000" w:rsidRPr="00176B70" w:rsidP="00176B70">
      <w:pPr>
        <w:pStyle w:val="ListBullet"/>
      </w:pPr>
      <w:r w:rsidRPr="00176B70">
        <w:t>define purpose and intent of a CoP.</w:t>
      </w:r>
    </w:p>
    <w:p w:rsidR="00000000" w:rsidRPr="00176B70" w:rsidP="00176B70">
      <w:pPr>
        <w:pStyle w:val="AllowPageBreak"/>
      </w:pPr>
    </w:p>
    <w:p w:rsidR="00000000" w:rsidRPr="00176B70" w:rsidP="00176B70">
      <w:pPr>
        <w:pStyle w:val="Heading1"/>
      </w:pPr>
      <w:bookmarkStart w:id="3" w:name="O_1093266"/>
      <w:bookmarkEnd w:id="3"/>
      <w:r w:rsidRPr="00176B70">
        <w:t>Knowledge Evidence</w:t>
      </w:r>
    </w:p>
    <w:p w:rsidR="00000000" w:rsidRPr="00176B70" w:rsidP="00911C0C">
      <w:pPr>
        <w:pStyle w:val="BodyText"/>
      </w:pPr>
      <w:r w:rsidRPr="00176B70">
        <w:t>The candidate must be able to demonstrate knowledge to complete the tasks outlined in the elements, performance criteria and foundation skills of this unit, including knowledge of:</w:t>
      </w:r>
    </w:p>
    <w:p w:rsidR="00000000" w:rsidRPr="00176B70" w:rsidP="00176B70">
      <w:pPr>
        <w:pStyle w:val="ListBullet"/>
      </w:pPr>
      <w:r w:rsidRPr="00176B70">
        <w:t xml:space="preserve">‘communities of practice’ features and purpose </w:t>
      </w:r>
    </w:p>
    <w:p w:rsidR="00000000" w:rsidRPr="00176B70" w:rsidP="00176B70">
      <w:pPr>
        <w:pStyle w:val="ListBullet"/>
      </w:pPr>
      <w:r w:rsidRPr="00176B70">
        <w:t>organisational structures,</w:t>
      </w:r>
      <w:r w:rsidRPr="00176B70">
        <w:t xml:space="preserve"> goals and knowledge and how they apply to CoPs</w:t>
      </w:r>
    </w:p>
    <w:p w:rsidR="00000000" w:rsidRPr="00176B70" w:rsidP="00176B70">
      <w:pPr>
        <w:pStyle w:val="ListBullet"/>
      </w:pPr>
      <w:r w:rsidRPr="00176B70">
        <w:t>communications enabling technologies that apply to developing communities of practice</w:t>
      </w:r>
    </w:p>
    <w:p w:rsidR="00000000" w:rsidRPr="00176B70" w:rsidP="00176B70">
      <w:pPr>
        <w:pStyle w:val="ListBullet"/>
      </w:pPr>
      <w:r w:rsidRPr="00176B70">
        <w:t>group dynamics and its impact on building CoPs in an organisational setting</w:t>
      </w:r>
    </w:p>
    <w:p w:rsidR="00000000" w:rsidRPr="00176B70" w:rsidP="00176B70">
      <w:pPr>
        <w:pStyle w:val="ListBullet"/>
      </w:pPr>
      <w:r w:rsidRPr="00176B70">
        <w:t>methodologies to promote, market and engage wi</w:t>
      </w:r>
      <w:r w:rsidRPr="00176B70">
        <w:t>th CoPs and the enabling technologies.</w:t>
      </w:r>
    </w:p>
    <w:p w:rsidR="00000000" w:rsidRPr="00176B70" w:rsidP="00176B70">
      <w:pPr>
        <w:pStyle w:val="AllowPageBreak"/>
      </w:pPr>
    </w:p>
    <w:p w:rsidR="00000000" w:rsidRPr="00176B70" w:rsidP="00176B70">
      <w:pPr>
        <w:pStyle w:val="Heading1"/>
      </w:pPr>
      <w:bookmarkStart w:id="4" w:name="O_1093265"/>
      <w:bookmarkEnd w:id="4"/>
      <w:r w:rsidRPr="00176B70">
        <w:t>Assessment Conditions</w:t>
      </w:r>
    </w:p>
    <w:p w:rsidR="00000000" w:rsidRPr="00176B70" w:rsidP="00911C0C">
      <w:pPr>
        <w:pStyle w:val="BodyText"/>
      </w:pPr>
      <w:r w:rsidRPr="00176B70">
        <w:t>Skills in this unit must be demonstrated in a workplace or simulated environment where the conditions are typical of those in a working environment in this industry.</w:t>
      </w:r>
    </w:p>
    <w:p w:rsidR="00000000" w:rsidRPr="00176B70" w:rsidP="00911C0C">
      <w:pPr>
        <w:pStyle w:val="BodyText"/>
      </w:pPr>
      <w:r w:rsidRPr="00176B70">
        <w:t>This inclu</w:t>
      </w:r>
      <w:r w:rsidRPr="00176B70">
        <w:t>des access to:</w:t>
      </w:r>
    </w:p>
    <w:p w:rsidR="00000000" w:rsidRPr="00176B70" w:rsidP="00176B70">
      <w:pPr>
        <w:pStyle w:val="ListBullet"/>
      </w:pPr>
      <w:r w:rsidRPr="00176B70">
        <w:t>an organisational structure, goals and knowledge</w:t>
      </w:r>
    </w:p>
    <w:p w:rsidR="00000000" w:rsidRPr="00176B70" w:rsidP="00176B70">
      <w:pPr>
        <w:pStyle w:val="ListBullet"/>
      </w:pPr>
      <w:r w:rsidRPr="00176B70">
        <w:t>a site where CoP may be developed</w:t>
      </w:r>
    </w:p>
    <w:p w:rsidR="00000000" w:rsidRPr="00176B70" w:rsidP="00176B70">
      <w:pPr>
        <w:pStyle w:val="ListBullet"/>
      </w:pPr>
      <w:r w:rsidRPr="00176B70">
        <w:t xml:space="preserve">personnel that forms a community </w:t>
      </w:r>
    </w:p>
    <w:p w:rsidR="00000000" w:rsidRPr="00176B70" w:rsidP="00176B70">
      <w:pPr>
        <w:pStyle w:val="ListBullet"/>
      </w:pPr>
      <w:r w:rsidRPr="00176B70">
        <w:t>user device.</w:t>
      </w:r>
    </w:p>
    <w:p w:rsidR="00000000" w:rsidRPr="00176B70" w:rsidP="00176B70">
      <w:pPr>
        <w:pStyle w:val="BodyText"/>
      </w:pPr>
    </w:p>
    <w:p w:rsidR="00000000" w:rsidRPr="00176B70" w:rsidP="00911C0C">
      <w:pPr>
        <w:pStyle w:val="BodyText"/>
      </w:pPr>
      <w:r w:rsidRPr="00176B70">
        <w:t>Assessors of this unit must satisfy the requirements for assessors in applicable vocational education and training legislation, frameworks and/or standards.</w:t>
      </w:r>
    </w:p>
    <w:p w:rsidR="00000000" w:rsidRPr="00176B70" w:rsidP="00176B70">
      <w:pPr>
        <w:pStyle w:val="Heading1"/>
      </w:pPr>
      <w:bookmarkStart w:id="5" w:name="O_1093263"/>
      <w:bookmarkEnd w:id="5"/>
      <w:r w:rsidRPr="00176B70">
        <w:t>Links</w:t>
      </w:r>
    </w:p>
    <w:p w:rsidR="00000000" w:rsidRPr="00176B70" w:rsidP="00911C0C">
      <w:pPr>
        <w:pStyle w:val="BodyText"/>
      </w:pPr>
      <w:r w:rsidRPr="00176B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057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76B70" w:rsidP="00176B70"/>
    <w:sectPr w:rsidSect="00176B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70" w:rsidRPr="00911C0C" w:rsidP="00911C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0C" w:rsidP="00176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1C0C" w:rsidP="00176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11C0C" w:rsidP="00176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B70" w:rsidRPr="00911C0C" w:rsidP="00911C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0C" w:rsidRPr="002D2AF8" w:rsidP="00176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ICTICT616 Develop communities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11C0C" w:rsidP="00176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6A3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7075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B70"/>
  </w:style>
  <w:style w:type="character" w:customStyle="1" w:styleId="Heading1Char">
    <w:name w:val="Heading 1 Char"/>
    <w:basedOn w:val="DefaultParagraphFont"/>
    <w:link w:val="Heading1"/>
    <w:rsid w:val="00176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B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B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6B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6B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B70"/>
    <w:rPr>
      <w:b/>
      <w:spacing w:val="0"/>
    </w:rPr>
  </w:style>
  <w:style w:type="paragraph" w:customStyle="1" w:styleId="SuperHeading">
    <w:name w:val="SuperHeading"/>
    <w:basedOn w:val="Normal"/>
    <w:rsid w:val="00176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6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B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6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6B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6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B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6B70"/>
    <w:rPr>
      <w:i/>
    </w:rPr>
  </w:style>
  <w:style w:type="paragraph" w:styleId="Caption">
    <w:name w:val="caption"/>
    <w:basedOn w:val="BodyText"/>
    <w:next w:val="Normal"/>
    <w:qFormat/>
    <w:rsid w:val="00176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B70"/>
  </w:style>
  <w:style w:type="paragraph" w:styleId="TableofFigures">
    <w:name w:val="table of figures"/>
    <w:basedOn w:val="Normal"/>
    <w:next w:val="Normal"/>
    <w:semiHidden/>
    <w:rsid w:val="00176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B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6B70"/>
    <w:rPr>
      <w:rFonts w:ascii="Wingdings" w:hAnsi="Wingdings"/>
    </w:rPr>
  </w:style>
  <w:style w:type="paragraph" w:customStyle="1" w:styleId="TableHeading">
    <w:name w:val="Table Heading"/>
    <w:basedOn w:val="HeadingBase"/>
    <w:rsid w:val="00176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B70"/>
    <w:rPr>
      <w:color w:val="0033CC"/>
      <w:u w:val="none"/>
    </w:rPr>
  </w:style>
  <w:style w:type="paragraph" w:customStyle="1" w:styleId="BodyTextRight">
    <w:name w:val="Body Text Right"/>
    <w:basedOn w:val="BodyText"/>
    <w:rsid w:val="00176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B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B70"/>
    <w:rPr>
      <w:sz w:val="32"/>
    </w:rPr>
  </w:style>
  <w:style w:type="paragraph" w:customStyle="1" w:styleId="HeadingProcedure">
    <w:name w:val="Heading Procedure"/>
    <w:basedOn w:val="HeadingBase"/>
    <w:next w:val="Normal"/>
    <w:rsid w:val="00176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B70"/>
    <w:pPr>
      <w:spacing w:before="60" w:after="60"/>
    </w:pPr>
  </w:style>
  <w:style w:type="paragraph" w:styleId="ListContinue">
    <w:name w:val="List Continue"/>
    <w:basedOn w:val="List"/>
    <w:rsid w:val="00176B70"/>
    <w:pPr>
      <w:ind w:firstLine="0"/>
    </w:pPr>
  </w:style>
  <w:style w:type="paragraph" w:customStyle="1" w:styleId="ListNote">
    <w:name w:val="List Note"/>
    <w:basedOn w:val="List"/>
    <w:rsid w:val="00176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B70"/>
    <w:rPr>
      <w:rFonts w:ascii="Courier New" w:hAnsi="Courier New"/>
    </w:rPr>
  </w:style>
  <w:style w:type="paragraph" w:customStyle="1" w:styleId="NoteBullet">
    <w:name w:val="Note Bullet"/>
    <w:basedOn w:val="Note"/>
    <w:rsid w:val="00176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B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6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B70"/>
    <w:rPr>
      <w:b/>
      <w:smallCaps/>
    </w:rPr>
  </w:style>
  <w:style w:type="paragraph" w:customStyle="1" w:styleId="TableListNumber">
    <w:name w:val="Table List Number"/>
    <w:basedOn w:val="ListNumber"/>
    <w:rsid w:val="00176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B70"/>
    <w:pPr>
      <w:numPr>
        <w:numId w:val="8"/>
      </w:numPr>
    </w:pPr>
  </w:style>
  <w:style w:type="paragraph" w:customStyle="1" w:styleId="ListAlpha2">
    <w:name w:val="List Alpha 2"/>
    <w:basedOn w:val="List2"/>
    <w:rsid w:val="00176B70"/>
    <w:pPr>
      <w:numPr>
        <w:numId w:val="7"/>
      </w:numPr>
    </w:pPr>
  </w:style>
  <w:style w:type="paragraph" w:styleId="List2">
    <w:name w:val="List 2"/>
    <w:basedOn w:val="BodyText"/>
    <w:rsid w:val="00176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B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B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6B70"/>
    <w:pPr>
      <w:numPr>
        <w:numId w:val="3"/>
      </w:numPr>
    </w:pPr>
  </w:style>
  <w:style w:type="paragraph" w:styleId="ListContinue2">
    <w:name w:val="List Continue 2"/>
    <w:basedOn w:val="List2"/>
    <w:rsid w:val="00176B70"/>
    <w:pPr>
      <w:ind w:firstLine="0"/>
    </w:pPr>
  </w:style>
  <w:style w:type="paragraph" w:styleId="ListContinue3">
    <w:name w:val="List Continue 3"/>
    <w:basedOn w:val="List3"/>
    <w:rsid w:val="00176B70"/>
    <w:pPr>
      <w:ind w:left="1021" w:firstLine="0"/>
    </w:pPr>
  </w:style>
  <w:style w:type="paragraph" w:styleId="ListContinue4">
    <w:name w:val="List Continue 4"/>
    <w:basedOn w:val="List4"/>
    <w:rsid w:val="00176B70"/>
    <w:pPr>
      <w:ind w:firstLine="0"/>
    </w:pPr>
  </w:style>
  <w:style w:type="paragraph" w:styleId="ListContinue5">
    <w:name w:val="List Continue 5"/>
    <w:basedOn w:val="List5"/>
    <w:rsid w:val="00176B70"/>
    <w:pPr>
      <w:ind w:firstLine="0"/>
    </w:pPr>
  </w:style>
  <w:style w:type="paragraph" w:styleId="ListNumber3">
    <w:name w:val="List Number 3"/>
    <w:basedOn w:val="List3"/>
    <w:rsid w:val="00176B70"/>
    <w:pPr>
      <w:numPr>
        <w:numId w:val="4"/>
      </w:numPr>
    </w:pPr>
  </w:style>
  <w:style w:type="paragraph" w:styleId="ListNumber4">
    <w:name w:val="List Number 4"/>
    <w:basedOn w:val="List4"/>
    <w:rsid w:val="00176B70"/>
    <w:pPr>
      <w:numPr>
        <w:numId w:val="5"/>
      </w:numPr>
    </w:pPr>
  </w:style>
  <w:style w:type="paragraph" w:styleId="ListNumber5">
    <w:name w:val="List Number 5"/>
    <w:basedOn w:val="List5"/>
    <w:rsid w:val="00176B70"/>
    <w:pPr>
      <w:numPr>
        <w:numId w:val="6"/>
      </w:numPr>
    </w:pPr>
  </w:style>
  <w:style w:type="paragraph" w:styleId="BlockText">
    <w:name w:val="Block Text"/>
    <w:basedOn w:val="Normal"/>
    <w:rsid w:val="00176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B70"/>
    <w:rPr>
      <w:sz w:val="16"/>
      <w:vertAlign w:val="superscript"/>
    </w:rPr>
  </w:style>
  <w:style w:type="character" w:customStyle="1" w:styleId="Symbols">
    <w:name w:val="Symbols"/>
    <w:basedOn w:val="DefaultParagraphFont"/>
    <w:rsid w:val="00176B70"/>
    <w:rPr>
      <w:rFonts w:ascii="Symbol" w:hAnsi="Symbol"/>
    </w:rPr>
  </w:style>
  <w:style w:type="character" w:customStyle="1" w:styleId="MenuOptions">
    <w:name w:val="Menu Options"/>
    <w:basedOn w:val="DefaultParagraphFont"/>
    <w:rsid w:val="00176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B70"/>
    <w:rPr>
      <w:b/>
    </w:rPr>
  </w:style>
  <w:style w:type="character" w:customStyle="1" w:styleId="Underlined">
    <w:name w:val="Underlined"/>
    <w:basedOn w:val="DefaultParagraphFont"/>
    <w:rsid w:val="00176B70"/>
    <w:rPr>
      <w:u w:val="single"/>
    </w:rPr>
  </w:style>
  <w:style w:type="paragraph" w:customStyle="1" w:styleId="TableBodyTextRight">
    <w:name w:val="Table Body Text Right"/>
    <w:basedOn w:val="TableBodyText"/>
    <w:rsid w:val="00176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B70"/>
    <w:rPr>
      <w:sz w:val="18"/>
    </w:rPr>
  </w:style>
  <w:style w:type="paragraph" w:customStyle="1" w:styleId="BodySmallRight">
    <w:name w:val="Body Small Right"/>
    <w:basedOn w:val="BodyTextRight"/>
    <w:rsid w:val="00176B70"/>
    <w:rPr>
      <w:sz w:val="18"/>
      <w:szCs w:val="18"/>
    </w:rPr>
  </w:style>
  <w:style w:type="paragraph" w:customStyle="1" w:styleId="MarginEdition">
    <w:name w:val="Margin Edition"/>
    <w:basedOn w:val="MarginNote"/>
    <w:rsid w:val="00176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B70"/>
    <w:rPr>
      <w:sz w:val="2"/>
      <w:szCs w:val="2"/>
    </w:rPr>
  </w:style>
  <w:style w:type="character" w:customStyle="1" w:styleId="Small">
    <w:name w:val="Small"/>
    <w:basedOn w:val="DefaultParagraphFont"/>
    <w:rsid w:val="00176B70"/>
    <w:rPr>
      <w:sz w:val="16"/>
    </w:rPr>
  </w:style>
  <w:style w:type="paragraph" w:customStyle="1" w:styleId="WideTable">
    <w:name w:val="Wide Table"/>
    <w:basedOn w:val="Normal"/>
    <w:rsid w:val="00176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B70"/>
  </w:style>
  <w:style w:type="paragraph" w:styleId="Quote">
    <w:name w:val="Quote"/>
    <w:basedOn w:val="Heading1"/>
    <w:link w:val="QuoteChar"/>
    <w:qFormat/>
    <w:rsid w:val="00176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B70"/>
    <w:pPr>
      <w:pageBreakBefore/>
    </w:pPr>
  </w:style>
  <w:style w:type="paragraph" w:customStyle="1" w:styleId="Border">
    <w:name w:val="Border"/>
    <w:basedOn w:val="Normal"/>
    <w:qFormat/>
    <w:rsid w:val="00176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B70"/>
    <w:rPr>
      <w:u w:val="single"/>
    </w:rPr>
  </w:style>
  <w:style w:type="character" w:customStyle="1" w:styleId="BoldandItalics">
    <w:name w:val="Bold and Italics"/>
    <w:qFormat/>
    <w:rsid w:val="00176B70"/>
    <w:rPr>
      <w:b/>
      <w:i/>
      <w:u w:val="none"/>
    </w:rPr>
  </w:style>
  <w:style w:type="paragraph" w:styleId="BalloonText">
    <w:name w:val="Balloon Text"/>
    <w:basedOn w:val="Normal"/>
    <w:link w:val="BalloonTextChar"/>
    <w:rsid w:val="00176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B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B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B70"/>
    <w:pPr>
      <w:spacing w:before="0" w:after="0"/>
    </w:pPr>
  </w:style>
  <w:style w:type="paragraph" w:customStyle="1" w:styleId="BodyTextBold">
    <w:name w:val="Body Text Bold"/>
    <w:basedOn w:val="BodyText"/>
    <w:qFormat/>
    <w:rsid w:val="00176B70"/>
    <w:rPr>
      <w:b/>
    </w:rPr>
  </w:style>
  <w:style w:type="character" w:styleId="Hyperlink">
    <w:name w:val="Hyperlink"/>
    <w:basedOn w:val="DefaultParagraphFont"/>
    <w:uiPriority w:val="99"/>
    <w:unhideWhenUsed/>
    <w:rsid w:val="00911C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1858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ICTICT616 Develop communities of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