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D30" w:rsidP="00B31D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ICTICT614 Identify and implement business innovation</w:t>
      </w:r>
      <w:r>
        <w:fldChar w:fldCharType="end"/>
      </w:r>
    </w:p>
    <w:p w:rsidR="00B31D30" w:rsidP="00B31D30">
      <w:pPr>
        <w:pStyle w:val="Version"/>
        <w:sectPr w:rsidSect="00192D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DAF" w:rsidP="00192DAF">
      <w:pPr>
        <w:pStyle w:val="SuperHeading"/>
      </w:pPr>
      <w:r w:rsidRPr="00192DAF">
        <w:t>ICTICT614 Identify and implement business innovation</w:t>
      </w:r>
    </w:p>
    <w:p w:rsidR="00000000" w:rsidRPr="00192DAF" w:rsidP="00192DAF">
      <w:pPr>
        <w:pStyle w:val="Heading1"/>
      </w:pPr>
      <w:bookmarkStart w:id="1" w:name="O_1093236"/>
      <w:bookmarkEnd w:id="1"/>
      <w:r w:rsidRPr="00192DA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31D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AF" w:rsidP="00192DAF">
            <w:pPr>
              <w:pStyle w:val="BodyText"/>
            </w:pPr>
            <w:r w:rsidRPr="00192DA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BodyText"/>
              <w:rPr>
                <w:lang w:val="en-NZ"/>
              </w:rPr>
            </w:pPr>
            <w:r w:rsidRPr="00192DAF">
              <w:rPr>
                <w:rStyle w:val="SpecialBold"/>
              </w:rPr>
              <w:t>Comments</w:t>
            </w:r>
          </w:p>
        </w:tc>
      </w:tr>
      <w:tr w:rsidTr="00B31D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BodyText"/>
              <w:rPr>
                <w:lang w:val="en-NZ"/>
              </w:rPr>
            </w:pPr>
            <w:r w:rsidRPr="00192DA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AF" w:rsidP="00192DAF">
            <w:pPr>
              <w:pStyle w:val="BodyText"/>
            </w:pPr>
            <w:r w:rsidRPr="00192DAF">
              <w:t>This version first released with ICT Information and Communications Technology Training Package Version 6.0.</w:t>
            </w:r>
          </w:p>
        </w:tc>
      </w:tr>
    </w:tbl>
    <w:p w:rsidR="00000000" w:rsidRPr="00192DAF" w:rsidP="00192DAF">
      <w:pPr>
        <w:pStyle w:val="BodyText"/>
      </w:pPr>
    </w:p>
    <w:p w:rsidR="00000000" w:rsidRPr="00192DAF" w:rsidP="00192DAF">
      <w:pPr>
        <w:pStyle w:val="AllowPageBreak"/>
      </w:pPr>
    </w:p>
    <w:p w:rsidR="00000000" w:rsidRPr="00192DAF" w:rsidP="00192DAF">
      <w:pPr>
        <w:pStyle w:val="Heading1"/>
      </w:pPr>
      <w:bookmarkStart w:id="2" w:name="O_1093241"/>
      <w:bookmarkEnd w:id="2"/>
      <w:r w:rsidRPr="00192DAF">
        <w:t>Application</w:t>
      </w:r>
    </w:p>
    <w:p w:rsidR="00000000" w:rsidRPr="00192DAF" w:rsidP="00B31D30">
      <w:pPr>
        <w:pStyle w:val="BodyText"/>
      </w:pPr>
      <w:r w:rsidRPr="00192DAF">
        <w:t>This unit describes the skills and knowledge re</w:t>
      </w:r>
      <w:r w:rsidRPr="00192DAF">
        <w:t>quired to analyse traditional business processes to identify and implement business opportunities for innovation and reform.</w:t>
      </w:r>
    </w:p>
    <w:p w:rsidR="00000000" w:rsidRPr="00192DAF" w:rsidP="00B31D30">
      <w:pPr>
        <w:pStyle w:val="BodyText"/>
      </w:pPr>
      <w:r w:rsidRPr="00192DAF">
        <w:t>The unit applies to those in senior Information and Communications Technology (ICT) in areas of knowledge management and systems de</w:t>
      </w:r>
      <w:r w:rsidRPr="00192DAF">
        <w:t>velopment, who are responsible for analysing, identifying and coordinating ICT business solutions.</w:t>
      </w:r>
    </w:p>
    <w:p w:rsidR="00000000" w:rsidRPr="00192DAF" w:rsidP="00B31D30">
      <w:pPr>
        <w:pStyle w:val="BodyText"/>
      </w:pPr>
      <w:r w:rsidRPr="00192DAF">
        <w:t>No licensing, legislative or certification requirements apply to this unit at the time of publication.</w:t>
      </w:r>
    </w:p>
    <w:p w:rsidR="00000000" w:rsidRPr="00192DAF" w:rsidP="00192DAF">
      <w:pPr>
        <w:pStyle w:val="Heading1"/>
      </w:pPr>
      <w:bookmarkStart w:id="3" w:name="O_1093240"/>
      <w:bookmarkEnd w:id="3"/>
      <w:r w:rsidRPr="00192DAF">
        <w:t>Unit Sector</w:t>
      </w:r>
    </w:p>
    <w:p w:rsidR="00000000" w:rsidRPr="00192DAF" w:rsidP="00B31D30">
      <w:pPr>
        <w:pStyle w:val="BodyText"/>
      </w:pPr>
      <w:r w:rsidRPr="00192DAF">
        <w:t>General ICT</w:t>
      </w:r>
    </w:p>
    <w:p w:rsidR="00000000" w:rsidRPr="00192DAF" w:rsidP="00192DAF">
      <w:pPr>
        <w:pStyle w:val="Heading1"/>
      </w:pPr>
      <w:bookmarkStart w:id="4" w:name="O_1093239"/>
      <w:bookmarkEnd w:id="4"/>
      <w:r w:rsidRPr="00192D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422"/>
      </w:tblGrid>
      <w:tr w:rsidTr="00192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AF" w:rsidP="00192DAF">
            <w:pPr>
              <w:pStyle w:val="BodyText"/>
            </w:pPr>
            <w:r w:rsidRPr="00192DAF">
              <w:rPr>
                <w:rStyle w:val="SpecialBold"/>
              </w:rPr>
              <w:t>ELEMENT</w:t>
            </w:r>
          </w:p>
        </w:tc>
        <w:tc>
          <w:tcPr>
            <w:tcW w:w="64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BodyText"/>
              <w:rPr>
                <w:lang w:val="en-NZ"/>
              </w:rPr>
            </w:pPr>
            <w:r w:rsidRPr="00192DAF">
              <w:rPr>
                <w:rStyle w:val="SpecialBold"/>
              </w:rPr>
              <w:t>PERFORMANCE CRITERIA</w:t>
            </w:r>
          </w:p>
        </w:tc>
      </w:tr>
      <w:tr w:rsidTr="00192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AF" w:rsidP="00192DAF">
            <w:pPr>
              <w:pStyle w:val="BodyText"/>
            </w:pPr>
            <w:r w:rsidRPr="00192DAF">
              <w:rPr>
                <w:rStyle w:val="Emphasis"/>
              </w:rPr>
              <w:t>Elements describe the essential outcomes.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BodyText"/>
              <w:rPr>
                <w:lang w:val="en-NZ"/>
              </w:rPr>
            </w:pPr>
            <w:r w:rsidRPr="00192D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2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List"/>
              <w:rPr>
                <w:lang w:val="en-NZ"/>
              </w:rPr>
            </w:pPr>
            <w:r w:rsidRPr="00192DAF">
              <w:t>1. Compare business with competitor businesses</w:t>
            </w:r>
          </w:p>
        </w:tc>
        <w:tc>
          <w:tcPr>
            <w:tcW w:w="6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AF" w:rsidP="00192DAF">
            <w:pPr>
              <w:pStyle w:val="List"/>
            </w:pPr>
            <w:r w:rsidRPr="00192DAF">
              <w:t>1.1 Identify information on business markets, customers and methods of doing business</w:t>
            </w:r>
          </w:p>
          <w:p w:rsidR="00000000" w:rsidRPr="00192DAF" w:rsidP="00192DAF">
            <w:pPr>
              <w:pStyle w:val="List"/>
            </w:pPr>
            <w:r w:rsidRPr="00192DAF">
              <w:t xml:space="preserve">1.2 Analyse market for business and customer base </w:t>
            </w:r>
          </w:p>
          <w:p w:rsidR="00000000" w:rsidP="00192DAF">
            <w:pPr>
              <w:pStyle w:val="List"/>
              <w:rPr>
                <w:lang w:val="en-NZ"/>
              </w:rPr>
            </w:pPr>
            <w:r w:rsidRPr="00192DAF">
              <w:t>1.3 Analyse business relationships, processes and methods of doing busin</w:t>
            </w:r>
            <w:r w:rsidRPr="00192DAF">
              <w:t xml:space="preserve">ess with e-facilitated businesses </w:t>
            </w:r>
          </w:p>
        </w:tc>
      </w:tr>
      <w:tr w:rsidTr="00192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List"/>
              <w:rPr>
                <w:lang w:val="en-NZ"/>
              </w:rPr>
            </w:pPr>
            <w:r w:rsidRPr="00192DAF">
              <w:t xml:space="preserve">2. Identify business opportunities </w:t>
            </w:r>
          </w:p>
        </w:tc>
        <w:tc>
          <w:tcPr>
            <w:tcW w:w="6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AF" w:rsidP="00192DAF">
            <w:pPr>
              <w:pStyle w:val="List"/>
            </w:pPr>
            <w:r w:rsidRPr="00192DAF">
              <w:t xml:space="preserve">2.1 Identify organisational innovation and reform strategies </w:t>
            </w:r>
          </w:p>
          <w:p w:rsidR="00000000" w:rsidRPr="00192DAF" w:rsidP="00192DAF">
            <w:pPr>
              <w:pStyle w:val="List"/>
            </w:pPr>
            <w:r w:rsidRPr="00192DAF">
              <w:t xml:space="preserve">2.2 Determine strategy compatibility against organisational goals and objectives and conduct a cost-benefit analysis according to organisational requirements </w:t>
            </w:r>
          </w:p>
          <w:p w:rsidR="00000000" w:rsidRPr="00192DAF" w:rsidP="00192DAF">
            <w:pPr>
              <w:pStyle w:val="List"/>
            </w:pPr>
            <w:r w:rsidRPr="00192DAF">
              <w:t>2.3 Evaluate degree of likely change and organisational ramifications according to task requireme</w:t>
            </w:r>
            <w:r w:rsidRPr="00192DAF">
              <w:t xml:space="preserve">nts </w:t>
            </w:r>
          </w:p>
          <w:p w:rsidR="00000000" w:rsidRPr="00192DAF" w:rsidP="00192DAF">
            <w:pPr>
              <w:pStyle w:val="List"/>
            </w:pPr>
            <w:r w:rsidRPr="00192DAF">
              <w:t>2.4 Conduct risk management analysis and formulate a contingency plan according to organisational requirements</w:t>
            </w:r>
          </w:p>
          <w:p w:rsidR="00000000" w:rsidP="00192DAF">
            <w:pPr>
              <w:pStyle w:val="List"/>
              <w:rPr>
                <w:lang w:val="en-NZ"/>
              </w:rPr>
            </w:pPr>
            <w:r w:rsidRPr="00192DAF">
              <w:t xml:space="preserve">2.5 Determine future proofed innovation strategies according to organisational requirements </w:t>
            </w:r>
          </w:p>
        </w:tc>
      </w:tr>
      <w:tr w:rsidTr="00192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List"/>
              <w:rPr>
                <w:lang w:val="en-NZ"/>
              </w:rPr>
            </w:pPr>
            <w:r w:rsidRPr="00192DAF">
              <w:t>3. Implement innovation</w:t>
            </w:r>
          </w:p>
        </w:tc>
        <w:tc>
          <w:tcPr>
            <w:tcW w:w="6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AF" w:rsidP="00192DAF">
            <w:pPr>
              <w:pStyle w:val="List"/>
            </w:pPr>
            <w:r w:rsidRPr="00192DAF">
              <w:t>3.1 Redesign innovatio</w:t>
            </w:r>
            <w:r w:rsidRPr="00192DAF">
              <w:t>n for organisation and implement online technologies according to organisational strategy requirements</w:t>
            </w:r>
          </w:p>
          <w:p w:rsidR="00000000" w:rsidRPr="00192DAF" w:rsidP="00192DAF">
            <w:pPr>
              <w:pStyle w:val="List"/>
            </w:pPr>
            <w:r w:rsidRPr="00192DAF">
              <w:t xml:space="preserve">3.2 Integrate innovation according to organisational requirements  </w:t>
            </w:r>
          </w:p>
          <w:p w:rsidR="00000000" w:rsidRPr="00192DAF" w:rsidP="00192DAF">
            <w:pPr>
              <w:pStyle w:val="List"/>
            </w:pPr>
            <w:r w:rsidRPr="00192DAF">
              <w:t xml:space="preserve">3.3 Review organisational innovation against organisational requirements outcomes </w:t>
            </w:r>
          </w:p>
          <w:p w:rsidR="00000000" w:rsidRPr="00192DAF" w:rsidP="00192DAF">
            <w:pPr>
              <w:pStyle w:val="List"/>
            </w:pPr>
            <w:r w:rsidRPr="00192DAF">
              <w:t>3.</w:t>
            </w:r>
            <w:r w:rsidRPr="00192DAF">
              <w:t>4 Determine organisational innovation requirements</w:t>
            </w:r>
          </w:p>
        </w:tc>
      </w:tr>
    </w:tbl>
    <w:p w:rsidR="00000000" w:rsidRPr="00192DAF" w:rsidP="00192DAF">
      <w:pPr>
        <w:pStyle w:val="List2"/>
      </w:pPr>
    </w:p>
    <w:p w:rsidR="00000000" w:rsidRPr="00192DAF" w:rsidP="00192DAF">
      <w:pPr>
        <w:pStyle w:val="AllowPageBreak"/>
      </w:pPr>
    </w:p>
    <w:p w:rsidR="00000000" w:rsidRPr="00192DAF" w:rsidP="00192DAF">
      <w:pPr>
        <w:pStyle w:val="Heading1"/>
      </w:pPr>
      <w:bookmarkStart w:id="5" w:name="O_1093238"/>
      <w:bookmarkEnd w:id="5"/>
      <w:r w:rsidRPr="00192DAF">
        <w:t>Foundation Skills</w:t>
      </w:r>
    </w:p>
    <w:p w:rsidR="00000000" w:rsidRPr="00B31D30" w:rsidP="00B31D30">
      <w:pPr>
        <w:pStyle w:val="BodyText"/>
        <w:rPr>
          <w:i/>
        </w:rPr>
      </w:pPr>
      <w:r w:rsidRPr="00B31D3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192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AF" w:rsidP="00192DAF">
            <w:pPr>
              <w:pStyle w:val="BodyText"/>
            </w:pPr>
            <w:r w:rsidRPr="00192DAF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BodyText"/>
              <w:rPr>
                <w:lang w:val="en-NZ"/>
              </w:rPr>
            </w:pPr>
            <w:r w:rsidRPr="00192DAF">
              <w:rPr>
                <w:rStyle w:val="SpecialBold"/>
              </w:rPr>
              <w:t>Description</w:t>
            </w:r>
          </w:p>
        </w:tc>
      </w:tr>
      <w:tr w:rsidTr="00192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BodyText"/>
              <w:rPr>
                <w:lang w:val="en-NZ"/>
              </w:rPr>
            </w:pPr>
            <w:r w:rsidRPr="00192DAF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ListBullet"/>
              <w:rPr>
                <w:lang w:val="en-NZ"/>
              </w:rPr>
            </w:pPr>
            <w:r w:rsidRPr="00192DAF">
              <w:t>Uses a range of statistical, mathematical and financial calculations and functions to interpret numerical data relating to cost-benefit analysis, risk, time constraints and to monitor implementation of the reform</w:t>
            </w:r>
          </w:p>
        </w:tc>
      </w:tr>
      <w:tr w:rsidTr="00192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BodyText"/>
              <w:rPr>
                <w:lang w:val="en-NZ"/>
              </w:rPr>
            </w:pPr>
            <w:r w:rsidRPr="00192DAF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ListBullet"/>
              <w:rPr>
                <w:lang w:val="en-NZ"/>
              </w:rPr>
            </w:pPr>
            <w:r w:rsidRPr="00192DAF">
              <w:t>Analyses a</w:t>
            </w:r>
            <w:r w:rsidRPr="00192DAF">
              <w:t>nd evaluates complex textual information to obtain information relevant to the organisation and the development of the innovative reforms</w:t>
            </w:r>
          </w:p>
        </w:tc>
      </w:tr>
      <w:tr w:rsidTr="00192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BodyText"/>
              <w:rPr>
                <w:lang w:val="en-NZ"/>
              </w:rPr>
            </w:pPr>
            <w:r w:rsidRPr="00192DAF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ListBullet"/>
              <w:rPr>
                <w:lang w:val="en-NZ"/>
              </w:rPr>
            </w:pPr>
            <w:r w:rsidRPr="00192DAF">
              <w:t xml:space="preserve">Integrates information and ideas from a number of sources, utilising appropriate strategic planning </w:t>
            </w:r>
            <w:r w:rsidRPr="00192DAF">
              <w:t>and business innovation tools, specialised and cohesive language and formal document structures to meet the varied requirements of the organisation and the stakeholders</w:t>
            </w:r>
          </w:p>
        </w:tc>
      </w:tr>
      <w:tr w:rsidTr="00192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BodyText"/>
              <w:rPr>
                <w:lang w:val="en-NZ"/>
              </w:rPr>
            </w:pPr>
            <w:r w:rsidRPr="00192DAF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ListBullet"/>
              <w:rPr>
                <w:lang w:val="en-NZ"/>
              </w:rPr>
            </w:pPr>
            <w:r w:rsidRPr="00192DAF">
              <w:t>Operates from a broad conceptual plan, developing the operati</w:t>
            </w:r>
            <w:r w:rsidRPr="00192DAF">
              <w:t>onal detail in stages, regularly reviewing priorities and performance during implementation, and identifying and addressing issues</w:t>
            </w:r>
          </w:p>
        </w:tc>
      </w:tr>
      <w:tr w:rsidTr="00192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BodyText"/>
              <w:rPr>
                <w:lang w:val="en-NZ"/>
              </w:rPr>
            </w:pPr>
            <w:r w:rsidRPr="00192DAF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AF" w:rsidP="00192DAF">
            <w:pPr>
              <w:pStyle w:val="ListBullet"/>
            </w:pPr>
            <w:r w:rsidRPr="00192DAF">
              <w:t>Analysis, lateral thinking, experience and knowledge to address complex problems</w:t>
            </w:r>
          </w:p>
          <w:p w:rsidR="00000000" w:rsidRPr="00192DAF" w:rsidP="00192DAF">
            <w:pPr>
              <w:pStyle w:val="ListBullet"/>
            </w:pPr>
            <w:r w:rsidRPr="00192DAF">
              <w:t>Demonstrates an understand</w:t>
            </w:r>
            <w:r w:rsidRPr="00192DAF">
              <w:t>ing of the ways in which variables impact on decision outcomes</w:t>
            </w:r>
          </w:p>
          <w:p w:rsidR="00000000" w:rsidP="00192DAF">
            <w:pPr>
              <w:pStyle w:val="ListBullet"/>
              <w:rPr>
                <w:lang w:val="en-NZ"/>
              </w:rPr>
            </w:pPr>
            <w:r w:rsidRPr="00192DAF">
              <w:t>Demonstrates an understanding of the strategic and operational potential of digital trends to achieve work goals, enhance work processes, create opportunities and enhance or reduce risks</w:t>
            </w:r>
          </w:p>
        </w:tc>
      </w:tr>
      <w:tr w:rsidTr="00192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BodyText"/>
              <w:rPr>
                <w:lang w:val="en-NZ"/>
              </w:rPr>
            </w:pPr>
            <w:r w:rsidRPr="00192DAF">
              <w:t>Self-</w:t>
            </w:r>
            <w:r w:rsidRPr="00192DAF">
              <w:t>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AF" w:rsidP="00192DAF">
            <w:pPr>
              <w:pStyle w:val="ListBullet"/>
            </w:pPr>
            <w:r w:rsidRPr="00192DAF">
              <w:t>Responds to both implicit and explicit protocols within familiar work contexts and demonstrates an understanding of the importance of identifying and responding to protocols in new situations</w:t>
            </w:r>
          </w:p>
        </w:tc>
      </w:tr>
    </w:tbl>
    <w:p w:rsidR="00000000" w:rsidRPr="00192DAF" w:rsidP="00192DAF">
      <w:pPr>
        <w:pStyle w:val="BodyText"/>
      </w:pPr>
    </w:p>
    <w:p w:rsidR="00000000" w:rsidRPr="00192DAF" w:rsidP="00192DAF">
      <w:pPr>
        <w:pStyle w:val="AllowPageBreak"/>
      </w:pPr>
    </w:p>
    <w:p w:rsidR="00000000" w:rsidRPr="00192DAF" w:rsidP="00192DAF">
      <w:pPr>
        <w:pStyle w:val="Heading1"/>
      </w:pPr>
      <w:bookmarkStart w:id="6" w:name="O_1093237"/>
      <w:bookmarkEnd w:id="6"/>
      <w:r w:rsidRPr="00192DAF">
        <w:t>Unit Mapping Information</w:t>
      </w:r>
    </w:p>
    <w:p w:rsidR="00000000" w:rsidRPr="00192DAF" w:rsidP="00B31D30">
      <w:pPr>
        <w:pStyle w:val="BodyText"/>
      </w:pPr>
      <w:r w:rsidRPr="00192DAF">
        <w:t>Supersedes and is equivalent to ICTICT604 Identify and implement business innovation.</w:t>
      </w:r>
    </w:p>
    <w:p w:rsidR="00000000" w:rsidRPr="00192DAF" w:rsidP="00192DAF">
      <w:pPr>
        <w:pStyle w:val="Heading1"/>
      </w:pPr>
      <w:bookmarkStart w:id="7" w:name="O_1093230"/>
      <w:bookmarkEnd w:id="7"/>
      <w:r w:rsidRPr="00192DAF">
        <w:t>Links</w:t>
      </w:r>
    </w:p>
    <w:p w:rsidR="00000000" w:rsidRPr="00192DAF" w:rsidP="00B31D30">
      <w:pPr>
        <w:pStyle w:val="BodyText"/>
      </w:pPr>
      <w:r w:rsidRPr="00192D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0A6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92DAF" w:rsidP="00B31D30">
      <w:pPr>
        <w:pStyle w:val="BodyText"/>
        <w:sectPr w:rsidSect="00192D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2DAF" w:rsidP="00192DAF">
      <w:pPr>
        <w:pStyle w:val="SuperHeading"/>
      </w:pPr>
      <w:r w:rsidRPr="00192DAF">
        <w:t>Assessment Requirements for ICTICT614 Identify and implement business innovation</w:t>
      </w:r>
    </w:p>
    <w:p w:rsidR="00000000" w:rsidRPr="00192DAF" w:rsidP="00192DAF">
      <w:pPr>
        <w:pStyle w:val="Heading1"/>
      </w:pPr>
      <w:bookmarkStart w:id="8" w:name="O_1093232"/>
      <w:bookmarkEnd w:id="8"/>
      <w:r w:rsidRPr="00192DA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31D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AF" w:rsidP="00192DAF">
            <w:pPr>
              <w:pStyle w:val="BodyText"/>
            </w:pPr>
            <w:r w:rsidRPr="00192DA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BodyText"/>
              <w:rPr>
                <w:lang w:val="en-NZ"/>
              </w:rPr>
            </w:pPr>
            <w:r w:rsidRPr="00192DAF">
              <w:rPr>
                <w:rStyle w:val="SpecialBold"/>
              </w:rPr>
              <w:t>Comments</w:t>
            </w:r>
          </w:p>
        </w:tc>
      </w:tr>
      <w:tr w:rsidTr="00B31D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AF">
            <w:pPr>
              <w:pStyle w:val="BodyText"/>
              <w:rPr>
                <w:lang w:val="en-NZ"/>
              </w:rPr>
            </w:pPr>
            <w:r w:rsidRPr="00192DA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AF" w:rsidP="00192DAF">
            <w:pPr>
              <w:pStyle w:val="BodyText"/>
            </w:pPr>
            <w:r w:rsidRPr="00192DAF">
              <w:t>This version first released with ICT Information and Communications Technology Training Package Version 6.0.</w:t>
            </w:r>
          </w:p>
        </w:tc>
      </w:tr>
    </w:tbl>
    <w:p w:rsidR="00000000" w:rsidRPr="00192DAF" w:rsidP="00192DAF">
      <w:pPr>
        <w:pStyle w:val="BodyText"/>
      </w:pPr>
    </w:p>
    <w:p w:rsidR="00000000" w:rsidRPr="00192DAF" w:rsidP="00192DAF">
      <w:pPr>
        <w:pStyle w:val="AllowPageBreak"/>
      </w:pPr>
    </w:p>
    <w:p w:rsidR="00000000" w:rsidRPr="00192DAF" w:rsidP="00192DAF">
      <w:pPr>
        <w:pStyle w:val="Heading1"/>
      </w:pPr>
      <w:bookmarkStart w:id="9" w:name="O_1093235"/>
      <w:bookmarkEnd w:id="9"/>
      <w:r w:rsidRPr="00192DAF">
        <w:t>Performance Evidence</w:t>
      </w:r>
    </w:p>
    <w:p w:rsidR="00000000" w:rsidRPr="00192DAF" w:rsidP="00B31D30">
      <w:pPr>
        <w:pStyle w:val="BodyText"/>
      </w:pPr>
      <w:r w:rsidRPr="00192DAF">
        <w:t>The candidate must demonstrate the ability to complete the tasks outlined in the elements, performance criteria and foundation skills of this unit, including evidence of the ability to:</w:t>
      </w:r>
    </w:p>
    <w:p w:rsidR="00000000" w:rsidRPr="00192DAF" w:rsidP="00192DAF">
      <w:pPr>
        <w:pStyle w:val="ListBullet"/>
      </w:pPr>
      <w:r w:rsidRPr="00192DAF">
        <w:t>define, develop and implement a complex innovation plan.</w:t>
      </w:r>
    </w:p>
    <w:p w:rsidR="00000000" w:rsidRPr="00192DAF" w:rsidP="00192DAF">
      <w:pPr>
        <w:pStyle w:val="List"/>
      </w:pPr>
    </w:p>
    <w:p w:rsidR="00000000" w:rsidRPr="00192DAF" w:rsidP="00B31D30">
      <w:pPr>
        <w:pStyle w:val="BodyText"/>
      </w:pPr>
      <w:r w:rsidRPr="00192DAF">
        <w:t>In the cour</w:t>
      </w:r>
      <w:r w:rsidRPr="00192DAF">
        <w:t>se of the above, the candidate must:</w:t>
      </w:r>
    </w:p>
    <w:p w:rsidR="00000000" w:rsidRPr="00192DAF" w:rsidP="00192DAF">
      <w:pPr>
        <w:pStyle w:val="ListBullet"/>
      </w:pPr>
      <w:r w:rsidRPr="00192DAF">
        <w:t>define the organisation’s strategic directions</w:t>
      </w:r>
    </w:p>
    <w:p w:rsidR="00000000" w:rsidRPr="00192DAF" w:rsidP="00192DAF">
      <w:pPr>
        <w:pStyle w:val="ListBullet"/>
      </w:pPr>
      <w:r w:rsidRPr="00192DAF">
        <w:t>develop innovations to assist the business</w:t>
      </w:r>
    </w:p>
    <w:p w:rsidR="00000000" w:rsidRPr="00192DAF" w:rsidP="00192DAF">
      <w:pPr>
        <w:pStyle w:val="ListBullet"/>
      </w:pPr>
      <w:r w:rsidRPr="00192DAF">
        <w:t>produce a cost-benefit analysis of suggested innovations.</w:t>
      </w:r>
    </w:p>
    <w:p w:rsidR="00000000" w:rsidRPr="00192DAF" w:rsidP="00192DAF">
      <w:pPr>
        <w:pStyle w:val="AllowPageBreak"/>
      </w:pPr>
    </w:p>
    <w:p w:rsidR="00000000" w:rsidRPr="00192DAF" w:rsidP="00192DAF">
      <w:pPr>
        <w:pStyle w:val="Heading1"/>
      </w:pPr>
      <w:bookmarkStart w:id="10" w:name="O_1093234"/>
      <w:bookmarkEnd w:id="10"/>
      <w:r w:rsidRPr="00192DAF">
        <w:t>Knowledge Evidence</w:t>
      </w:r>
    </w:p>
    <w:p w:rsidR="00000000" w:rsidRPr="00192DAF" w:rsidP="00B31D30">
      <w:pPr>
        <w:pStyle w:val="BodyText"/>
      </w:pPr>
      <w:r w:rsidRPr="00192DAF">
        <w:t>The candidate must be able to demonstrate knowledge to complete the tasks outlined in the elements, performance criteria and foundation skills of this unit, including knowledge of:</w:t>
      </w:r>
    </w:p>
    <w:p w:rsidR="00000000" w:rsidRPr="00192DAF" w:rsidP="00192DAF">
      <w:pPr>
        <w:pStyle w:val="ListBullet"/>
      </w:pPr>
      <w:r w:rsidRPr="00192DAF">
        <w:t>organisation’s culture and traditional organisational models</w:t>
      </w:r>
    </w:p>
    <w:p w:rsidR="00000000" w:rsidRPr="00192DAF" w:rsidP="00192DAF">
      <w:pPr>
        <w:pStyle w:val="ListBullet"/>
      </w:pPr>
      <w:r w:rsidRPr="00192DAF">
        <w:t xml:space="preserve">internal and </w:t>
      </w:r>
      <w:r w:rsidRPr="00192DAF">
        <w:t>external sources of information relating to identifying and implementing business innovation</w:t>
      </w:r>
    </w:p>
    <w:p w:rsidR="00000000" w:rsidRPr="00192DAF" w:rsidP="00192DAF">
      <w:pPr>
        <w:pStyle w:val="ListBullet"/>
      </w:pPr>
      <w:r w:rsidRPr="00192DAF">
        <w:t>legal, ethical and security issues relating to business strategies</w:t>
      </w:r>
    </w:p>
    <w:p w:rsidR="00000000" w:rsidRPr="00192DAF" w:rsidP="00192DAF">
      <w:pPr>
        <w:pStyle w:val="ListBullet"/>
      </w:pPr>
      <w:r w:rsidRPr="00192DAF">
        <w:t>records management principles and processes</w:t>
      </w:r>
    </w:p>
    <w:p w:rsidR="00000000" w:rsidRPr="00192DAF" w:rsidP="00192DAF">
      <w:pPr>
        <w:pStyle w:val="ListBullet"/>
      </w:pPr>
      <w:r w:rsidRPr="00192DAF">
        <w:t>legislation from levels of government that effect bu</w:t>
      </w:r>
      <w:r w:rsidRPr="00192DAF">
        <w:t>siness operation.</w:t>
      </w:r>
    </w:p>
    <w:p w:rsidR="00000000" w:rsidRPr="00192DAF" w:rsidP="00192DAF">
      <w:pPr>
        <w:pStyle w:val="AllowPageBreak"/>
      </w:pPr>
    </w:p>
    <w:p w:rsidR="00000000" w:rsidRPr="00192DAF" w:rsidP="00192DAF">
      <w:pPr>
        <w:pStyle w:val="Heading1"/>
      </w:pPr>
      <w:bookmarkStart w:id="11" w:name="O_1093233"/>
      <w:bookmarkEnd w:id="11"/>
      <w:r w:rsidRPr="00192DAF">
        <w:t>Assessment Conditions</w:t>
      </w:r>
    </w:p>
    <w:p w:rsidR="00000000" w:rsidRPr="00192DAF" w:rsidP="00B31D30">
      <w:pPr>
        <w:pStyle w:val="BodyText"/>
      </w:pPr>
      <w:r w:rsidRPr="00192DAF">
        <w:t>Skills in this unit must be demonstrated in a workplace or simulated environment where the conditions are typical of those in a working environment in this industry.</w:t>
      </w:r>
    </w:p>
    <w:p w:rsidR="00000000" w:rsidRPr="00192DAF" w:rsidP="00B31D30">
      <w:pPr>
        <w:pStyle w:val="BodyText"/>
      </w:pPr>
      <w:r w:rsidRPr="00192DAF">
        <w:t>This includes access to:</w:t>
      </w:r>
    </w:p>
    <w:p w:rsidR="00000000" w:rsidRPr="00192DAF" w:rsidP="00192DAF">
      <w:pPr>
        <w:pStyle w:val="ListBullet"/>
      </w:pPr>
      <w:r w:rsidRPr="00192DAF">
        <w:t>organ</w:t>
      </w:r>
      <w:r w:rsidRPr="00192DAF">
        <w:t>isational documents including mission statements and strategic directions</w:t>
      </w:r>
    </w:p>
    <w:p w:rsidR="00000000" w:rsidRPr="00192DAF" w:rsidP="00192DAF">
      <w:pPr>
        <w:pStyle w:val="ListBullet"/>
      </w:pPr>
      <w:r w:rsidRPr="00192DAF">
        <w:t>an environment where business opportunities for innovation may be implemented.</w:t>
      </w:r>
    </w:p>
    <w:p w:rsidR="00000000" w:rsidRPr="00192DAF" w:rsidP="00192DAF">
      <w:pPr>
        <w:pStyle w:val="BodyText"/>
      </w:pPr>
    </w:p>
    <w:p w:rsidR="00000000" w:rsidRPr="00192DAF" w:rsidP="00B31D30">
      <w:pPr>
        <w:pStyle w:val="BodyText"/>
      </w:pPr>
      <w:r w:rsidRPr="00192DAF">
        <w:t xml:space="preserve">Assessors of this unit must satisfy the requirements for assessors in applicable vocational education </w:t>
      </w:r>
      <w:r w:rsidRPr="00192DAF">
        <w:t>and training legislation, frameworks and/or standards.</w:t>
      </w:r>
    </w:p>
    <w:p w:rsidR="00000000" w:rsidRPr="00192DAF" w:rsidP="00192DAF">
      <w:pPr>
        <w:pStyle w:val="Heading1"/>
      </w:pPr>
      <w:bookmarkStart w:id="12" w:name="O_1093231"/>
      <w:bookmarkEnd w:id="12"/>
      <w:r w:rsidRPr="00192DAF">
        <w:t>Links</w:t>
      </w:r>
    </w:p>
    <w:p w:rsidR="00000000" w:rsidRPr="00192DAF" w:rsidP="00B31D30">
      <w:pPr>
        <w:pStyle w:val="BodyText"/>
      </w:pPr>
      <w:r w:rsidRPr="00192D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0A6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92DAF" w:rsidP="00192DAF"/>
    <w:sectPr w:rsidSect="00192D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AF" w:rsidRPr="00B31D30" w:rsidP="00B31D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30" w:rsidP="00192D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1D30" w:rsidP="00192D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31D30" w:rsidP="00192D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AF" w:rsidP="00192D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1D30">
      <w:t>Approved</w:t>
    </w:r>
    <w:r w:rsidR="00B31D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1D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1D30">
      <w:rPr>
        <w:noProof/>
      </w:rPr>
      <w:t>4</w:t>
    </w:r>
    <w:r>
      <w:rPr>
        <w:noProof/>
      </w:rPr>
      <w:fldChar w:fldCharType="end"/>
    </w:r>
  </w:p>
  <w:p w:rsidR="00192DAF" w:rsidP="00192D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1D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1D30">
      <w:t>Future Skills Organisation</w:t>
    </w:r>
    <w:r w:rsidR="00B31D30">
      <w:fldChar w:fldCharType="end"/>
    </w:r>
  </w:p>
  <w:p w:rsidR="00192DAF" w:rsidP="00192D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DAF" w:rsidRPr="00B31D30" w:rsidP="00B31D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30" w:rsidRPr="002D2AF8" w:rsidP="00192D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ICTICT614 Identify and implement business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1D30" w:rsidP="00192D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AF" w:rsidRPr="002D2AF8" w:rsidP="00192D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1D30">
      <w:t>ICTICT614 Identify and implement business innovation</w:t>
    </w:r>
    <w:r w:rsidR="00B31D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1D30">
      <w:rPr>
        <w:noProof/>
      </w:rPr>
      <w:t>2 March 2025</w:t>
    </w:r>
    <w:r>
      <w:fldChar w:fldCharType="end"/>
    </w:r>
  </w:p>
  <w:p w:rsidR="00192DAF" w:rsidP="00192D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00D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643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D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D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D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D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D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D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D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D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D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D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D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DAF"/>
  </w:style>
  <w:style w:type="character" w:customStyle="1" w:styleId="Heading1Char">
    <w:name w:val="Heading 1 Char"/>
    <w:basedOn w:val="DefaultParagraphFont"/>
    <w:link w:val="Heading1"/>
    <w:rsid w:val="00192D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D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D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2D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2D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DAF"/>
    <w:rPr>
      <w:b/>
      <w:spacing w:val="0"/>
    </w:rPr>
  </w:style>
  <w:style w:type="character" w:styleId="Emphasis">
    <w:name w:val="Emphasis"/>
    <w:basedOn w:val="DefaultParagraphFont"/>
    <w:qFormat/>
    <w:rsid w:val="00192DAF"/>
    <w:rPr>
      <w:i/>
    </w:rPr>
  </w:style>
  <w:style w:type="paragraph" w:customStyle="1" w:styleId="SuperHeading">
    <w:name w:val="SuperHeading"/>
    <w:basedOn w:val="Normal"/>
    <w:rsid w:val="00192D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D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92DA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92D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D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D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D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D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D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D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D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D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D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D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D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D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D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2D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D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D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D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2D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2D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D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D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D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D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D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D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D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D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2D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D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D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DAF"/>
  </w:style>
  <w:style w:type="paragraph" w:styleId="TableofFigures">
    <w:name w:val="table of figures"/>
    <w:basedOn w:val="Normal"/>
    <w:next w:val="Normal"/>
    <w:semiHidden/>
    <w:rsid w:val="00192D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D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2DAF"/>
    <w:rPr>
      <w:rFonts w:ascii="Wingdings" w:hAnsi="Wingdings"/>
    </w:rPr>
  </w:style>
  <w:style w:type="paragraph" w:customStyle="1" w:styleId="TableHeading">
    <w:name w:val="Table Heading"/>
    <w:basedOn w:val="HeadingBase"/>
    <w:rsid w:val="00192D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DAF"/>
    <w:rPr>
      <w:color w:val="0033CC"/>
      <w:u w:val="none"/>
    </w:rPr>
  </w:style>
  <w:style w:type="paragraph" w:customStyle="1" w:styleId="BodyTextRight">
    <w:name w:val="Body Text Right"/>
    <w:basedOn w:val="BodyText"/>
    <w:rsid w:val="00192D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D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D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D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D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D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DAF"/>
    <w:rPr>
      <w:sz w:val="32"/>
    </w:rPr>
  </w:style>
  <w:style w:type="paragraph" w:customStyle="1" w:styleId="HeadingProcedure">
    <w:name w:val="Heading Procedure"/>
    <w:basedOn w:val="HeadingBase"/>
    <w:next w:val="Normal"/>
    <w:rsid w:val="00192D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DAF"/>
    <w:pPr>
      <w:spacing w:before="60" w:after="60"/>
    </w:pPr>
  </w:style>
  <w:style w:type="paragraph" w:styleId="ListContinue">
    <w:name w:val="List Continue"/>
    <w:basedOn w:val="List"/>
    <w:rsid w:val="00192DAF"/>
    <w:pPr>
      <w:ind w:firstLine="0"/>
    </w:pPr>
  </w:style>
  <w:style w:type="paragraph" w:customStyle="1" w:styleId="ListNote">
    <w:name w:val="List Note"/>
    <w:basedOn w:val="List"/>
    <w:rsid w:val="00192D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D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D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DAF"/>
    <w:rPr>
      <w:rFonts w:ascii="Courier New" w:hAnsi="Courier New"/>
    </w:rPr>
  </w:style>
  <w:style w:type="paragraph" w:customStyle="1" w:styleId="NoteBullet">
    <w:name w:val="Note Bullet"/>
    <w:basedOn w:val="Note"/>
    <w:rsid w:val="00192D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D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D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D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D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2D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D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DAF"/>
    <w:rPr>
      <w:b/>
      <w:smallCaps/>
    </w:rPr>
  </w:style>
  <w:style w:type="paragraph" w:customStyle="1" w:styleId="TableListNumber">
    <w:name w:val="Table List Number"/>
    <w:basedOn w:val="ListNumber"/>
    <w:rsid w:val="00192D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D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DAF"/>
    <w:pPr>
      <w:numPr>
        <w:numId w:val="8"/>
      </w:numPr>
    </w:pPr>
  </w:style>
  <w:style w:type="paragraph" w:customStyle="1" w:styleId="ListAlpha2">
    <w:name w:val="List Alpha 2"/>
    <w:basedOn w:val="List2"/>
    <w:rsid w:val="00192DAF"/>
    <w:pPr>
      <w:numPr>
        <w:numId w:val="7"/>
      </w:numPr>
    </w:pPr>
  </w:style>
  <w:style w:type="paragraph" w:styleId="List3">
    <w:name w:val="List 3"/>
    <w:basedOn w:val="BodyText"/>
    <w:rsid w:val="00192D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D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D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D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D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2DAF"/>
    <w:pPr>
      <w:numPr>
        <w:numId w:val="3"/>
      </w:numPr>
    </w:pPr>
  </w:style>
  <w:style w:type="paragraph" w:styleId="ListContinue2">
    <w:name w:val="List Continue 2"/>
    <w:basedOn w:val="List2"/>
    <w:rsid w:val="00192DAF"/>
    <w:pPr>
      <w:ind w:firstLine="0"/>
    </w:pPr>
  </w:style>
  <w:style w:type="paragraph" w:styleId="ListContinue3">
    <w:name w:val="List Continue 3"/>
    <w:basedOn w:val="List3"/>
    <w:rsid w:val="00192DAF"/>
    <w:pPr>
      <w:ind w:left="1021" w:firstLine="0"/>
    </w:pPr>
  </w:style>
  <w:style w:type="paragraph" w:styleId="ListContinue4">
    <w:name w:val="List Continue 4"/>
    <w:basedOn w:val="List4"/>
    <w:rsid w:val="00192DAF"/>
    <w:pPr>
      <w:ind w:firstLine="0"/>
    </w:pPr>
  </w:style>
  <w:style w:type="paragraph" w:styleId="ListContinue5">
    <w:name w:val="List Continue 5"/>
    <w:basedOn w:val="List5"/>
    <w:rsid w:val="00192DAF"/>
    <w:pPr>
      <w:ind w:firstLine="0"/>
    </w:pPr>
  </w:style>
  <w:style w:type="paragraph" w:styleId="ListNumber3">
    <w:name w:val="List Number 3"/>
    <w:basedOn w:val="List3"/>
    <w:rsid w:val="00192DAF"/>
    <w:pPr>
      <w:numPr>
        <w:numId w:val="4"/>
      </w:numPr>
    </w:pPr>
  </w:style>
  <w:style w:type="paragraph" w:styleId="ListNumber4">
    <w:name w:val="List Number 4"/>
    <w:basedOn w:val="List4"/>
    <w:rsid w:val="00192DAF"/>
    <w:pPr>
      <w:numPr>
        <w:numId w:val="5"/>
      </w:numPr>
    </w:pPr>
  </w:style>
  <w:style w:type="paragraph" w:styleId="ListNumber5">
    <w:name w:val="List Number 5"/>
    <w:basedOn w:val="List5"/>
    <w:rsid w:val="00192DAF"/>
    <w:pPr>
      <w:numPr>
        <w:numId w:val="6"/>
      </w:numPr>
    </w:pPr>
  </w:style>
  <w:style w:type="paragraph" w:styleId="BlockText">
    <w:name w:val="Block Text"/>
    <w:basedOn w:val="Normal"/>
    <w:rsid w:val="00192D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D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DAF"/>
    <w:rPr>
      <w:sz w:val="16"/>
      <w:vertAlign w:val="superscript"/>
    </w:rPr>
  </w:style>
  <w:style w:type="character" w:customStyle="1" w:styleId="Symbols">
    <w:name w:val="Symbols"/>
    <w:basedOn w:val="DefaultParagraphFont"/>
    <w:rsid w:val="00192DAF"/>
    <w:rPr>
      <w:rFonts w:ascii="Symbol" w:hAnsi="Symbol"/>
    </w:rPr>
  </w:style>
  <w:style w:type="character" w:customStyle="1" w:styleId="MenuOptions">
    <w:name w:val="Menu Options"/>
    <w:basedOn w:val="DefaultParagraphFont"/>
    <w:rsid w:val="00192D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DAF"/>
    <w:rPr>
      <w:b/>
    </w:rPr>
  </w:style>
  <w:style w:type="character" w:customStyle="1" w:styleId="Underlined">
    <w:name w:val="Underlined"/>
    <w:basedOn w:val="DefaultParagraphFont"/>
    <w:rsid w:val="00192DAF"/>
    <w:rPr>
      <w:u w:val="single"/>
    </w:rPr>
  </w:style>
  <w:style w:type="paragraph" w:customStyle="1" w:styleId="TableBodyTextRight">
    <w:name w:val="Table Body Text Right"/>
    <w:basedOn w:val="TableBodyText"/>
    <w:rsid w:val="00192D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DAF"/>
    <w:rPr>
      <w:sz w:val="18"/>
    </w:rPr>
  </w:style>
  <w:style w:type="paragraph" w:customStyle="1" w:styleId="BodySmallRight">
    <w:name w:val="Body Small Right"/>
    <w:basedOn w:val="BodyTextRight"/>
    <w:rsid w:val="00192DAF"/>
    <w:rPr>
      <w:sz w:val="18"/>
      <w:szCs w:val="18"/>
    </w:rPr>
  </w:style>
  <w:style w:type="paragraph" w:customStyle="1" w:styleId="MarginEdition">
    <w:name w:val="Margin Edition"/>
    <w:basedOn w:val="MarginNote"/>
    <w:rsid w:val="00192D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DAF"/>
    <w:rPr>
      <w:sz w:val="2"/>
      <w:szCs w:val="2"/>
    </w:rPr>
  </w:style>
  <w:style w:type="character" w:customStyle="1" w:styleId="Small">
    <w:name w:val="Small"/>
    <w:basedOn w:val="DefaultParagraphFont"/>
    <w:rsid w:val="00192DAF"/>
    <w:rPr>
      <w:sz w:val="16"/>
    </w:rPr>
  </w:style>
  <w:style w:type="paragraph" w:customStyle="1" w:styleId="WideTable">
    <w:name w:val="Wide Table"/>
    <w:basedOn w:val="Normal"/>
    <w:rsid w:val="00192D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DAF"/>
  </w:style>
  <w:style w:type="paragraph" w:styleId="Quote">
    <w:name w:val="Quote"/>
    <w:basedOn w:val="Heading1"/>
    <w:link w:val="QuoteChar"/>
    <w:qFormat/>
    <w:rsid w:val="00192D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D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DAF"/>
    <w:pPr>
      <w:pageBreakBefore/>
    </w:pPr>
  </w:style>
  <w:style w:type="paragraph" w:customStyle="1" w:styleId="Border">
    <w:name w:val="Border"/>
    <w:basedOn w:val="Normal"/>
    <w:qFormat/>
    <w:rsid w:val="00192D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D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D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D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D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D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D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D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D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DAF"/>
    <w:rPr>
      <w:u w:val="single"/>
    </w:rPr>
  </w:style>
  <w:style w:type="character" w:customStyle="1" w:styleId="BoldandItalics">
    <w:name w:val="Bold and Italics"/>
    <w:qFormat/>
    <w:rsid w:val="00192DAF"/>
    <w:rPr>
      <w:b/>
      <w:i/>
      <w:u w:val="none"/>
    </w:rPr>
  </w:style>
  <w:style w:type="paragraph" w:styleId="BalloonText">
    <w:name w:val="Balloon Text"/>
    <w:basedOn w:val="Normal"/>
    <w:link w:val="BalloonTextChar"/>
    <w:rsid w:val="00192D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D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D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D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D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D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DAF"/>
    <w:pPr>
      <w:spacing w:before="0" w:after="0"/>
    </w:pPr>
  </w:style>
  <w:style w:type="paragraph" w:customStyle="1" w:styleId="BodyTextBold">
    <w:name w:val="Body Text Bold"/>
    <w:basedOn w:val="BodyText"/>
    <w:qFormat/>
    <w:rsid w:val="00192DAF"/>
    <w:rPr>
      <w:b/>
    </w:rPr>
  </w:style>
  <w:style w:type="character" w:styleId="Hyperlink">
    <w:name w:val="Hyperlink"/>
    <w:basedOn w:val="DefaultParagraphFont"/>
    <w:uiPriority w:val="99"/>
    <w:unhideWhenUsed/>
    <w:rsid w:val="00B31D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5554</Characters>
  <Application>Microsoft Office Word</Application>
  <DocSecurity>0</DocSecurity>
  <Lines>163</Lines>
  <Paragraphs>99</Paragraphs>
  <ScaleCrop>false</ScaleCrop>
  <Company>Author-it Software Corporation Ltd.</Company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ICTICT614 Identify and implement business innovation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2025-03-01T15:21:00Z</dcterms:created>
  <dcterms:modified xsi:type="dcterms:W3CDTF">2025-03-01T15:21:00Z</dcterms:modified>
</cp:coreProperties>
</file>