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7071" w:rsidP="006870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ICTICT612 Develop contracts and manage contract performance</w:t>
      </w:r>
      <w:r>
        <w:fldChar w:fldCharType="end"/>
      </w:r>
    </w:p>
    <w:p w:rsidR="00687071" w:rsidP="00687071">
      <w:pPr>
        <w:pStyle w:val="Version"/>
        <w:sectPr w:rsidSect="00BD4E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4E66" w:rsidP="00BD4E66">
      <w:pPr>
        <w:pStyle w:val="SuperHeading"/>
      </w:pPr>
      <w:r w:rsidRPr="00BD4E66">
        <w:t>ICTICT612 Develop contracts and manage contract performance</w:t>
      </w:r>
    </w:p>
    <w:p w:rsidR="00000000" w:rsidRPr="00BD4E66" w:rsidP="00BD4E66">
      <w:pPr>
        <w:pStyle w:val="Heading1"/>
      </w:pPr>
      <w:bookmarkStart w:id="1" w:name="O_1093204"/>
      <w:bookmarkEnd w:id="1"/>
      <w:r w:rsidRPr="00BD4E6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6870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66" w:rsidP="00BD4E66">
            <w:pPr>
              <w:pStyle w:val="BodyText"/>
            </w:pPr>
            <w:r w:rsidRPr="00BD4E6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66">
            <w:pPr>
              <w:pStyle w:val="BodyText"/>
              <w:rPr>
                <w:lang w:val="en-NZ"/>
              </w:rPr>
            </w:pPr>
            <w:r w:rsidRPr="00BD4E66">
              <w:rPr>
                <w:rStyle w:val="SpecialBold"/>
              </w:rPr>
              <w:t>Comments</w:t>
            </w:r>
          </w:p>
        </w:tc>
      </w:tr>
      <w:tr w:rsidTr="006870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66">
            <w:pPr>
              <w:pStyle w:val="BodyText"/>
              <w:rPr>
                <w:lang w:val="en-NZ"/>
              </w:rPr>
            </w:pPr>
            <w:r w:rsidRPr="00BD4E66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66" w:rsidP="00BD4E66">
            <w:pPr>
              <w:pStyle w:val="BodyText"/>
            </w:pPr>
            <w:r w:rsidRPr="00BD4E66">
              <w:t>This version first released with ICT Information and Communications Technology Training Package Version 6.0.</w:t>
            </w:r>
          </w:p>
        </w:tc>
      </w:tr>
    </w:tbl>
    <w:p w:rsidR="00000000" w:rsidRPr="00BD4E66" w:rsidP="00BD4E66">
      <w:pPr>
        <w:pStyle w:val="BodyText"/>
      </w:pPr>
    </w:p>
    <w:p w:rsidR="00000000" w:rsidRPr="00BD4E66" w:rsidP="00BD4E66">
      <w:pPr>
        <w:pStyle w:val="AllowPageBreak"/>
      </w:pPr>
    </w:p>
    <w:p w:rsidR="00000000" w:rsidRPr="00BD4E66" w:rsidP="00BD4E66">
      <w:pPr>
        <w:pStyle w:val="Heading1"/>
      </w:pPr>
      <w:bookmarkStart w:id="2" w:name="O_1093209"/>
      <w:bookmarkEnd w:id="2"/>
      <w:r w:rsidRPr="00BD4E66">
        <w:t>Application</w:t>
      </w:r>
    </w:p>
    <w:p w:rsidR="00000000" w:rsidRPr="00BD4E66" w:rsidP="00687071">
      <w:pPr>
        <w:pStyle w:val="BodyText"/>
      </w:pPr>
      <w:r w:rsidRPr="00BD4E66">
        <w:t>This unit describes the skills and knowledge re</w:t>
      </w:r>
      <w:r w:rsidRPr="00BD4E66">
        <w:t>quired to negotiate and document contractual arrangements between clients and vendors and to monitor and manage performance against agreed contractual obligations.</w:t>
      </w:r>
    </w:p>
    <w:p w:rsidR="00000000" w:rsidRPr="00BD4E66" w:rsidP="00687071">
      <w:pPr>
        <w:pStyle w:val="BodyText"/>
      </w:pPr>
      <w:r w:rsidRPr="00BD4E66">
        <w:t>The unit applies to those in senior Information and Communications Technology (ICT) manageme</w:t>
      </w:r>
      <w:r w:rsidRPr="00BD4E66">
        <w:t>nt roles who are required to contract both staff and suppliers.</w:t>
      </w:r>
    </w:p>
    <w:p w:rsidR="00000000" w:rsidRPr="00BD4E66" w:rsidP="00687071">
      <w:pPr>
        <w:pStyle w:val="BodyText"/>
      </w:pPr>
      <w:r w:rsidRPr="00BD4E66">
        <w:t>No licensing, legislative or certification requirements apply to this unit at the time of publication.</w:t>
      </w:r>
    </w:p>
    <w:p w:rsidR="00000000" w:rsidRPr="00BD4E66" w:rsidP="00BD4E66">
      <w:pPr>
        <w:pStyle w:val="Heading1"/>
      </w:pPr>
      <w:bookmarkStart w:id="3" w:name="O_1093208"/>
      <w:bookmarkEnd w:id="3"/>
      <w:r w:rsidRPr="00BD4E66">
        <w:t>Unit Sector</w:t>
      </w:r>
    </w:p>
    <w:p w:rsidR="00000000" w:rsidRPr="00BD4E66" w:rsidP="00687071">
      <w:pPr>
        <w:pStyle w:val="BodyText"/>
      </w:pPr>
      <w:r w:rsidRPr="00BD4E66">
        <w:t>General ICT</w:t>
      </w:r>
    </w:p>
    <w:p w:rsidR="00000000" w:rsidRPr="00BD4E66" w:rsidP="00BD4E66">
      <w:pPr>
        <w:pStyle w:val="Heading1"/>
      </w:pPr>
      <w:bookmarkStart w:id="4" w:name="O_1093207"/>
      <w:bookmarkEnd w:id="4"/>
      <w:r w:rsidRPr="00BD4E66">
        <w:t>Elements and Performance Cr</w:t>
      </w:r>
      <w:r w:rsidRPr="00BD4E66">
        <w:t>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04"/>
        <w:gridCol w:w="5530"/>
      </w:tblGrid>
      <w:tr w:rsidTr="00BD4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6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66" w:rsidP="00BD4E66">
            <w:pPr>
              <w:pStyle w:val="BodyText"/>
            </w:pPr>
            <w:r w:rsidRPr="00BD4E66">
              <w:rPr>
                <w:rStyle w:val="SpecialBold"/>
              </w:rPr>
              <w:t>ELEMENT</w:t>
            </w:r>
          </w:p>
        </w:tc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66">
            <w:pPr>
              <w:pStyle w:val="BodyText"/>
              <w:rPr>
                <w:lang w:val="en-NZ"/>
              </w:rPr>
            </w:pPr>
            <w:r w:rsidRPr="00BD4E66">
              <w:rPr>
                <w:rStyle w:val="SpecialBold"/>
              </w:rPr>
              <w:t>PERFORMANCE CRITERIA</w:t>
            </w:r>
          </w:p>
        </w:tc>
      </w:tr>
      <w:tr w:rsidTr="00BD4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66" w:rsidP="00BD4E66">
            <w:pPr>
              <w:pStyle w:val="BodyText"/>
            </w:pPr>
            <w:r w:rsidRPr="00BD4E66">
              <w:rPr>
                <w:rStyle w:val="Emphasis"/>
              </w:rPr>
              <w:t>Elements describe the essential outcomes.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66">
            <w:pPr>
              <w:pStyle w:val="BodyText"/>
              <w:rPr>
                <w:lang w:val="en-NZ"/>
              </w:rPr>
            </w:pPr>
            <w:r w:rsidRPr="00BD4E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4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66">
            <w:pPr>
              <w:pStyle w:val="List"/>
              <w:rPr>
                <w:lang w:val="en-NZ"/>
              </w:rPr>
            </w:pPr>
            <w:r w:rsidRPr="00BD4E66">
              <w:t>1. Establish contract</w:t>
            </w:r>
          </w:p>
        </w:tc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66" w:rsidP="00BD4E66">
            <w:pPr>
              <w:pStyle w:val="List"/>
            </w:pPr>
            <w:r w:rsidRPr="00BD4E66">
              <w:t>1.1 Determine and document boundaries of the contract a</w:t>
            </w:r>
            <w:r w:rsidRPr="00BD4E66">
              <w:t xml:space="preserve">ccording to organisational requirements </w:t>
            </w:r>
          </w:p>
          <w:p w:rsidR="00000000" w:rsidRPr="00BD4E66" w:rsidP="00BD4E66">
            <w:pPr>
              <w:pStyle w:val="List"/>
            </w:pPr>
            <w:r w:rsidRPr="00BD4E66">
              <w:t>1.2 Determine and document contract requirements according to organisational requirements</w:t>
            </w:r>
          </w:p>
          <w:p w:rsidR="00000000" w:rsidRPr="00BD4E66" w:rsidP="00BD4E66">
            <w:pPr>
              <w:pStyle w:val="List"/>
            </w:pPr>
            <w:r w:rsidRPr="00BD4E66">
              <w:t>1.3 Determine and document required performance criteria</w:t>
            </w:r>
          </w:p>
          <w:p w:rsidR="00000000" w:rsidP="00BD4E66">
            <w:pPr>
              <w:pStyle w:val="List"/>
              <w:rPr>
                <w:lang w:val="en-NZ"/>
              </w:rPr>
            </w:pPr>
            <w:r w:rsidRPr="00BD4E66">
              <w:t>1.4 Obtain client and vendor feedback to clarify problems</w:t>
            </w:r>
          </w:p>
        </w:tc>
      </w:tr>
      <w:tr w:rsidTr="00BD4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66">
            <w:pPr>
              <w:pStyle w:val="List"/>
              <w:rPr>
                <w:lang w:val="en-NZ"/>
              </w:rPr>
            </w:pPr>
            <w:r w:rsidRPr="00BD4E66">
              <w:t xml:space="preserve">2.Monitor performance and facilitate negotiations </w:t>
            </w:r>
          </w:p>
        </w:tc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66" w:rsidP="00BD4E66">
            <w:pPr>
              <w:pStyle w:val="List"/>
            </w:pPr>
            <w:r w:rsidRPr="00BD4E66">
              <w:t xml:space="preserve">2.1 Confirm implementation of contractual obligations </w:t>
            </w:r>
          </w:p>
          <w:p w:rsidR="00000000" w:rsidRPr="00BD4E66" w:rsidP="00BD4E66">
            <w:pPr>
              <w:pStyle w:val="List"/>
            </w:pPr>
            <w:r w:rsidRPr="00BD4E66">
              <w:t xml:space="preserve">2.2 Confirm and document performance against required performance criteria and contractual </w:t>
            </w:r>
            <w:r w:rsidRPr="00BD4E66">
              <w:t xml:space="preserve">obligations </w:t>
            </w:r>
          </w:p>
          <w:p w:rsidR="00000000" w:rsidP="00BD4E66">
            <w:pPr>
              <w:pStyle w:val="List"/>
              <w:rPr>
                <w:lang w:val="en-NZ"/>
              </w:rPr>
            </w:pPr>
            <w:r w:rsidRPr="00BD4E66">
              <w:t>2.3 Facilitate negotiations to resolve problem</w:t>
            </w:r>
            <w:r w:rsidRPr="00BD4E66">
              <w:t>s and misunderstandings</w:t>
            </w:r>
          </w:p>
        </w:tc>
      </w:tr>
      <w:tr w:rsidTr="00BD4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66">
            <w:pPr>
              <w:pStyle w:val="List"/>
              <w:rPr>
                <w:lang w:val="en-NZ"/>
              </w:rPr>
            </w:pPr>
            <w:r w:rsidRPr="00BD4E66">
              <w:t>3. Conclude performance outcomes and recommendations</w:t>
            </w:r>
          </w:p>
        </w:tc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66" w:rsidP="00BD4E66">
            <w:pPr>
              <w:pStyle w:val="List"/>
            </w:pPr>
            <w:r w:rsidRPr="00BD4E66">
              <w:t xml:space="preserve">3.1 Determine and document organisational alignment to documented performance </w:t>
            </w:r>
          </w:p>
          <w:p w:rsidR="00000000" w:rsidRPr="00BD4E66" w:rsidP="00BD4E66">
            <w:pPr>
              <w:pStyle w:val="List"/>
            </w:pPr>
            <w:r w:rsidRPr="00BD4E66">
              <w:t>3.2 Determine and document unsatisfactory performance</w:t>
            </w:r>
          </w:p>
          <w:p w:rsidR="00000000" w:rsidRPr="00BD4E66" w:rsidP="00BD4E66">
            <w:pPr>
              <w:pStyle w:val="List"/>
            </w:pPr>
            <w:r w:rsidRPr="00BD4E66">
              <w:t>3.3 Determine and document recommendations fo</w:t>
            </w:r>
            <w:r w:rsidRPr="00BD4E66">
              <w:t>r contractual variations</w:t>
            </w:r>
          </w:p>
          <w:p w:rsidR="00000000" w:rsidRPr="00BD4E66" w:rsidP="00BD4E66">
            <w:pPr>
              <w:pStyle w:val="List"/>
            </w:pPr>
            <w:r w:rsidRPr="00BD4E66">
              <w:t>3.4 Submit document to required personnel and seek and respond to feedback</w:t>
            </w:r>
          </w:p>
        </w:tc>
      </w:tr>
    </w:tbl>
    <w:p w:rsidR="00000000" w:rsidRPr="00BD4E66" w:rsidP="00BD4E66">
      <w:pPr>
        <w:pStyle w:val="BodyText"/>
      </w:pPr>
    </w:p>
    <w:p w:rsidR="00000000" w:rsidRPr="00BD4E66" w:rsidP="00BD4E66">
      <w:pPr>
        <w:pStyle w:val="AllowPageBreak"/>
      </w:pPr>
    </w:p>
    <w:p w:rsidR="00000000" w:rsidRPr="00BD4E66" w:rsidP="00BD4E66">
      <w:pPr>
        <w:pStyle w:val="Heading1"/>
      </w:pPr>
      <w:bookmarkStart w:id="5" w:name="O_1093206"/>
      <w:bookmarkEnd w:id="5"/>
      <w:r w:rsidRPr="00BD4E66">
        <w:t>Foundation Skills</w:t>
      </w:r>
    </w:p>
    <w:p w:rsidR="00000000" w:rsidRPr="00687071" w:rsidP="00687071">
      <w:pPr>
        <w:pStyle w:val="BodyText"/>
        <w:rPr>
          <w:i/>
        </w:rPr>
      </w:pPr>
      <w:r w:rsidRPr="00687071">
        <w:rPr>
          <w:rStyle w:val="Emphasis"/>
        </w:rPr>
        <w:t>This section describes those language, literacy, numeracy and employment skills that are essential to performance but</w:t>
      </w:r>
      <w:r w:rsidRPr="00687071">
        <w:rPr>
          <w:rStyle w:val="Emphasis"/>
        </w:rPr>
        <w:t xml:space="preserve">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BD4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66" w:rsidP="00BD4E66">
            <w:pPr>
              <w:pStyle w:val="BodyText"/>
            </w:pPr>
            <w:r w:rsidRPr="00BD4E66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66">
            <w:pPr>
              <w:pStyle w:val="BodyText"/>
              <w:rPr>
                <w:lang w:val="en-NZ"/>
              </w:rPr>
            </w:pPr>
            <w:r w:rsidRPr="00BD4E66">
              <w:rPr>
                <w:rStyle w:val="SpecialBold"/>
              </w:rPr>
              <w:t>Description</w:t>
            </w:r>
          </w:p>
        </w:tc>
      </w:tr>
      <w:tr w:rsidTr="00BD4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66">
            <w:pPr>
              <w:pStyle w:val="BodyText"/>
              <w:rPr>
                <w:lang w:val="en-NZ"/>
              </w:rPr>
            </w:pPr>
            <w:r w:rsidRPr="00BD4E66">
              <w:t>Numeracy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66">
            <w:pPr>
              <w:pStyle w:val="ListBullet"/>
              <w:rPr>
                <w:lang w:val="en-NZ"/>
              </w:rPr>
            </w:pPr>
            <w:r w:rsidRPr="00BD4E66">
              <w:t>Draws from a range of mathematical and financial calculations to determine and monitor contractual milestones, costs and budgetary constraints</w:t>
            </w:r>
          </w:p>
        </w:tc>
      </w:tr>
      <w:tr w:rsidTr="00BD4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66">
            <w:pPr>
              <w:pStyle w:val="BodyText"/>
              <w:rPr>
                <w:lang w:val="en-NZ"/>
              </w:rPr>
            </w:pPr>
            <w:r w:rsidRPr="00BD4E66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66">
            <w:pPr>
              <w:pStyle w:val="ListBullet"/>
              <w:rPr>
                <w:lang w:val="en-NZ"/>
              </w:rPr>
            </w:pPr>
            <w:r w:rsidRPr="00BD4E66">
              <w:t>Demonstrates use of  listening and probing and open questioning techniques to elicit the views and opinions of others and obtain information and feedback</w:t>
            </w:r>
          </w:p>
        </w:tc>
      </w:tr>
      <w:tr w:rsidTr="00BD4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66">
            <w:pPr>
              <w:pStyle w:val="BodyText"/>
              <w:rPr>
                <w:lang w:val="en-NZ"/>
              </w:rPr>
            </w:pPr>
            <w:r w:rsidRPr="00BD4E66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66">
            <w:pPr>
              <w:pStyle w:val="ListBullet"/>
              <w:rPr>
                <w:lang w:val="en-NZ"/>
              </w:rPr>
            </w:pPr>
            <w:r w:rsidRPr="00BD4E66">
              <w:t>Analyses a variety of organisational documentation, vendor and client information, technical</w:t>
            </w:r>
            <w:r w:rsidRPr="00BD4E66">
              <w:t xml:space="preserve"> specifications and financial data</w:t>
            </w:r>
          </w:p>
        </w:tc>
      </w:tr>
      <w:tr w:rsidTr="00BD4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66">
            <w:pPr>
              <w:pStyle w:val="BodyText"/>
              <w:rPr>
                <w:lang w:val="en-NZ"/>
              </w:rPr>
            </w:pPr>
            <w:r w:rsidRPr="00BD4E66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66">
            <w:pPr>
              <w:pStyle w:val="ListBullet"/>
              <w:rPr>
                <w:lang w:val="en-NZ"/>
              </w:rPr>
            </w:pPr>
            <w:r w:rsidRPr="00BD4E66">
              <w:t>Integrates information and requirements from a number of sources using correct spelling and grammar, specialised and cohesive language and formal contract documentation structures</w:t>
            </w:r>
          </w:p>
        </w:tc>
      </w:tr>
      <w:tr w:rsidTr="00BD4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66">
            <w:pPr>
              <w:pStyle w:val="BodyText"/>
              <w:rPr>
                <w:lang w:val="en-NZ"/>
              </w:rPr>
            </w:pPr>
            <w:r w:rsidRPr="00BD4E66">
              <w:t>Teamwork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66">
            <w:pPr>
              <w:pStyle w:val="ListBullet"/>
              <w:rPr>
                <w:lang w:val="en-NZ"/>
              </w:rPr>
            </w:pPr>
            <w:r w:rsidRPr="00BD4E66">
              <w:t>Demonstrates active identification of  the requirements of important communication exchanges, selecting appropriate channels, format, tone and content to suit purpose and audience</w:t>
            </w:r>
          </w:p>
        </w:tc>
      </w:tr>
      <w:tr w:rsidTr="00BD4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66">
            <w:pPr>
              <w:pStyle w:val="BodyText"/>
              <w:rPr>
                <w:lang w:val="en-NZ"/>
              </w:rPr>
            </w:pPr>
            <w:r w:rsidRPr="00BD4E66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66">
            <w:pPr>
              <w:pStyle w:val="ListBullet"/>
              <w:rPr>
                <w:lang w:val="en-NZ"/>
              </w:rPr>
            </w:pPr>
            <w:r w:rsidRPr="00BD4E66">
              <w:t>Develops plans to manage relatively complex, non-r</w:t>
            </w:r>
            <w:r w:rsidRPr="00BD4E66">
              <w:t>outine tasks with an awareness of how they may contribute to longer term operational and strategic goals</w:t>
            </w:r>
          </w:p>
        </w:tc>
      </w:tr>
      <w:tr w:rsidTr="00BD4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66">
            <w:pPr>
              <w:pStyle w:val="BodyText"/>
              <w:rPr>
                <w:lang w:val="en-NZ"/>
              </w:rPr>
            </w:pPr>
            <w:r w:rsidRPr="00BD4E66">
              <w:t>Problem solving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66">
            <w:pPr>
              <w:pStyle w:val="ListBullet"/>
              <w:rPr>
                <w:lang w:val="en-NZ"/>
              </w:rPr>
            </w:pPr>
            <w:r w:rsidRPr="00BD4E66">
              <w:t>Demonstrates an understanding of context to identify anomalies and subtle deviations to normal expectations, focussing attention on c</w:t>
            </w:r>
            <w:r w:rsidRPr="00BD4E66">
              <w:t>ritical issues and variables and filtering out peripheral issues</w:t>
            </w:r>
          </w:p>
        </w:tc>
      </w:tr>
      <w:tr w:rsidTr="00BD4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66">
            <w:pPr>
              <w:pStyle w:val="BodyText"/>
              <w:rPr>
                <w:lang w:val="en-NZ"/>
              </w:rPr>
            </w:pPr>
            <w:r w:rsidRPr="00BD4E66">
              <w:t>Technology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66" w:rsidP="00BD4E66">
            <w:pPr>
              <w:pStyle w:val="ListBullet"/>
            </w:pPr>
            <w:r w:rsidRPr="00BD4E66">
              <w:t xml:space="preserve">Recognises and identifies strategic and operational potential of digital trends to achieve work goals, enhance work processes, </w:t>
            </w:r>
            <w:r w:rsidRPr="00BD4E66">
              <w:t>create opportunities and reduce risks</w:t>
            </w:r>
          </w:p>
        </w:tc>
      </w:tr>
    </w:tbl>
    <w:p w:rsidR="00000000" w:rsidRPr="00BD4E66" w:rsidP="00BD4E66">
      <w:pPr>
        <w:pStyle w:val="BodyText"/>
      </w:pPr>
    </w:p>
    <w:p w:rsidR="00000000" w:rsidRPr="00BD4E66" w:rsidP="00BD4E66">
      <w:pPr>
        <w:pStyle w:val="AllowPageBreak"/>
      </w:pPr>
    </w:p>
    <w:p w:rsidR="00000000" w:rsidRPr="00BD4E66" w:rsidP="00BD4E66">
      <w:pPr>
        <w:pStyle w:val="Heading1"/>
      </w:pPr>
      <w:bookmarkStart w:id="6" w:name="O_1093205"/>
      <w:bookmarkEnd w:id="6"/>
      <w:r w:rsidRPr="00BD4E66">
        <w:t>Unit Mapping Information</w:t>
      </w:r>
    </w:p>
    <w:p w:rsidR="00000000" w:rsidRPr="00BD4E66" w:rsidP="00687071">
      <w:pPr>
        <w:pStyle w:val="BodyText"/>
      </w:pPr>
      <w:r w:rsidRPr="00BD4E66">
        <w:t>Supersedes and is equivalent to ICTICT602 Develop contracts and manage contracted performance.</w:t>
      </w:r>
    </w:p>
    <w:p w:rsidR="00000000" w:rsidRPr="00BD4E66" w:rsidP="00BD4E66">
      <w:pPr>
        <w:pStyle w:val="Heading1"/>
      </w:pPr>
      <w:bookmarkStart w:id="7" w:name="O_1093198"/>
      <w:bookmarkEnd w:id="7"/>
      <w:r w:rsidRPr="00BD4E66">
        <w:t>Links</w:t>
      </w:r>
    </w:p>
    <w:p w:rsidR="00000000" w:rsidRPr="00BD4E66" w:rsidP="00687071">
      <w:pPr>
        <w:pStyle w:val="BodyText"/>
      </w:pPr>
      <w:r w:rsidRPr="00BD4E6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370D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D4E66" w:rsidP="00687071">
      <w:pPr>
        <w:pStyle w:val="BodyText"/>
        <w:sectPr w:rsidSect="00BD4E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4E66" w:rsidP="00BD4E66">
      <w:pPr>
        <w:pStyle w:val="SuperHeading"/>
      </w:pPr>
      <w:r w:rsidRPr="00BD4E66">
        <w:t>Assessment Requirements for ICTICT612 Develop contracts and manage contract performance</w:t>
      </w:r>
    </w:p>
    <w:p w:rsidR="00000000" w:rsidRPr="00BD4E66" w:rsidP="00BD4E66">
      <w:pPr>
        <w:pStyle w:val="Heading1"/>
      </w:pPr>
      <w:bookmarkStart w:id="8" w:name="O_1093200"/>
      <w:bookmarkEnd w:id="8"/>
      <w:r w:rsidRPr="00BD4E6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6870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66" w:rsidP="00BD4E66">
            <w:pPr>
              <w:pStyle w:val="BodyText"/>
            </w:pPr>
            <w:r w:rsidRPr="00BD4E6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66">
            <w:pPr>
              <w:pStyle w:val="BodyText"/>
              <w:rPr>
                <w:lang w:val="en-NZ"/>
              </w:rPr>
            </w:pPr>
            <w:r w:rsidRPr="00BD4E66">
              <w:rPr>
                <w:rStyle w:val="SpecialBold"/>
              </w:rPr>
              <w:t>Comments</w:t>
            </w:r>
          </w:p>
        </w:tc>
      </w:tr>
      <w:tr w:rsidTr="006870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66">
            <w:pPr>
              <w:pStyle w:val="BodyText"/>
              <w:rPr>
                <w:lang w:val="en-NZ"/>
              </w:rPr>
            </w:pPr>
            <w:r w:rsidRPr="00BD4E66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66" w:rsidP="00BD4E66">
            <w:pPr>
              <w:pStyle w:val="BodyText"/>
            </w:pPr>
            <w:r w:rsidRPr="00BD4E66">
              <w:t>This version first released with ICT Information and Communications Technology Training Package Version 6.0.</w:t>
            </w:r>
          </w:p>
        </w:tc>
      </w:tr>
    </w:tbl>
    <w:p w:rsidR="00000000" w:rsidRPr="00BD4E66" w:rsidP="00BD4E66">
      <w:pPr>
        <w:pStyle w:val="BodyText"/>
      </w:pPr>
    </w:p>
    <w:p w:rsidR="00000000" w:rsidRPr="00BD4E66" w:rsidP="00BD4E66">
      <w:pPr>
        <w:pStyle w:val="AllowPageBreak"/>
      </w:pPr>
    </w:p>
    <w:p w:rsidR="00000000" w:rsidRPr="00BD4E66" w:rsidP="00BD4E66">
      <w:pPr>
        <w:pStyle w:val="Heading1"/>
      </w:pPr>
      <w:bookmarkStart w:id="9" w:name="O_1093203"/>
      <w:bookmarkEnd w:id="9"/>
      <w:r w:rsidRPr="00BD4E66">
        <w:t>Performance Evidence</w:t>
      </w:r>
    </w:p>
    <w:p w:rsidR="00000000" w:rsidRPr="00BD4E66" w:rsidP="00687071">
      <w:pPr>
        <w:pStyle w:val="BodyText"/>
      </w:pPr>
      <w:r w:rsidRPr="00BD4E66">
        <w:t>The candidate must demonstrate the ability to complete the tasks outlined in the elements, performance criteria and foundation skills of this unit, including evidence of the ability to:</w:t>
      </w:r>
    </w:p>
    <w:p w:rsidR="00000000" w:rsidRPr="00BD4E66" w:rsidP="00BD4E66">
      <w:pPr>
        <w:pStyle w:val="ListBullet"/>
      </w:pPr>
      <w:r w:rsidRPr="00BD4E66">
        <w:t>negotiate and formulate at least one contract.</w:t>
      </w:r>
    </w:p>
    <w:p w:rsidR="00000000" w:rsidRPr="00BD4E66" w:rsidP="00BD4E66">
      <w:pPr>
        <w:pStyle w:val="List"/>
      </w:pPr>
    </w:p>
    <w:p w:rsidR="00000000" w:rsidRPr="00BD4E66" w:rsidP="00687071">
      <w:pPr>
        <w:pStyle w:val="BodyText"/>
      </w:pPr>
      <w:r w:rsidRPr="00BD4E66">
        <w:t>In the course of the above, the candidate must:</w:t>
      </w:r>
    </w:p>
    <w:p w:rsidR="00000000" w:rsidRPr="00BD4E66" w:rsidP="00BD4E66">
      <w:pPr>
        <w:pStyle w:val="ListBullet"/>
      </w:pPr>
      <w:r w:rsidRPr="00BD4E66">
        <w:t>document processes and outcomes</w:t>
      </w:r>
    </w:p>
    <w:p w:rsidR="00000000" w:rsidRPr="00BD4E66" w:rsidP="00BD4E66">
      <w:pPr>
        <w:pStyle w:val="ListBullet"/>
      </w:pPr>
      <w:r w:rsidRPr="00BD4E66">
        <w:t>monitor performance outcomes.</w:t>
      </w:r>
    </w:p>
    <w:p w:rsidR="00000000" w:rsidRPr="00BD4E66" w:rsidP="00BD4E66">
      <w:pPr>
        <w:pStyle w:val="AllowPageBreak"/>
      </w:pPr>
    </w:p>
    <w:p w:rsidR="00000000" w:rsidRPr="00BD4E66" w:rsidP="00BD4E66">
      <w:pPr>
        <w:pStyle w:val="Heading1"/>
      </w:pPr>
      <w:bookmarkStart w:id="10" w:name="O_1093202"/>
      <w:bookmarkEnd w:id="10"/>
      <w:r w:rsidRPr="00BD4E66">
        <w:t>Knowledge Evidence</w:t>
      </w:r>
    </w:p>
    <w:p w:rsidR="00000000" w:rsidRPr="00BD4E66" w:rsidP="00687071">
      <w:pPr>
        <w:pStyle w:val="BodyText"/>
      </w:pPr>
      <w:r w:rsidRPr="00BD4E66">
        <w:t>The candidate must be able to demonstrate knowledge to complete the tasks outlined in the elements, perform</w:t>
      </w:r>
      <w:r w:rsidRPr="00BD4E66">
        <w:t>ance criteria and foundation skills of this unit, including knowledge of:</w:t>
      </w:r>
    </w:p>
    <w:p w:rsidR="00000000" w:rsidRPr="00BD4E66" w:rsidP="00BD4E66">
      <w:pPr>
        <w:pStyle w:val="ListBullet"/>
      </w:pPr>
      <w:r w:rsidRPr="00BD4E66">
        <w:t>industry standard analysis and planning approaches to technical problems and  management requirements including:</w:t>
      </w:r>
    </w:p>
    <w:p w:rsidR="00000000" w:rsidRPr="00BD4E66" w:rsidP="00BD4E66">
      <w:pPr>
        <w:pStyle w:val="ListBullet2"/>
      </w:pPr>
      <w:r w:rsidRPr="00BD4E66">
        <w:t>organisational values</w:t>
      </w:r>
    </w:p>
    <w:p w:rsidR="00000000" w:rsidRPr="00BD4E66" w:rsidP="00BD4E66">
      <w:pPr>
        <w:pStyle w:val="ListBullet2"/>
      </w:pPr>
      <w:r w:rsidRPr="00BD4E66">
        <w:t>purpose in context of formulating contracts</w:t>
      </w:r>
    </w:p>
    <w:p w:rsidR="00000000" w:rsidRPr="00BD4E66" w:rsidP="00BD4E66">
      <w:pPr>
        <w:pStyle w:val="ListBullet"/>
      </w:pPr>
      <w:r w:rsidRPr="00BD4E66">
        <w:t>methods for evaluating and forecasting vendor and technology trends</w:t>
      </w:r>
    </w:p>
    <w:p w:rsidR="00000000" w:rsidRPr="00BD4E66" w:rsidP="00BD4E66">
      <w:pPr>
        <w:pStyle w:val="ListBullet"/>
      </w:pPr>
      <w:r w:rsidRPr="00BD4E66">
        <w:t>contracting requirements related to Information and Communications Technology (ICT)</w:t>
      </w:r>
    </w:p>
    <w:p w:rsidR="00000000" w:rsidRPr="00BD4E66" w:rsidP="00BD4E66">
      <w:pPr>
        <w:pStyle w:val="ListBullet"/>
      </w:pPr>
      <w:r w:rsidRPr="00BD4E66">
        <w:t>methods of purchasing ICT equipment and services, such as negotiating extensive organisational support contracts</w:t>
      </w:r>
    </w:p>
    <w:p w:rsidR="00000000" w:rsidRPr="00BD4E66" w:rsidP="00BD4E66">
      <w:pPr>
        <w:pStyle w:val="ListBullet"/>
      </w:pPr>
      <w:r w:rsidRPr="00BD4E66">
        <w:t>industry standards in relation to service and product agreements.</w:t>
      </w:r>
    </w:p>
    <w:p w:rsidR="00000000" w:rsidRPr="00BD4E66" w:rsidP="00BD4E66">
      <w:pPr>
        <w:pStyle w:val="AllowPageBreak"/>
      </w:pPr>
    </w:p>
    <w:p w:rsidR="00000000" w:rsidRPr="00BD4E66" w:rsidP="00BD4E66">
      <w:pPr>
        <w:pStyle w:val="Heading1"/>
      </w:pPr>
      <w:bookmarkStart w:id="11" w:name="O_1093201"/>
      <w:bookmarkEnd w:id="11"/>
      <w:r w:rsidRPr="00BD4E66">
        <w:t>Assessment Conditions</w:t>
      </w:r>
    </w:p>
    <w:p w:rsidR="00000000" w:rsidRPr="00BD4E66" w:rsidP="00687071">
      <w:pPr>
        <w:pStyle w:val="BodyText"/>
      </w:pPr>
      <w:r w:rsidRPr="00BD4E66">
        <w:t>Skills in this unit must be demonstr</w:t>
      </w:r>
      <w:r w:rsidRPr="00BD4E66">
        <w:t>ated in a workplace or simulated environment where the conditions are typical of those in a working environment in this industry.</w:t>
      </w:r>
    </w:p>
    <w:p w:rsidR="00000000" w:rsidRPr="00BD4E66" w:rsidP="00687071">
      <w:pPr>
        <w:pStyle w:val="BodyText"/>
      </w:pPr>
      <w:r w:rsidRPr="00BD4E66">
        <w:t>This includes access to:</w:t>
      </w:r>
    </w:p>
    <w:p w:rsidR="00000000" w:rsidRPr="00BD4E66" w:rsidP="00BD4E66">
      <w:pPr>
        <w:pStyle w:val="ListBullet"/>
      </w:pPr>
      <w:r w:rsidRPr="00BD4E66">
        <w:t>organisational policies and procedures</w:t>
      </w:r>
    </w:p>
    <w:p w:rsidR="00000000" w:rsidRPr="00BD4E66" w:rsidP="00BD4E66">
      <w:pPr>
        <w:pStyle w:val="ListBullet"/>
      </w:pPr>
      <w:r w:rsidRPr="00BD4E66">
        <w:t>industry standard service and product agreements</w:t>
      </w:r>
    </w:p>
    <w:p w:rsidR="00000000" w:rsidRPr="00BD4E66" w:rsidP="00BD4E66">
      <w:pPr>
        <w:pStyle w:val="ListBullet"/>
      </w:pPr>
      <w:r w:rsidRPr="00BD4E66">
        <w:t>detailed inf</w:t>
      </w:r>
      <w:r w:rsidRPr="00BD4E66">
        <w:t>ormation relating to business strategic plan and objectives.</w:t>
      </w:r>
    </w:p>
    <w:p w:rsidR="00000000" w:rsidRPr="00BD4E66" w:rsidP="00BD4E66">
      <w:pPr>
        <w:pStyle w:val="BodyText"/>
      </w:pPr>
    </w:p>
    <w:p w:rsidR="00000000" w:rsidRPr="00BD4E66" w:rsidP="00687071">
      <w:pPr>
        <w:pStyle w:val="BodyText"/>
      </w:pPr>
      <w:r w:rsidRPr="00BD4E66">
        <w:t>Assessors of this unit must satisfy the requirements for assessors in applicable vocational education and training legislation, frameworks and/or standards.</w:t>
      </w:r>
    </w:p>
    <w:p w:rsidR="00000000" w:rsidRPr="00BD4E66" w:rsidP="00BD4E66">
      <w:pPr>
        <w:pStyle w:val="Heading1"/>
      </w:pPr>
      <w:bookmarkStart w:id="12" w:name="O_1093199"/>
      <w:bookmarkEnd w:id="12"/>
      <w:r w:rsidRPr="00BD4E66">
        <w:t>Links</w:t>
      </w:r>
    </w:p>
    <w:p w:rsidR="00000000" w:rsidRPr="00BD4E66" w:rsidP="00687071">
      <w:pPr>
        <w:pStyle w:val="BodyText"/>
      </w:pPr>
      <w:r w:rsidRPr="00BD4E66">
        <w:t>Companion Vo</w:t>
      </w:r>
      <w:r w:rsidRPr="00BD4E66">
        <w:t xml:space="preserve">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370D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D4E66" w:rsidP="00BD4E66"/>
    <w:sectPr w:rsidSect="00BD4E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E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E66" w:rsidRPr="00687071" w:rsidP="006870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E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071" w:rsidP="00BD4E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7071" w:rsidP="00BD4E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87071" w:rsidP="00BD4E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E66" w:rsidP="00BD4E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7071">
      <w:t>Approved</w:t>
    </w:r>
    <w:r w:rsidR="006870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707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7071">
      <w:rPr>
        <w:noProof/>
      </w:rPr>
      <w:t>4</w:t>
    </w:r>
    <w:r>
      <w:rPr>
        <w:noProof/>
      </w:rPr>
      <w:fldChar w:fldCharType="end"/>
    </w:r>
  </w:p>
  <w:p w:rsidR="00BD4E66" w:rsidP="00BD4E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70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7071">
      <w:t>Future Skills Organisation</w:t>
    </w:r>
    <w:r w:rsidR="00687071">
      <w:fldChar w:fldCharType="end"/>
    </w:r>
  </w:p>
  <w:p w:rsidR="00BD4E66" w:rsidP="00BD4E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E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0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4E66" w:rsidRPr="00687071" w:rsidP="006870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E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071" w:rsidRPr="002D2AF8" w:rsidP="00BD4E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ICTICT612 Develop contracts and manage contract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87071" w:rsidP="00BD4E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E66" w:rsidRPr="002D2AF8" w:rsidP="00BD4E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7071">
      <w:t>ICTICT612 Develop contracts and manage contract performance</w:t>
    </w:r>
    <w:r w:rsidR="006870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7071">
      <w:rPr>
        <w:noProof/>
      </w:rPr>
      <w:t>2 March 2025</w:t>
    </w:r>
    <w:r>
      <w:fldChar w:fldCharType="end"/>
    </w:r>
  </w:p>
  <w:p w:rsidR="00BD4E66" w:rsidP="00BD4E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862D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7427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6011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E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4E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4E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4E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4E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4E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4E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4E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4E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4E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4E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4E66"/>
  </w:style>
  <w:style w:type="character" w:customStyle="1" w:styleId="Heading1Char">
    <w:name w:val="Heading 1 Char"/>
    <w:basedOn w:val="DefaultParagraphFont"/>
    <w:link w:val="Heading1"/>
    <w:rsid w:val="00BD4E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4E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4E6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D4E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4E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4E66"/>
    <w:rPr>
      <w:b/>
      <w:spacing w:val="0"/>
    </w:rPr>
  </w:style>
  <w:style w:type="paragraph" w:styleId="ListBullet2">
    <w:name w:val="List Bullet 2"/>
    <w:basedOn w:val="List2"/>
    <w:rsid w:val="00BD4E6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D4E66"/>
    <w:rPr>
      <w:i/>
    </w:rPr>
  </w:style>
  <w:style w:type="paragraph" w:customStyle="1" w:styleId="SuperHeading">
    <w:name w:val="SuperHeading"/>
    <w:basedOn w:val="Normal"/>
    <w:rsid w:val="00BD4E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4E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4E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4E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4E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4E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4E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4E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4E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4E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4E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4E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4E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4E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4E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4E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4E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4E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4E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4E6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D4E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4E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4E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4E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4E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4E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4E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4E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4E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4E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4E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4E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4E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4E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4E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4E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4E66"/>
  </w:style>
  <w:style w:type="paragraph" w:styleId="TableofFigures">
    <w:name w:val="table of figures"/>
    <w:basedOn w:val="Normal"/>
    <w:next w:val="Normal"/>
    <w:semiHidden/>
    <w:rsid w:val="00BD4E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4E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4E66"/>
    <w:rPr>
      <w:rFonts w:ascii="Wingdings" w:hAnsi="Wingdings"/>
    </w:rPr>
  </w:style>
  <w:style w:type="paragraph" w:customStyle="1" w:styleId="TableHeading">
    <w:name w:val="Table Heading"/>
    <w:basedOn w:val="HeadingBase"/>
    <w:rsid w:val="00BD4E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4E66"/>
    <w:rPr>
      <w:color w:val="0033CC"/>
      <w:u w:val="none"/>
    </w:rPr>
  </w:style>
  <w:style w:type="paragraph" w:customStyle="1" w:styleId="BodyTextRight">
    <w:name w:val="Body Text Right"/>
    <w:basedOn w:val="BodyText"/>
    <w:rsid w:val="00BD4E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4E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4E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4E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4E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4E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4E66"/>
    <w:rPr>
      <w:sz w:val="32"/>
    </w:rPr>
  </w:style>
  <w:style w:type="paragraph" w:customStyle="1" w:styleId="HeadingProcedure">
    <w:name w:val="Heading Procedure"/>
    <w:basedOn w:val="HeadingBase"/>
    <w:next w:val="Normal"/>
    <w:rsid w:val="00BD4E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4E66"/>
    <w:pPr>
      <w:spacing w:before="60" w:after="60"/>
    </w:pPr>
  </w:style>
  <w:style w:type="paragraph" w:styleId="ListContinue">
    <w:name w:val="List Continue"/>
    <w:basedOn w:val="List"/>
    <w:rsid w:val="00BD4E66"/>
    <w:pPr>
      <w:ind w:firstLine="0"/>
    </w:pPr>
  </w:style>
  <w:style w:type="paragraph" w:customStyle="1" w:styleId="ListNote">
    <w:name w:val="List Note"/>
    <w:basedOn w:val="List"/>
    <w:rsid w:val="00BD4E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4E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4E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4E66"/>
    <w:rPr>
      <w:rFonts w:ascii="Courier New" w:hAnsi="Courier New"/>
    </w:rPr>
  </w:style>
  <w:style w:type="paragraph" w:customStyle="1" w:styleId="NoteBullet">
    <w:name w:val="Note Bullet"/>
    <w:basedOn w:val="Note"/>
    <w:rsid w:val="00BD4E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4E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4E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4E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4E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4E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4E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4E66"/>
    <w:rPr>
      <w:b/>
      <w:smallCaps/>
    </w:rPr>
  </w:style>
  <w:style w:type="paragraph" w:customStyle="1" w:styleId="TableListNumber">
    <w:name w:val="Table List Number"/>
    <w:basedOn w:val="ListNumber"/>
    <w:rsid w:val="00BD4E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4E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4E66"/>
    <w:pPr>
      <w:numPr>
        <w:numId w:val="9"/>
      </w:numPr>
    </w:pPr>
  </w:style>
  <w:style w:type="paragraph" w:customStyle="1" w:styleId="ListAlpha2">
    <w:name w:val="List Alpha 2"/>
    <w:basedOn w:val="List2"/>
    <w:rsid w:val="00BD4E66"/>
    <w:pPr>
      <w:numPr>
        <w:numId w:val="8"/>
      </w:numPr>
    </w:pPr>
  </w:style>
  <w:style w:type="paragraph" w:styleId="List2">
    <w:name w:val="List 2"/>
    <w:basedOn w:val="BodyText"/>
    <w:rsid w:val="00BD4E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4E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4E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4E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4E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4E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4E66"/>
    <w:pPr>
      <w:numPr>
        <w:numId w:val="4"/>
      </w:numPr>
    </w:pPr>
  </w:style>
  <w:style w:type="paragraph" w:styleId="ListContinue2">
    <w:name w:val="List Continue 2"/>
    <w:basedOn w:val="List2"/>
    <w:rsid w:val="00BD4E66"/>
    <w:pPr>
      <w:ind w:firstLine="0"/>
    </w:pPr>
  </w:style>
  <w:style w:type="paragraph" w:styleId="ListContinue3">
    <w:name w:val="List Continue 3"/>
    <w:basedOn w:val="List3"/>
    <w:rsid w:val="00BD4E66"/>
    <w:pPr>
      <w:ind w:left="1021" w:firstLine="0"/>
    </w:pPr>
  </w:style>
  <w:style w:type="paragraph" w:styleId="ListContinue4">
    <w:name w:val="List Continue 4"/>
    <w:basedOn w:val="List4"/>
    <w:rsid w:val="00BD4E66"/>
    <w:pPr>
      <w:ind w:firstLine="0"/>
    </w:pPr>
  </w:style>
  <w:style w:type="paragraph" w:styleId="ListContinue5">
    <w:name w:val="List Continue 5"/>
    <w:basedOn w:val="List5"/>
    <w:rsid w:val="00BD4E66"/>
    <w:pPr>
      <w:ind w:firstLine="0"/>
    </w:pPr>
  </w:style>
  <w:style w:type="paragraph" w:styleId="ListNumber3">
    <w:name w:val="List Number 3"/>
    <w:basedOn w:val="List3"/>
    <w:rsid w:val="00BD4E66"/>
    <w:pPr>
      <w:numPr>
        <w:numId w:val="5"/>
      </w:numPr>
    </w:pPr>
  </w:style>
  <w:style w:type="paragraph" w:styleId="ListNumber4">
    <w:name w:val="List Number 4"/>
    <w:basedOn w:val="List4"/>
    <w:rsid w:val="00BD4E66"/>
    <w:pPr>
      <w:numPr>
        <w:numId w:val="6"/>
      </w:numPr>
    </w:pPr>
  </w:style>
  <w:style w:type="paragraph" w:styleId="ListNumber5">
    <w:name w:val="List Number 5"/>
    <w:basedOn w:val="List5"/>
    <w:rsid w:val="00BD4E66"/>
    <w:pPr>
      <w:numPr>
        <w:numId w:val="7"/>
      </w:numPr>
    </w:pPr>
  </w:style>
  <w:style w:type="paragraph" w:styleId="BlockText">
    <w:name w:val="Block Text"/>
    <w:basedOn w:val="Normal"/>
    <w:rsid w:val="00BD4E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4E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4E66"/>
    <w:rPr>
      <w:sz w:val="16"/>
      <w:vertAlign w:val="superscript"/>
    </w:rPr>
  </w:style>
  <w:style w:type="character" w:customStyle="1" w:styleId="Symbols">
    <w:name w:val="Symbols"/>
    <w:basedOn w:val="DefaultParagraphFont"/>
    <w:rsid w:val="00BD4E66"/>
    <w:rPr>
      <w:rFonts w:ascii="Symbol" w:hAnsi="Symbol"/>
    </w:rPr>
  </w:style>
  <w:style w:type="character" w:customStyle="1" w:styleId="MenuOptions">
    <w:name w:val="Menu Options"/>
    <w:basedOn w:val="DefaultParagraphFont"/>
    <w:rsid w:val="00BD4E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4E66"/>
    <w:rPr>
      <w:b/>
    </w:rPr>
  </w:style>
  <w:style w:type="character" w:customStyle="1" w:styleId="Underlined">
    <w:name w:val="Underlined"/>
    <w:basedOn w:val="DefaultParagraphFont"/>
    <w:rsid w:val="00BD4E66"/>
    <w:rPr>
      <w:u w:val="single"/>
    </w:rPr>
  </w:style>
  <w:style w:type="paragraph" w:customStyle="1" w:styleId="TableBodyTextRight">
    <w:name w:val="Table Body Text Right"/>
    <w:basedOn w:val="TableBodyText"/>
    <w:rsid w:val="00BD4E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4E66"/>
    <w:rPr>
      <w:sz w:val="18"/>
    </w:rPr>
  </w:style>
  <w:style w:type="paragraph" w:customStyle="1" w:styleId="BodySmallRight">
    <w:name w:val="Body Small Right"/>
    <w:basedOn w:val="BodyTextRight"/>
    <w:rsid w:val="00BD4E66"/>
    <w:rPr>
      <w:sz w:val="18"/>
      <w:szCs w:val="18"/>
    </w:rPr>
  </w:style>
  <w:style w:type="paragraph" w:customStyle="1" w:styleId="MarginEdition">
    <w:name w:val="Margin Edition"/>
    <w:basedOn w:val="MarginNote"/>
    <w:rsid w:val="00BD4E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4E66"/>
    <w:rPr>
      <w:sz w:val="2"/>
      <w:szCs w:val="2"/>
    </w:rPr>
  </w:style>
  <w:style w:type="character" w:customStyle="1" w:styleId="Small">
    <w:name w:val="Small"/>
    <w:basedOn w:val="DefaultParagraphFont"/>
    <w:rsid w:val="00BD4E66"/>
    <w:rPr>
      <w:sz w:val="16"/>
    </w:rPr>
  </w:style>
  <w:style w:type="paragraph" w:customStyle="1" w:styleId="WideTable">
    <w:name w:val="Wide Table"/>
    <w:basedOn w:val="Normal"/>
    <w:rsid w:val="00BD4E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4E66"/>
  </w:style>
  <w:style w:type="paragraph" w:styleId="Quote">
    <w:name w:val="Quote"/>
    <w:basedOn w:val="Heading1"/>
    <w:link w:val="QuoteChar"/>
    <w:qFormat/>
    <w:rsid w:val="00BD4E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4E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4E66"/>
    <w:pPr>
      <w:pageBreakBefore/>
    </w:pPr>
  </w:style>
  <w:style w:type="paragraph" w:customStyle="1" w:styleId="Border">
    <w:name w:val="Border"/>
    <w:basedOn w:val="Normal"/>
    <w:qFormat/>
    <w:rsid w:val="00BD4E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4E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E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E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4E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4E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4E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4E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4E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4E66"/>
    <w:rPr>
      <w:u w:val="single"/>
    </w:rPr>
  </w:style>
  <w:style w:type="character" w:customStyle="1" w:styleId="BoldandItalics">
    <w:name w:val="Bold and Italics"/>
    <w:qFormat/>
    <w:rsid w:val="00BD4E66"/>
    <w:rPr>
      <w:b/>
      <w:i/>
      <w:u w:val="none"/>
    </w:rPr>
  </w:style>
  <w:style w:type="paragraph" w:styleId="BalloonText">
    <w:name w:val="Balloon Text"/>
    <w:basedOn w:val="Normal"/>
    <w:link w:val="BalloonTextChar"/>
    <w:rsid w:val="00BD4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4E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4E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4E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4E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4E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4E66"/>
    <w:pPr>
      <w:spacing w:before="0" w:after="0"/>
    </w:pPr>
  </w:style>
  <w:style w:type="paragraph" w:customStyle="1" w:styleId="BodyTextBold">
    <w:name w:val="Body Text Bold"/>
    <w:basedOn w:val="BodyText"/>
    <w:qFormat/>
    <w:rsid w:val="00BD4E66"/>
    <w:rPr>
      <w:b/>
    </w:rPr>
  </w:style>
  <w:style w:type="character" w:styleId="Hyperlink">
    <w:name w:val="Hyperlink"/>
    <w:basedOn w:val="DefaultParagraphFont"/>
    <w:uiPriority w:val="99"/>
    <w:unhideWhenUsed/>
    <w:rsid w:val="006870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775</Words>
  <Characters>5329</Characters>
  <Application>Microsoft Office Word</Application>
  <DocSecurity>0</DocSecurity>
  <Lines>166</Lines>
  <Paragraphs>103</Paragraphs>
  <ScaleCrop>false</ScaleCrop>
  <Company>Author-it Software Corporation Ltd.</Company>
  <LinksUpToDate>false</LinksUpToDate>
  <CharactersWithSpaces>6001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ICTICT612 Develop contracts and manage contract performance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2025-03-01T20:46:00Z</dcterms:created>
  <dcterms:modified xsi:type="dcterms:W3CDTF">2025-03-01T20:46:00Z</dcterms:modified>
</cp:coreProperties>
</file>